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9E961">
      <w:pPr>
        <w:keepNext w:val="0"/>
        <w:keepLines w:val="0"/>
        <w:pageBreakBefore w:val="0"/>
        <w:widowControl w:val="0"/>
        <w:tabs>
          <w:tab w:val="left" w:pos="420"/>
          <w:tab w:val="left" w:pos="6660"/>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Toc527965290"/>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年广州市东升医院总院</w:t>
      </w:r>
      <w:r>
        <w:rPr>
          <w:rFonts w:hint="eastAsia" w:ascii="方正小标宋简体" w:hAnsi="方正小标宋简体" w:eastAsia="方正小标宋简体" w:cs="方正小标宋简体"/>
          <w:sz w:val="44"/>
          <w:szCs w:val="44"/>
          <w:lang w:eastAsia="zh-CN"/>
        </w:rPr>
        <w:t>其他</w:t>
      </w:r>
      <w:r>
        <w:rPr>
          <w:rFonts w:hint="eastAsia" w:ascii="方正小标宋简体" w:hAnsi="方正小标宋简体" w:eastAsia="方正小标宋简体" w:cs="方正小标宋简体"/>
          <w:sz w:val="44"/>
          <w:szCs w:val="44"/>
        </w:rPr>
        <w:t>垃圾清运</w:t>
      </w:r>
    </w:p>
    <w:p w14:paraId="38536702">
      <w:pPr>
        <w:keepNext w:val="0"/>
        <w:keepLines w:val="0"/>
        <w:pageBreakBefore w:val="0"/>
        <w:widowControl w:val="0"/>
        <w:tabs>
          <w:tab w:val="left" w:pos="420"/>
          <w:tab w:val="left" w:pos="6660"/>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服务项目</w:t>
      </w:r>
      <w:bookmarkEnd w:id="0"/>
      <w:r>
        <w:rPr>
          <w:rFonts w:hint="eastAsia" w:ascii="方正小标宋简体" w:hAnsi="方正小标宋简体" w:eastAsia="方正小标宋简体" w:cs="方正小标宋简体"/>
          <w:sz w:val="44"/>
          <w:szCs w:val="44"/>
          <w:lang w:val="en-US" w:eastAsia="zh-CN"/>
        </w:rPr>
        <w:t>比选公告</w:t>
      </w:r>
    </w:p>
    <w:p w14:paraId="7210B067">
      <w:pPr>
        <w:pStyle w:val="4"/>
        <w:spacing w:line="560" w:lineRule="exact"/>
        <w:rPr>
          <w:rFonts w:hint="eastAsia"/>
          <w:lang w:val="en-US" w:eastAsia="zh-CN"/>
        </w:rPr>
      </w:pPr>
    </w:p>
    <w:p w14:paraId="3476353D">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highlight w:val="none"/>
        </w:rPr>
        <w:t>确保</w:t>
      </w:r>
      <w:r>
        <w:rPr>
          <w:rFonts w:hint="eastAsia" w:ascii="Times New Roman" w:hAnsi="Times New Roman" w:eastAsia="仿宋_GB2312" w:cs="Times New Roman"/>
          <w:color w:val="auto"/>
          <w:sz w:val="32"/>
          <w:szCs w:val="32"/>
          <w:highlight w:val="none"/>
          <w:lang w:eastAsia="zh-CN"/>
        </w:rPr>
        <w:t>2</w:t>
      </w:r>
      <w:r>
        <w:rPr>
          <w:rFonts w:hint="eastAsia" w:ascii="Times New Roman" w:hAnsi="Times New Roman" w:eastAsia="仿宋_GB2312" w:cs="Times New Roman"/>
          <w:color w:val="auto"/>
          <w:sz w:val="32"/>
          <w:szCs w:val="32"/>
          <w:highlight w:val="none"/>
          <w:lang w:val="en-US" w:eastAsia="zh-CN"/>
        </w:rPr>
        <w:t>025</w:t>
      </w:r>
      <w:r>
        <w:rPr>
          <w:rFonts w:hint="eastAsia" w:ascii="仿宋_GB2312" w:hAnsi="仿宋_GB2312" w:eastAsia="仿宋_GB2312" w:cs="仿宋_GB2312"/>
          <w:color w:val="auto"/>
          <w:sz w:val="32"/>
          <w:szCs w:val="32"/>
          <w:highlight w:val="none"/>
        </w:rPr>
        <w:t>年广州市东升医院总院</w:t>
      </w:r>
      <w:r>
        <w:rPr>
          <w:rFonts w:hint="eastAsia" w:ascii="仿宋_GB2312" w:hAnsi="仿宋_GB2312" w:eastAsia="仿宋_GB2312" w:cs="仿宋_GB2312"/>
          <w:color w:val="auto"/>
          <w:sz w:val="32"/>
          <w:szCs w:val="32"/>
          <w:highlight w:val="none"/>
          <w:lang w:eastAsia="zh-CN"/>
        </w:rPr>
        <w:t>其他</w:t>
      </w:r>
      <w:r>
        <w:rPr>
          <w:rFonts w:hint="eastAsia" w:ascii="仿宋_GB2312" w:hAnsi="仿宋_GB2312" w:eastAsia="仿宋_GB2312" w:cs="仿宋_GB2312"/>
          <w:color w:val="auto"/>
          <w:sz w:val="32"/>
          <w:szCs w:val="32"/>
          <w:highlight w:val="none"/>
        </w:rPr>
        <w:t>垃圾清运服务项目比选工作能公正廉洁地开展，拟通过比选方式确定该项目</w:t>
      </w: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家供应商。现将比选方案公告如下：</w:t>
      </w:r>
    </w:p>
    <w:p w14:paraId="37E315EA">
      <w:pPr>
        <w:keepNext w:val="0"/>
        <w:keepLines w:val="0"/>
        <w:pageBreakBefore w:val="0"/>
        <w:kinsoku/>
        <w:wordWrap/>
        <w:overflowPunct/>
        <w:topLinePunct w:val="0"/>
        <w:bidi w:val="0"/>
        <w:spacing w:line="560" w:lineRule="exact"/>
        <w:ind w:firstLine="640" w:firstLineChars="200"/>
        <w:rPr>
          <w:rFonts w:hint="default" w:ascii="Times New Roman" w:hAnsi="Times New Roman" w:eastAsia="黑体" w:cs="Times New Roman"/>
          <w:color w:val="000000"/>
          <w:sz w:val="32"/>
          <w:szCs w:val="32"/>
          <w:highlight w:val="none"/>
          <w:lang w:eastAsia="zh-CN"/>
        </w:rPr>
      </w:pPr>
      <w:r>
        <w:rPr>
          <w:rFonts w:ascii="Times New Roman" w:hAnsi="Times New Roman" w:eastAsia="黑体" w:cs="Times New Roman"/>
          <w:color w:val="000000"/>
          <w:sz w:val="32"/>
          <w:szCs w:val="32"/>
          <w:highlight w:val="none"/>
        </w:rPr>
        <w:t>一、</w:t>
      </w:r>
      <w:r>
        <w:rPr>
          <w:rFonts w:hint="default" w:ascii="Times New Roman" w:hAnsi="Times New Roman" w:eastAsia="黑体" w:cs="Times New Roman"/>
          <w:color w:val="000000"/>
          <w:sz w:val="32"/>
          <w:szCs w:val="32"/>
          <w:highlight w:val="none"/>
          <w:lang w:eastAsia="zh-CN"/>
        </w:rPr>
        <w:t>项目概况</w:t>
      </w:r>
    </w:p>
    <w:p w14:paraId="130A3EC4">
      <w:pPr>
        <w:keepNext w:val="0"/>
        <w:keepLines w:val="0"/>
        <w:pageBreakBefore w:val="0"/>
        <w:kinsoku/>
        <w:wordWrap/>
        <w:overflowPunct/>
        <w:topLinePunct w:val="0"/>
        <w:bidi w:val="0"/>
        <w:spacing w:line="560" w:lineRule="exact"/>
        <w:ind w:left="638" w:leftChars="304" w:firstLine="0" w:firstLineChars="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项目名称：202</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年广州市东升医院总院</w:t>
      </w:r>
      <w:r>
        <w:rPr>
          <w:rFonts w:hint="default" w:ascii="Times New Roman" w:hAnsi="Times New Roman" w:eastAsia="仿宋_GB2312" w:cs="Times New Roman"/>
          <w:b w:val="0"/>
          <w:bCs w:val="0"/>
          <w:color w:val="auto"/>
          <w:sz w:val="32"/>
          <w:szCs w:val="32"/>
          <w:lang w:eastAsia="zh-CN"/>
        </w:rPr>
        <w:t>其他</w:t>
      </w:r>
      <w:r>
        <w:rPr>
          <w:rFonts w:hint="default" w:ascii="Times New Roman" w:hAnsi="Times New Roman" w:eastAsia="仿宋_GB2312" w:cs="Times New Roman"/>
          <w:b w:val="0"/>
          <w:bCs w:val="0"/>
          <w:color w:val="auto"/>
          <w:sz w:val="32"/>
          <w:szCs w:val="32"/>
        </w:rPr>
        <w:t>垃圾清运服务项目</w:t>
      </w:r>
    </w:p>
    <w:p w14:paraId="65FAF09B">
      <w:pPr>
        <w:keepNext w:val="0"/>
        <w:keepLines w:val="0"/>
        <w:pageBreakBefore w:val="0"/>
        <w:kinsoku/>
        <w:wordWrap/>
        <w:overflowPunct/>
        <w:topLinePunct w:val="0"/>
        <w:bidi w:val="0"/>
        <w:spacing w:line="560" w:lineRule="exact"/>
        <w:ind w:left="638" w:leftChars="304" w:firstLine="0" w:firstLineChars="0"/>
        <w:rPr>
          <w:rFonts w:ascii="Times New Roman" w:hAnsi="Times New Roman" w:cs="Times New Roman"/>
          <w:color w:val="auto"/>
          <w:highlight w:val="none"/>
        </w:rPr>
      </w:pPr>
      <w:r>
        <w:rPr>
          <w:rFonts w:hint="default" w:ascii="Times New Roman" w:hAnsi="Times New Roman" w:eastAsia="仿宋_GB2312" w:cs="Times New Roman"/>
          <w:color w:val="auto"/>
          <w:sz w:val="32"/>
          <w:szCs w:val="32"/>
          <w:lang w:eastAsia="zh-CN"/>
        </w:rPr>
        <w:t>最高限</w:t>
      </w:r>
      <w:r>
        <w:rPr>
          <w:rFonts w:hint="default" w:ascii="Times New Roman" w:hAnsi="Times New Roman" w:eastAsia="仿宋_GB2312" w:cs="Times New Roman"/>
          <w:color w:val="auto"/>
          <w:sz w:val="32"/>
          <w:szCs w:val="32"/>
          <w:highlight w:val="none"/>
          <w:lang w:eastAsia="zh-CN"/>
        </w:rPr>
        <w:t>价</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sz w:val="32"/>
          <w:szCs w:val="32"/>
          <w:highlight w:val="none"/>
          <w:u w:val="none"/>
          <w:lang w:val="en-US" w:eastAsia="zh-CN"/>
        </w:rPr>
        <w:t>33.5</w:t>
      </w:r>
      <w:r>
        <w:rPr>
          <w:rFonts w:hint="default" w:ascii="Times New Roman" w:hAnsi="Times New Roman" w:eastAsia="仿宋_GB2312" w:cs="Times New Roman"/>
          <w:color w:val="auto"/>
          <w:sz w:val="32"/>
          <w:szCs w:val="32"/>
          <w:highlight w:val="none"/>
        </w:rPr>
        <w:t>万元</w:t>
      </w:r>
    </w:p>
    <w:p w14:paraId="36D710FE">
      <w:pPr>
        <w:keepNext w:val="0"/>
        <w:keepLines w:val="0"/>
        <w:pageBreakBefore w:val="0"/>
        <w:kinsoku/>
        <w:wordWrap/>
        <w:overflowPunct/>
        <w:topLinePunct w:val="0"/>
        <w:bidi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rPr>
        <w:t>服务期限</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自202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年4月1日起1年</w:t>
      </w:r>
    </w:p>
    <w:p w14:paraId="7ECEB3FE">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采购人：广州市东升医院</w:t>
      </w:r>
    </w:p>
    <w:p w14:paraId="12C63863">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比选时间：院方自定</w:t>
      </w:r>
    </w:p>
    <w:p w14:paraId="639DD193">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auto"/>
          <w:sz w:val="32"/>
          <w:szCs w:val="32"/>
        </w:rPr>
        <w:t>比选地点：</w:t>
      </w:r>
      <w:r>
        <w:rPr>
          <w:rFonts w:ascii="Times New Roman" w:hAnsi="Times New Roman" w:eastAsia="仿宋_GB2312" w:cs="Times New Roman"/>
          <w:color w:val="auto"/>
          <w:sz w:val="32"/>
          <w:szCs w:val="32"/>
        </w:rPr>
        <w:t>广州市黄埔区开创大道3016号广州市</w:t>
      </w:r>
      <w:r>
        <w:rPr>
          <w:rFonts w:ascii="Times New Roman" w:hAnsi="Times New Roman" w:eastAsia="仿宋_GB2312" w:cs="Times New Roman"/>
          <w:color w:val="000000"/>
          <w:sz w:val="32"/>
          <w:szCs w:val="32"/>
        </w:rPr>
        <w:t>东升医院会议室</w:t>
      </w:r>
    </w:p>
    <w:p w14:paraId="117A2860">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w:t>
      </w:r>
      <w:r>
        <w:rPr>
          <w:rFonts w:hint="eastAsia" w:ascii="Times New Roman" w:hAnsi="Times New Roman" w:eastAsia="仿宋_GB2312" w:cs="Times New Roman"/>
          <w:color w:val="000000"/>
          <w:sz w:val="32"/>
          <w:szCs w:val="32"/>
          <w:lang w:val="en-US" w:eastAsia="zh-CN"/>
        </w:rPr>
        <w:t>叶</w:t>
      </w:r>
      <w:r>
        <w:rPr>
          <w:rFonts w:hint="default" w:ascii="Times New Roman" w:hAnsi="Times New Roman" w:eastAsia="仿宋_GB2312" w:cs="Times New Roman"/>
          <w:color w:val="000000"/>
          <w:sz w:val="32"/>
          <w:szCs w:val="32"/>
        </w:rPr>
        <w:t>小姐</w:t>
      </w:r>
    </w:p>
    <w:p w14:paraId="19BC9BA4">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联系电话：31702127</w:t>
      </w:r>
    </w:p>
    <w:p w14:paraId="6D35F4EB">
      <w:pPr>
        <w:pStyle w:val="13"/>
        <w:keepNext w:val="0"/>
        <w:keepLines w:val="0"/>
        <w:pageBreakBefore w:val="0"/>
        <w:kinsoku/>
        <w:wordWrap/>
        <w:overflowPunct/>
        <w:topLinePunct w:val="0"/>
        <w:bidi w:val="0"/>
        <w:spacing w:line="560" w:lineRule="exact"/>
        <w:ind w:left="0" w:leftChars="0" w:firstLine="640" w:firstLineChars="200"/>
        <w:rPr>
          <w:rFonts w:hint="default" w:ascii="Times New Roman" w:hAnsi="Times New Roman" w:cs="Times New Roman"/>
          <w:color w:val="000000"/>
          <w:lang w:eastAsia="zh-CN"/>
        </w:rPr>
      </w:pPr>
      <w:r>
        <w:rPr>
          <w:rFonts w:hint="default" w:ascii="Times New Roman" w:hAnsi="Times New Roman" w:eastAsia="仿宋_GB2312" w:cs="Times New Roman"/>
          <w:color w:val="000000"/>
          <w:sz w:val="32"/>
          <w:szCs w:val="32"/>
        </w:rPr>
        <w:t>联系地址：广州市黄埔区开创大道3016号广州市东升医院</w:t>
      </w:r>
    </w:p>
    <w:p w14:paraId="231B8B2E">
      <w:pPr>
        <w:keepNext w:val="0"/>
        <w:keepLines w:val="0"/>
        <w:pageBreakBefore w:val="0"/>
        <w:kinsoku/>
        <w:wordWrap/>
        <w:overflowPunct/>
        <w:topLinePunct w:val="0"/>
        <w:bidi w:val="0"/>
        <w:spacing w:line="560" w:lineRule="exact"/>
        <w:ind w:firstLine="640" w:firstLineChars="20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eastAsia="zh-CN"/>
        </w:rPr>
        <w:t>二、比选申请人资格</w:t>
      </w:r>
    </w:p>
    <w:p w14:paraId="17875549">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符合《政府采购法》第二十二条所规定的条件</w:t>
      </w:r>
      <w:r>
        <w:rPr>
          <w:rFonts w:hint="eastAsia" w:ascii="仿宋_GB2312" w:hAnsi="仿宋_GB2312" w:eastAsia="仿宋_GB2312" w:cs="仿宋_GB2312"/>
          <w:color w:val="auto"/>
          <w:sz w:val="32"/>
          <w:szCs w:val="32"/>
          <w:highlight w:val="none"/>
          <w:lang w:eastAsia="zh-CN"/>
        </w:rPr>
        <w:t>。</w:t>
      </w:r>
    </w:p>
    <w:p w14:paraId="7519538E">
      <w:pPr>
        <w:spacing w:line="560" w:lineRule="exact"/>
        <w:ind w:firstLine="640" w:firstLineChars="200"/>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（二）本项目的特定资格要求：</w:t>
      </w:r>
      <w:r>
        <w:rPr>
          <w:rFonts w:hint="eastAsia" w:ascii="仿宋_GB2312" w:hAnsi="仿宋_GB2312" w:eastAsia="仿宋_GB2312" w:cs="仿宋_GB2312"/>
          <w:color w:val="auto"/>
          <w:sz w:val="32"/>
          <w:szCs w:val="32"/>
          <w:highlight w:val="none"/>
        </w:rPr>
        <w:t>具备有效的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广州环卫行业资质证书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城市生活垃圾经营清扫、收集、运输服务许可证（生活垃圾清运）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道路运输经营许可证书》</w:t>
      </w:r>
    </w:p>
    <w:p w14:paraId="2DF36E66">
      <w:p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（三）</w:t>
      </w:r>
      <w:r>
        <w:rPr>
          <w:rFonts w:hint="eastAsia" w:ascii="仿宋_GB2312" w:hAnsi="仿宋_GB2312" w:eastAsia="仿宋_GB2312" w:cs="仿宋_GB2312"/>
          <w:color w:val="000000"/>
          <w:sz w:val="32"/>
          <w:szCs w:val="32"/>
          <w:highlight w:val="none"/>
        </w:rPr>
        <w:t>本项目不接受联合体</w:t>
      </w:r>
      <w:r>
        <w:rPr>
          <w:rFonts w:hint="eastAsia" w:ascii="仿宋_GB2312" w:hAnsi="仿宋_GB2312" w:eastAsia="仿宋_GB2312" w:cs="仿宋_GB2312"/>
          <w:color w:val="000000"/>
          <w:sz w:val="32"/>
          <w:szCs w:val="32"/>
          <w:highlight w:val="none"/>
          <w:lang w:eastAsia="zh-CN"/>
        </w:rPr>
        <w:t>比选</w:t>
      </w:r>
      <w:r>
        <w:rPr>
          <w:rFonts w:hint="eastAsia" w:ascii="仿宋_GB2312" w:hAnsi="仿宋_GB2312" w:eastAsia="仿宋_GB2312" w:cs="仿宋_GB2312"/>
          <w:color w:val="000000"/>
          <w:sz w:val="32"/>
          <w:szCs w:val="32"/>
          <w:highlight w:val="none"/>
        </w:rPr>
        <w:t>。</w:t>
      </w:r>
    </w:p>
    <w:p w14:paraId="4D3731EE">
      <w:pPr>
        <w:pStyle w:val="12"/>
        <w:keepNext w:val="0"/>
        <w:keepLines w:val="0"/>
        <w:pageBreakBefore w:val="0"/>
        <w:kinsoku/>
        <w:wordWrap/>
        <w:overflowPunct/>
        <w:topLinePunct w:val="0"/>
        <w:bidi w:val="0"/>
        <w:spacing w:before="0" w:beforeAutospacing="0" w:after="0" w:afterAutospacing="0" w:line="560" w:lineRule="exact"/>
        <w:ind w:firstLine="640" w:firstLineChars="200"/>
        <w:outlineLvl w:val="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三、比选流程</w:t>
      </w:r>
    </w:p>
    <w:p w14:paraId="265E15A3">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32"/>
          <w:highlight w:val="none"/>
          <w:lang w:val="zh-TW"/>
        </w:rPr>
      </w:pPr>
      <w:r>
        <w:rPr>
          <w:rFonts w:hint="default" w:ascii="Times New Roman" w:hAnsi="Times New Roman" w:eastAsia="仿宋_GB2312" w:cs="Times New Roman"/>
          <w:color w:val="auto"/>
          <w:sz w:val="32"/>
          <w:szCs w:val="32"/>
          <w:highlight w:val="none"/>
          <w:lang w:val="zh-TW"/>
        </w:rPr>
        <w:t>（一）比选公示</w:t>
      </w:r>
    </w:p>
    <w:p w14:paraId="1BC4AAF5">
      <w:pPr>
        <w:keepNext w:val="0"/>
        <w:keepLines w:val="0"/>
        <w:pageBreakBefore w:val="0"/>
        <w:numPr>
          <w:ilvl w:val="0"/>
          <w:numId w:val="0"/>
        </w:numPr>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年广州市东升医院总院</w:t>
      </w:r>
      <w:r>
        <w:rPr>
          <w:rFonts w:hint="eastAsia" w:ascii="仿宋_GB2312" w:hAnsi="仿宋_GB2312" w:eastAsia="仿宋_GB2312" w:cs="仿宋_GB2312"/>
          <w:color w:val="auto"/>
          <w:sz w:val="32"/>
          <w:szCs w:val="32"/>
          <w:highlight w:val="none"/>
          <w:lang w:eastAsia="zh-CN"/>
        </w:rPr>
        <w:t>其他</w:t>
      </w:r>
      <w:r>
        <w:rPr>
          <w:rFonts w:hint="eastAsia" w:ascii="仿宋_GB2312" w:hAnsi="仿宋_GB2312" w:eastAsia="仿宋_GB2312" w:cs="仿宋_GB2312"/>
          <w:color w:val="auto"/>
          <w:sz w:val="32"/>
          <w:szCs w:val="32"/>
          <w:highlight w:val="none"/>
        </w:rPr>
        <w:t>垃圾清运服务项目</w:t>
      </w:r>
      <w:r>
        <w:rPr>
          <w:rFonts w:hint="default" w:ascii="Times New Roman" w:hAnsi="Times New Roman" w:eastAsia="仿宋_GB2312" w:cs="Times New Roman"/>
          <w:color w:val="auto"/>
          <w:sz w:val="32"/>
          <w:szCs w:val="32"/>
          <w:highlight w:val="none"/>
          <w:lang w:val="en-US"/>
        </w:rPr>
        <w:t>公告于本院官方网站公示，公示时间</w:t>
      </w:r>
      <w:r>
        <w:rPr>
          <w:rFonts w:hint="eastAsia" w:eastAsia="仿宋_GB2312" w:cs="Times New Roman"/>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lang w:val="en-US" w:eastAsia="zh-CN"/>
        </w:rPr>
        <w:t>20</w:t>
      </w:r>
      <w:r>
        <w:rPr>
          <w:rFonts w:hint="eastAsia"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lang w:val="en-US" w:eastAsia="zh-CN"/>
        </w:rPr>
        <w:t>年</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月</w:t>
      </w:r>
      <w:r>
        <w:rPr>
          <w:rFonts w:hint="eastAsia"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lang w:val="en-US" w:eastAsia="zh-CN"/>
        </w:rPr>
        <w:t>日至</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月</w:t>
      </w:r>
      <w:r>
        <w:rPr>
          <w:rFonts w:hint="eastAsia"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lang w:val="en-US" w:eastAsia="zh-CN"/>
        </w:rPr>
        <w:t>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rPr>
        <w:t>为3个工作日</w:t>
      </w:r>
      <w:r>
        <w:rPr>
          <w:rFonts w:ascii="Times New Roman" w:hAnsi="Times New Roman" w:eastAsia="仿宋_GB2312"/>
          <w:color w:val="auto"/>
          <w:sz w:val="32"/>
          <w:szCs w:val="32"/>
          <w:highlight w:val="none"/>
          <w:lang w:val="zh-TW"/>
        </w:rPr>
        <w:t>，</w:t>
      </w:r>
      <w:r>
        <w:rPr>
          <w:rFonts w:hint="default" w:ascii="Times New Roman" w:hAnsi="Times New Roman" w:eastAsia="仿宋_GB2312" w:cs="Times New Roman"/>
          <w:color w:val="auto"/>
          <w:sz w:val="32"/>
          <w:szCs w:val="32"/>
          <w:highlight w:val="none"/>
          <w:lang w:val="en-US"/>
        </w:rPr>
        <w:t>为3个工作日。</w:t>
      </w:r>
    </w:p>
    <w:p w14:paraId="0682B2C5">
      <w:pPr>
        <w:keepNext w:val="0"/>
        <w:keepLines w:val="0"/>
        <w:pageBreakBefore w:val="0"/>
        <w:numPr>
          <w:ilvl w:val="0"/>
          <w:numId w:val="0"/>
        </w:numPr>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lang w:val="en-US"/>
        </w:rPr>
        <w:t>（二）接受比选申请人递交比选文件</w:t>
      </w:r>
    </w:p>
    <w:p w14:paraId="49B8F571">
      <w:pPr>
        <w:keepNext w:val="0"/>
        <w:keepLines w:val="0"/>
        <w:pageBreakBefore w:val="0"/>
        <w:numPr>
          <w:ilvl w:val="0"/>
          <w:numId w:val="0"/>
        </w:numPr>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32"/>
          <w:highlight w:val="none"/>
          <w:lang w:val="zh-TW" w:eastAsia="zh-CN"/>
        </w:rPr>
      </w:pPr>
      <w:r>
        <w:rPr>
          <w:rFonts w:hint="default" w:ascii="Times New Roman" w:hAnsi="Times New Roman" w:eastAsia="仿宋_GB2312" w:cs="Times New Roman"/>
          <w:color w:val="auto"/>
          <w:sz w:val="32"/>
          <w:szCs w:val="32"/>
          <w:highlight w:val="none"/>
          <w:lang w:val="en-US"/>
        </w:rPr>
        <w:t>比选申请人向</w:t>
      </w:r>
      <w:r>
        <w:rPr>
          <w:rFonts w:hint="default" w:ascii="Times New Roman" w:hAnsi="Times New Roman" w:eastAsia="仿宋_GB2312" w:cs="Times New Roman"/>
          <w:color w:val="auto"/>
          <w:sz w:val="32"/>
          <w:szCs w:val="32"/>
          <w:highlight w:val="none"/>
          <w:lang w:val="en-US" w:eastAsia="zh-CN"/>
        </w:rPr>
        <w:t>院招标办</w:t>
      </w:r>
      <w:r>
        <w:rPr>
          <w:rFonts w:hint="default" w:ascii="Times New Roman" w:hAnsi="Times New Roman" w:eastAsia="仿宋_GB2312" w:cs="Times New Roman"/>
          <w:color w:val="auto"/>
          <w:sz w:val="32"/>
          <w:szCs w:val="32"/>
          <w:highlight w:val="none"/>
          <w:lang w:val="en-US"/>
        </w:rPr>
        <w:t>报名、递交比选资格</w:t>
      </w:r>
      <w:r>
        <w:rPr>
          <w:rFonts w:hint="default" w:ascii="Times New Roman" w:hAnsi="Times New Roman" w:eastAsia="仿宋_GB2312" w:cs="Times New Roman"/>
          <w:color w:val="auto"/>
          <w:sz w:val="32"/>
          <w:szCs w:val="32"/>
          <w:highlight w:val="none"/>
          <w:lang w:val="zh-TW"/>
        </w:rPr>
        <w:t>文件及比选资料</w:t>
      </w:r>
      <w:r>
        <w:rPr>
          <w:rFonts w:hint="default" w:ascii="Times New Roman" w:hAnsi="Times New Roman" w:eastAsia="仿宋_GB2312" w:cs="Times New Roman"/>
          <w:color w:val="auto"/>
          <w:sz w:val="32"/>
          <w:szCs w:val="32"/>
          <w:highlight w:val="none"/>
        </w:rPr>
        <w:t>一式两份</w:t>
      </w:r>
      <w:r>
        <w:rPr>
          <w:rFonts w:hint="default" w:ascii="Times New Roman" w:hAnsi="Times New Roman" w:eastAsia="仿宋_GB2312" w:cs="Times New Roman"/>
          <w:color w:val="auto"/>
          <w:sz w:val="32"/>
          <w:szCs w:val="32"/>
          <w:highlight w:val="none"/>
          <w:lang w:eastAsia="zh-CN"/>
        </w:rPr>
        <w:t>（另附</w:t>
      </w:r>
      <w:r>
        <w:rPr>
          <w:rFonts w:hint="default" w:ascii="Times New Roman" w:hAnsi="Times New Roman" w:eastAsia="仿宋_GB2312" w:cs="Times New Roman"/>
          <w:color w:val="auto"/>
          <w:sz w:val="32"/>
          <w:szCs w:val="32"/>
          <w:highlight w:val="none"/>
          <w:lang w:val="en-US" w:eastAsia="zh-CN"/>
        </w:rPr>
        <w:t>u盘电子版比选文件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zh-TW"/>
        </w:rPr>
        <w:t>。比选资格文件及比选资料</w:t>
      </w:r>
      <w:r>
        <w:rPr>
          <w:rFonts w:hint="default" w:ascii="Times New Roman" w:hAnsi="Times New Roman" w:eastAsia="仿宋_GB2312" w:cs="Times New Roman"/>
          <w:color w:val="auto"/>
          <w:sz w:val="32"/>
          <w:szCs w:val="32"/>
          <w:highlight w:val="none"/>
          <w:lang w:val="zh-TW" w:eastAsia="zh-CN"/>
        </w:rPr>
        <w:t>（含</w:t>
      </w:r>
      <w:r>
        <w:rPr>
          <w:rFonts w:hint="default" w:ascii="Times New Roman" w:hAnsi="Times New Roman" w:eastAsia="仿宋_GB2312" w:cs="Times New Roman"/>
          <w:color w:val="auto"/>
          <w:sz w:val="32"/>
          <w:szCs w:val="32"/>
          <w:highlight w:val="none"/>
          <w:lang w:val="en-US" w:eastAsia="zh-CN"/>
        </w:rPr>
        <w:t>u盘电子版比选文件</w:t>
      </w:r>
      <w:r>
        <w:rPr>
          <w:rFonts w:hint="default" w:ascii="Times New Roman" w:hAnsi="Times New Roman" w:eastAsia="仿宋_GB2312" w:cs="Times New Roman"/>
          <w:color w:val="auto"/>
          <w:sz w:val="32"/>
          <w:szCs w:val="32"/>
          <w:highlight w:val="none"/>
          <w:lang w:val="zh-TW" w:eastAsia="zh-CN"/>
        </w:rPr>
        <w:t>）</w:t>
      </w:r>
      <w:r>
        <w:rPr>
          <w:rFonts w:hint="default" w:ascii="Times New Roman" w:hAnsi="Times New Roman" w:eastAsia="仿宋_GB2312" w:cs="Times New Roman"/>
          <w:color w:val="auto"/>
          <w:sz w:val="32"/>
          <w:szCs w:val="32"/>
          <w:highlight w:val="none"/>
        </w:rPr>
        <w:t>均</w:t>
      </w:r>
      <w:r>
        <w:rPr>
          <w:rFonts w:hint="default" w:ascii="Times New Roman" w:hAnsi="Times New Roman" w:eastAsia="仿宋_GB2312" w:cs="Times New Roman"/>
          <w:color w:val="auto"/>
          <w:sz w:val="32"/>
          <w:szCs w:val="32"/>
          <w:highlight w:val="none"/>
          <w:lang w:val="zh-TW"/>
        </w:rPr>
        <w:t>应为密封件，封口加盖比选申请人骑缝章，封套注明比选申请人</w:t>
      </w:r>
      <w:r>
        <w:rPr>
          <w:rFonts w:hint="default" w:ascii="Times New Roman" w:hAnsi="Times New Roman" w:eastAsia="仿宋_GB2312" w:cs="Times New Roman"/>
          <w:color w:val="auto"/>
          <w:sz w:val="32"/>
          <w:szCs w:val="32"/>
          <w:highlight w:val="none"/>
        </w:rPr>
        <w:t>及参与比选项目</w:t>
      </w:r>
      <w:r>
        <w:rPr>
          <w:rFonts w:hint="default" w:ascii="Times New Roman" w:hAnsi="Times New Roman" w:eastAsia="仿宋_GB2312" w:cs="Times New Roman"/>
          <w:color w:val="auto"/>
          <w:sz w:val="32"/>
          <w:szCs w:val="32"/>
          <w:highlight w:val="none"/>
          <w:lang w:val="zh-TW"/>
        </w:rPr>
        <w:t>全称。</w:t>
      </w:r>
      <w:r>
        <w:rPr>
          <w:rFonts w:hint="default" w:ascii="Times New Roman" w:hAnsi="Times New Roman" w:eastAsia="仿宋_GB2312" w:cs="Times New Roman"/>
          <w:color w:val="auto"/>
          <w:sz w:val="32"/>
          <w:szCs w:val="32"/>
          <w:highlight w:val="none"/>
        </w:rPr>
        <w:t>于</w:t>
      </w:r>
      <w:r>
        <w:rPr>
          <w:rFonts w:hint="eastAsia" w:ascii="Times New Roman" w:hAnsi="Times New Roman" w:eastAsia="仿宋_GB2312" w:cs="Times New Roman"/>
          <w:color w:val="auto"/>
          <w:sz w:val="32"/>
          <w:szCs w:val="32"/>
          <w:highlight w:val="none"/>
          <w:lang w:val="en-US" w:eastAsia="zh-CN"/>
        </w:rPr>
        <w:t>2025</w:t>
      </w:r>
      <w:r>
        <w:rPr>
          <w:rFonts w:hint="default" w:ascii="Times New Roman" w:hAnsi="Times New Roman" w:eastAsia="仿宋_GB2312" w:cs="Times New Roman"/>
          <w:color w:val="auto"/>
          <w:sz w:val="32"/>
          <w:szCs w:val="32"/>
          <w:highlight w:val="none"/>
          <w:lang w:val="zh-TW"/>
        </w:rPr>
        <w:t>年</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zh-TW"/>
        </w:rPr>
        <w:t>月</w:t>
      </w:r>
      <w:r>
        <w:rPr>
          <w:rFonts w:hint="eastAsia" w:eastAsia="仿宋_GB2312" w:cs="Times New Roman"/>
          <w:color w:val="auto"/>
          <w:sz w:val="32"/>
          <w:szCs w:val="32"/>
          <w:highlight w:val="none"/>
          <w:lang w:val="en-US" w:eastAsia="zh-CN"/>
        </w:rPr>
        <w:t>27</w:t>
      </w:r>
      <w:r>
        <w:rPr>
          <w:rFonts w:hint="default" w:ascii="Times New Roman" w:hAnsi="Times New Roman" w:eastAsia="仿宋_GB2312" w:cs="Times New Roman"/>
          <w:color w:val="auto"/>
          <w:sz w:val="32"/>
          <w:szCs w:val="32"/>
          <w:highlight w:val="none"/>
          <w:lang w:val="zh-TW"/>
        </w:rPr>
        <w:t>日</w:t>
      </w:r>
      <w:r>
        <w:rPr>
          <w:rFonts w:hint="eastAsia" w:eastAsia="仿宋_GB2312" w:cs="Times New Roman"/>
          <w:color w:val="auto"/>
          <w:sz w:val="32"/>
          <w:szCs w:val="32"/>
          <w:highlight w:val="none"/>
          <w:lang w:val="en-US" w:eastAsia="zh-CN"/>
        </w:rPr>
        <w:t>16点</w:t>
      </w:r>
      <w:r>
        <w:rPr>
          <w:rFonts w:hint="eastAsia" w:ascii="Times New Roman" w:hAnsi="Times New Roman" w:eastAsia="仿宋_GB2312" w:cs="Times New Roman"/>
          <w:color w:val="auto"/>
          <w:sz w:val="32"/>
          <w:szCs w:val="32"/>
          <w:highlight w:val="none"/>
          <w:lang w:val="en-US" w:eastAsia="zh-CN"/>
        </w:rPr>
        <w:t>前</w:t>
      </w:r>
      <w:r>
        <w:rPr>
          <w:rFonts w:hint="default" w:ascii="Times New Roman" w:hAnsi="Times New Roman" w:eastAsia="仿宋_GB2312" w:cs="Times New Roman"/>
          <w:color w:val="auto"/>
          <w:sz w:val="32"/>
          <w:szCs w:val="32"/>
          <w:highlight w:val="none"/>
          <w:lang w:val="zh-TW"/>
        </w:rPr>
        <w:t>送到指定地点：</w:t>
      </w:r>
      <w:r>
        <w:rPr>
          <w:rFonts w:ascii="Times New Roman" w:hAnsi="Times New Roman" w:eastAsia="仿宋_GB2312" w:cs="Times New Roman"/>
          <w:color w:val="auto"/>
          <w:sz w:val="32"/>
          <w:szCs w:val="32"/>
          <w:highlight w:val="none"/>
          <w:lang w:val="zh-TW"/>
        </w:rPr>
        <w:t>广州市黄埔区开创大道3016号广州市东升医院</w:t>
      </w:r>
      <w:r>
        <w:rPr>
          <w:rFonts w:hint="default" w:ascii="Times New Roman" w:hAnsi="Times New Roman" w:eastAsia="仿宋_GB2312" w:cs="Times New Roman"/>
          <w:color w:val="auto"/>
          <w:sz w:val="32"/>
          <w:szCs w:val="32"/>
          <w:highlight w:val="none"/>
          <w:lang w:val="zh-TW" w:eastAsia="zh-CN"/>
        </w:rPr>
        <w:t>一楼招标办。</w:t>
      </w:r>
    </w:p>
    <w:p w14:paraId="4690A493">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32"/>
          <w:lang w:val="zh-TW"/>
        </w:rPr>
      </w:pPr>
      <w:r>
        <w:rPr>
          <w:rFonts w:hint="default" w:ascii="Times New Roman" w:hAnsi="Times New Roman" w:eastAsia="仿宋_GB2312" w:cs="Times New Roman"/>
          <w:color w:val="auto"/>
          <w:sz w:val="32"/>
          <w:szCs w:val="32"/>
          <w:lang w:val="zh-TW"/>
        </w:rPr>
        <w:t>（三）评选办法</w:t>
      </w:r>
    </w:p>
    <w:p w14:paraId="2E2BA3BF">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000000"/>
          <w:sz w:val="32"/>
          <w:szCs w:val="32"/>
          <w:lang w:val="zh-TW"/>
        </w:rPr>
      </w:pPr>
      <w:r>
        <w:rPr>
          <w:rFonts w:hint="default" w:ascii="Times New Roman" w:hAnsi="Times New Roman" w:eastAsia="仿宋_GB2312" w:cs="Times New Roman"/>
          <w:color w:val="000000"/>
          <w:sz w:val="32"/>
          <w:szCs w:val="32"/>
          <w:lang w:val="zh-TW"/>
        </w:rPr>
        <w:t>按照《广州市东升医院自行采购工作细则》组建评选小组，比选采用综合评分法，评选小组按照综合评分最高选出中选人。评选以比选文件规定的条件为依据。比选文件中报价明细内容与比选文件中相应内容不一致的，以报价明细表为准，大写金额和小写金额不一致的，以大写金额为准，单价金额小数点或者百分比有明显错位的，以报价明细表的总价为准，比选文件描述内容与原始材料引述内容不一致的，以原始材料内容为准。</w:t>
      </w:r>
    </w:p>
    <w:p w14:paraId="112572B1">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000000"/>
          <w:sz w:val="32"/>
          <w:szCs w:val="32"/>
          <w:lang w:val="zh-TW"/>
        </w:rPr>
      </w:pPr>
      <w:r>
        <w:rPr>
          <w:rFonts w:hint="default" w:ascii="Times New Roman" w:hAnsi="Times New Roman" w:eastAsia="仿宋_GB2312" w:cs="Times New Roman"/>
          <w:color w:val="000000"/>
          <w:sz w:val="32"/>
          <w:szCs w:val="32"/>
          <w:lang w:val="zh-TW"/>
        </w:rPr>
        <w:t>（四）中选人的产生</w:t>
      </w:r>
    </w:p>
    <w:p w14:paraId="2FE19F58">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000000"/>
          <w:sz w:val="32"/>
          <w:szCs w:val="32"/>
          <w:lang w:val="zh-TW"/>
        </w:rPr>
      </w:pPr>
      <w:r>
        <w:rPr>
          <w:rFonts w:hint="default" w:ascii="Times New Roman" w:hAnsi="Times New Roman" w:eastAsia="仿宋_GB2312" w:cs="Times New Roman"/>
          <w:color w:val="000000"/>
          <w:sz w:val="32"/>
          <w:szCs w:val="32"/>
          <w:lang w:val="zh-TW"/>
        </w:rPr>
        <w:t>比选小组根据评审结果确定中选人并做好记录。</w:t>
      </w:r>
    </w:p>
    <w:p w14:paraId="65D517BD">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000000"/>
          <w:sz w:val="32"/>
          <w:szCs w:val="32"/>
          <w:lang w:val="zh-TW"/>
        </w:rPr>
      </w:pPr>
      <w:r>
        <w:rPr>
          <w:rFonts w:hint="default" w:ascii="Times New Roman" w:hAnsi="Times New Roman" w:eastAsia="仿宋_GB2312" w:cs="Times New Roman"/>
          <w:color w:val="000000"/>
          <w:sz w:val="32"/>
          <w:szCs w:val="32"/>
          <w:lang w:val="zh-TW"/>
        </w:rPr>
        <w:t>（五）公示比选结果</w:t>
      </w:r>
    </w:p>
    <w:p w14:paraId="3C4A2E8D">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000000"/>
          <w:sz w:val="32"/>
          <w:szCs w:val="32"/>
          <w:lang w:val="zh-TW"/>
        </w:rPr>
      </w:pPr>
      <w:r>
        <w:rPr>
          <w:rFonts w:hint="default" w:ascii="Times New Roman" w:hAnsi="Times New Roman" w:eastAsia="仿宋_GB2312" w:cs="Times New Roman"/>
          <w:color w:val="000000"/>
          <w:sz w:val="32"/>
          <w:szCs w:val="32"/>
          <w:lang w:val="zh-TW"/>
        </w:rPr>
        <w:t>比选结果在总院对外公告栏及本院官方网站公示，公示时间为1个工作日。</w:t>
      </w:r>
    </w:p>
    <w:p w14:paraId="3A54A23D">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000000"/>
          <w:sz w:val="32"/>
          <w:szCs w:val="32"/>
          <w:lang w:val="zh-TW"/>
        </w:rPr>
      </w:pPr>
      <w:r>
        <w:rPr>
          <w:rFonts w:hint="default" w:ascii="Times New Roman" w:hAnsi="Times New Roman" w:eastAsia="仿宋_GB2312" w:cs="Times New Roman"/>
          <w:color w:val="000000"/>
          <w:sz w:val="32"/>
          <w:szCs w:val="32"/>
          <w:lang w:val="zh-TW"/>
        </w:rPr>
        <w:t>（六）发出中选通知书并签订合同</w:t>
      </w:r>
    </w:p>
    <w:p w14:paraId="2937F71D">
      <w:pPr>
        <w:keepNext w:val="0"/>
        <w:keepLines w:val="0"/>
        <w:pageBreakBefore w:val="0"/>
        <w:kinsoku/>
        <w:wordWrap/>
        <w:overflowPunct/>
        <w:topLinePunct w:val="0"/>
        <w:bidi w:val="0"/>
        <w:spacing w:line="560" w:lineRule="exact"/>
        <w:ind w:firstLine="640" w:firstLineChars="200"/>
        <w:outlineLvl w:val="0"/>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sz w:val="32"/>
          <w:szCs w:val="32"/>
          <w:lang w:val="zh-TW"/>
        </w:rPr>
        <w:t>比选结果公示无异议后，由院办公室发出中选通知书，并根据《广州市东升医院合同管理办法》相关规定做好合同审批工作，合同经院内审批后由</w:t>
      </w:r>
      <w:r>
        <w:rPr>
          <w:rFonts w:hint="eastAsia" w:ascii="Times New Roman" w:hAnsi="Times New Roman" w:eastAsia="仿宋_GB2312" w:cs="Times New Roman"/>
          <w:color w:val="000000"/>
          <w:sz w:val="32"/>
          <w:szCs w:val="32"/>
          <w:lang w:val="en-US" w:eastAsia="zh-CN"/>
        </w:rPr>
        <w:t>总务部</w:t>
      </w:r>
      <w:r>
        <w:rPr>
          <w:rFonts w:hint="default" w:ascii="Times New Roman" w:hAnsi="Times New Roman" w:eastAsia="仿宋_GB2312" w:cs="Times New Roman"/>
          <w:color w:val="000000"/>
          <w:sz w:val="32"/>
          <w:szCs w:val="32"/>
          <w:lang w:val="zh-TW"/>
        </w:rPr>
        <w:t>与中选人签订合同。</w:t>
      </w:r>
    </w:p>
    <w:p w14:paraId="04887E67">
      <w:pPr>
        <w:pStyle w:val="12"/>
        <w:keepNext w:val="0"/>
        <w:keepLines w:val="0"/>
        <w:pageBreakBefore w:val="0"/>
        <w:kinsoku/>
        <w:wordWrap/>
        <w:overflowPunct/>
        <w:topLinePunct w:val="0"/>
        <w:bidi w:val="0"/>
        <w:spacing w:before="0" w:beforeAutospacing="0" w:after="0" w:afterAutospacing="0" w:line="560" w:lineRule="exact"/>
        <w:ind w:firstLine="640" w:firstLineChars="200"/>
        <w:outlineLvl w:val="0"/>
        <w:rPr>
          <w:rFonts w:hint="default" w:ascii="Times New Roman" w:hAnsi="Times New Roman" w:eastAsia="黑体" w:cs="Times New Roman"/>
          <w:color w:val="000000"/>
          <w:sz w:val="32"/>
          <w:szCs w:val="32"/>
        </w:rPr>
      </w:pPr>
    </w:p>
    <w:p w14:paraId="251A5033">
      <w:pPr>
        <w:pStyle w:val="12"/>
        <w:keepNext w:val="0"/>
        <w:keepLines w:val="0"/>
        <w:pageBreakBefore w:val="0"/>
        <w:kinsoku/>
        <w:wordWrap/>
        <w:overflowPunct/>
        <w:topLinePunct w:val="0"/>
        <w:bidi w:val="0"/>
        <w:spacing w:before="0" w:beforeAutospacing="0" w:after="0" w:afterAutospacing="0" w:line="560" w:lineRule="exact"/>
        <w:ind w:firstLine="640" w:firstLineChars="200"/>
        <w:outlineLvl w:val="1"/>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附件：1.采购需求</w:t>
      </w:r>
    </w:p>
    <w:p w14:paraId="7B525720">
      <w:pPr>
        <w:pStyle w:val="12"/>
        <w:keepNext w:val="0"/>
        <w:keepLines w:val="0"/>
        <w:pageBreakBefore w:val="0"/>
        <w:kinsoku/>
        <w:wordWrap/>
        <w:overflowPunct/>
        <w:topLinePunct w:val="0"/>
        <w:bidi w:val="0"/>
        <w:spacing w:before="0" w:beforeAutospacing="0" w:after="0" w:afterAutospacing="0" w:line="560" w:lineRule="exact"/>
        <w:ind w:firstLine="1600" w:firstLineChars="500"/>
        <w:outlineLvl w:val="1"/>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2.评审办法</w:t>
      </w:r>
    </w:p>
    <w:p w14:paraId="2FFF911D">
      <w:pPr>
        <w:pStyle w:val="12"/>
        <w:keepNext w:val="0"/>
        <w:keepLines w:val="0"/>
        <w:pageBreakBefore w:val="0"/>
        <w:kinsoku/>
        <w:wordWrap/>
        <w:overflowPunct/>
        <w:topLinePunct w:val="0"/>
        <w:bidi w:val="0"/>
        <w:spacing w:before="0" w:beforeAutospacing="0" w:after="0" w:afterAutospacing="0" w:line="560" w:lineRule="exact"/>
        <w:ind w:left="1596" w:leftChars="760"/>
        <w:outlineLvl w:val="1"/>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3.比选申请文件格式及要求</w:t>
      </w:r>
    </w:p>
    <w:p w14:paraId="214C3115">
      <w:pPr>
        <w:pStyle w:val="12"/>
        <w:keepNext w:val="0"/>
        <w:keepLines w:val="0"/>
        <w:pageBreakBefore w:val="0"/>
        <w:kinsoku/>
        <w:wordWrap/>
        <w:overflowPunct/>
        <w:topLinePunct w:val="0"/>
        <w:bidi w:val="0"/>
        <w:spacing w:before="0" w:beforeAutospacing="0" w:after="0" w:afterAutospacing="0" w:line="560" w:lineRule="exact"/>
        <w:ind w:left="1596" w:leftChars="760"/>
        <w:outlineLvl w:val="1"/>
        <w:rPr>
          <w:rFonts w:hint="default" w:ascii="Times New Roman" w:hAnsi="Times New Roman" w:eastAsia="黑体" w:cs="Times New Roman"/>
          <w:color w:val="000000"/>
          <w:sz w:val="32"/>
          <w:szCs w:val="32"/>
        </w:rPr>
      </w:pPr>
    </w:p>
    <w:p w14:paraId="0147BD71">
      <w:pPr>
        <w:pStyle w:val="12"/>
        <w:keepNext w:val="0"/>
        <w:keepLines w:val="0"/>
        <w:pageBreakBefore w:val="0"/>
        <w:kinsoku/>
        <w:wordWrap/>
        <w:overflowPunct/>
        <w:topLinePunct w:val="0"/>
        <w:bidi w:val="0"/>
        <w:spacing w:before="0" w:beforeAutospacing="0" w:after="0" w:afterAutospacing="0" w:line="560" w:lineRule="exact"/>
        <w:jc w:val="right"/>
        <w:outlineLvl w:val="1"/>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 xml:space="preserve">               </w:t>
      </w:r>
    </w:p>
    <w:p w14:paraId="0D88DC65">
      <w:pPr>
        <w:pStyle w:val="12"/>
        <w:keepNext w:val="0"/>
        <w:keepLines w:val="0"/>
        <w:pageBreakBefore w:val="0"/>
        <w:kinsoku/>
        <w:wordWrap/>
        <w:overflowPunct/>
        <w:topLinePunct w:val="0"/>
        <w:bidi w:val="0"/>
        <w:spacing w:before="0" w:beforeAutospacing="0" w:after="0" w:afterAutospacing="0" w:line="560" w:lineRule="exact"/>
        <w:jc w:val="right"/>
        <w:outlineLvl w:val="1"/>
        <w:rPr>
          <w:rFonts w:hint="default" w:ascii="Times New Roman" w:hAnsi="Times New Roman" w:eastAsia="仿宋_GB2312" w:cs="Times New Roman"/>
          <w:color w:val="000000"/>
          <w:kern w:val="2"/>
          <w:sz w:val="32"/>
          <w:szCs w:val="32"/>
          <w:lang w:val="zh-TW"/>
        </w:rPr>
      </w:pPr>
    </w:p>
    <w:p w14:paraId="0A2AC555">
      <w:pPr>
        <w:pStyle w:val="12"/>
        <w:keepNext w:val="0"/>
        <w:keepLines w:val="0"/>
        <w:pageBreakBefore w:val="0"/>
        <w:kinsoku/>
        <w:wordWrap/>
        <w:overflowPunct/>
        <w:topLinePunct w:val="0"/>
        <w:bidi w:val="0"/>
        <w:spacing w:before="0" w:beforeAutospacing="0" w:after="0" w:afterAutospacing="0" w:line="560" w:lineRule="exact"/>
        <w:jc w:val="center"/>
        <w:outlineLvl w:val="1"/>
        <w:rPr>
          <w:rFonts w:hint="default" w:ascii="Times New Roman" w:hAnsi="Times New Roman" w:eastAsia="仿宋_GB2312" w:cs="Times New Roman"/>
          <w:color w:val="000000"/>
          <w:kern w:val="2"/>
          <w:sz w:val="32"/>
          <w:szCs w:val="32"/>
          <w:lang w:val="zh-TW"/>
        </w:rPr>
      </w:pPr>
      <w:r>
        <w:rPr>
          <w:rFonts w:hint="eastAsia" w:ascii="Times New Roman" w:hAnsi="Times New Roman" w:eastAsia="仿宋_GB2312" w:cs="Times New Roman"/>
          <w:color w:val="000000"/>
          <w:kern w:val="2"/>
          <w:sz w:val="32"/>
          <w:szCs w:val="32"/>
          <w:lang w:val="en-US" w:eastAsia="zh-CN"/>
        </w:rPr>
        <w:t xml:space="preserve">                                         </w:t>
      </w:r>
      <w:r>
        <w:rPr>
          <w:rFonts w:hint="default" w:ascii="Times New Roman" w:hAnsi="Times New Roman" w:eastAsia="仿宋_GB2312" w:cs="Times New Roman"/>
          <w:color w:val="000000"/>
          <w:kern w:val="2"/>
          <w:sz w:val="32"/>
          <w:szCs w:val="32"/>
          <w:lang w:val="zh-TW"/>
        </w:rPr>
        <w:t>广州市东升医院</w:t>
      </w:r>
    </w:p>
    <w:p w14:paraId="4D02E86C">
      <w:pPr>
        <w:pStyle w:val="12"/>
        <w:keepNext w:val="0"/>
        <w:keepLines w:val="0"/>
        <w:pageBreakBefore w:val="0"/>
        <w:kinsoku/>
        <w:wordWrap/>
        <w:overflowPunct/>
        <w:topLinePunct w:val="0"/>
        <w:bidi w:val="0"/>
        <w:spacing w:before="0" w:beforeAutospacing="0" w:after="0" w:afterAutospacing="0" w:line="560" w:lineRule="exact"/>
        <w:jc w:val="right"/>
        <w:outlineLvl w:val="1"/>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kern w:val="2"/>
          <w:sz w:val="32"/>
          <w:szCs w:val="32"/>
        </w:rPr>
        <w:t xml:space="preserve">                    </w:t>
      </w:r>
      <w:r>
        <w:rPr>
          <w:rFonts w:hint="eastAsia" w:ascii="Times New Roman" w:hAnsi="Times New Roman" w:eastAsia="仿宋_GB2312" w:cs="Times New Roman"/>
          <w:color w:val="000000"/>
          <w:kern w:val="2"/>
          <w:sz w:val="32"/>
          <w:szCs w:val="32"/>
          <w:lang w:val="en-US" w:eastAsia="zh-CN"/>
        </w:rPr>
        <w:t>2025</w:t>
      </w:r>
      <w:r>
        <w:rPr>
          <w:rFonts w:hint="default" w:ascii="Times New Roman" w:hAnsi="Times New Roman" w:eastAsia="仿宋_GB2312" w:cs="Times New Roman"/>
          <w:color w:val="000000"/>
          <w:kern w:val="2"/>
          <w:sz w:val="32"/>
          <w:szCs w:val="32"/>
          <w:lang w:val="zh-TW"/>
        </w:rPr>
        <w:t>年</w:t>
      </w:r>
      <w:r>
        <w:rPr>
          <w:rFonts w:hint="eastAsia" w:ascii="Times New Roman" w:hAnsi="Times New Roman" w:eastAsia="仿宋_GB2312" w:cs="Times New Roman"/>
          <w:color w:val="000000"/>
          <w:kern w:val="2"/>
          <w:sz w:val="32"/>
          <w:szCs w:val="32"/>
          <w:lang w:val="en-US" w:eastAsia="zh-CN"/>
        </w:rPr>
        <w:t>3</w:t>
      </w:r>
      <w:r>
        <w:rPr>
          <w:rFonts w:hint="default" w:ascii="Times New Roman" w:hAnsi="Times New Roman" w:eastAsia="仿宋_GB2312" w:cs="Times New Roman"/>
          <w:color w:val="000000"/>
          <w:kern w:val="2"/>
          <w:sz w:val="32"/>
          <w:szCs w:val="32"/>
          <w:lang w:val="zh-TW"/>
        </w:rPr>
        <w:t>月</w:t>
      </w:r>
      <w:r>
        <w:rPr>
          <w:rFonts w:hint="eastAsia" w:ascii="Times New Roman" w:hAnsi="Times New Roman" w:eastAsia="仿宋_GB2312" w:cs="Times New Roman"/>
          <w:color w:val="000000"/>
          <w:kern w:val="2"/>
          <w:sz w:val="32"/>
          <w:szCs w:val="32"/>
          <w:lang w:val="en-US" w:eastAsia="zh-CN"/>
        </w:rPr>
        <w:t>21</w:t>
      </w:r>
      <w:r>
        <w:rPr>
          <w:rFonts w:hint="default" w:ascii="Times New Roman" w:hAnsi="Times New Roman" w:eastAsia="仿宋_GB2312" w:cs="Times New Roman"/>
          <w:color w:val="000000"/>
          <w:kern w:val="2"/>
          <w:sz w:val="32"/>
          <w:szCs w:val="32"/>
          <w:lang w:val="zh-TW"/>
        </w:rPr>
        <w:t>日</w:t>
      </w:r>
    </w:p>
    <w:p w14:paraId="604FE3C1">
      <w:pPr>
        <w:keepNext w:val="0"/>
        <w:keepLines w:val="0"/>
        <w:pageBreakBefore w:val="0"/>
        <w:widowControl w:val="0"/>
        <w:tabs>
          <w:tab w:val="left" w:pos="420"/>
          <w:tab w:val="left" w:pos="6660"/>
        </w:tabs>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lang w:val="en-US" w:eastAsia="zh-CN"/>
        </w:rPr>
      </w:pPr>
    </w:p>
    <w:p w14:paraId="62E14423">
      <w:pPr>
        <w:pStyle w:val="12"/>
        <w:spacing w:before="0" w:beforeAutospacing="0" w:after="0" w:afterAutospacing="0" w:line="560" w:lineRule="exact"/>
        <w:rPr>
          <w:rFonts w:hint="eastAsia" w:ascii="方正小标宋简体" w:hAnsi="方正小标宋简体" w:eastAsia="方正小标宋简体" w:cs="方正小标宋简体"/>
          <w:sz w:val="44"/>
          <w:szCs w:val="44"/>
        </w:rPr>
      </w:pPr>
    </w:p>
    <w:p w14:paraId="26147C10">
      <w:pPr>
        <w:pStyle w:val="12"/>
        <w:spacing w:before="0" w:beforeAutospacing="0" w:after="0" w:afterAutospacing="0" w:line="560" w:lineRule="exact"/>
        <w:rPr>
          <w:rFonts w:hint="eastAsia" w:ascii="方正小标宋简体" w:hAnsi="方正小标宋简体" w:eastAsia="方正小标宋简体" w:cs="方正小标宋简体"/>
          <w:sz w:val="44"/>
          <w:szCs w:val="44"/>
        </w:rPr>
      </w:pPr>
    </w:p>
    <w:p w14:paraId="1F1BAC20">
      <w:pPr>
        <w:pStyle w:val="12"/>
        <w:spacing w:before="0" w:beforeAutospacing="0" w:after="0" w:afterAutospacing="0" w:line="560" w:lineRule="exact"/>
        <w:rPr>
          <w:rFonts w:hint="eastAsia" w:ascii="方正小标宋简体" w:hAnsi="方正小标宋简体" w:eastAsia="方正小标宋简体" w:cs="方正小标宋简体"/>
          <w:sz w:val="44"/>
          <w:szCs w:val="44"/>
        </w:rPr>
      </w:pPr>
    </w:p>
    <w:p w14:paraId="187E72E0">
      <w:pPr>
        <w:pStyle w:val="4"/>
        <w:keepNext w:val="0"/>
        <w:keepLines w:val="0"/>
        <w:pageBreakBefore w:val="0"/>
        <w:kinsoku/>
        <w:wordWrap/>
        <w:overflowPunct/>
        <w:topLinePunct w:val="0"/>
        <w:bidi w:val="0"/>
        <w:spacing w:line="560" w:lineRule="exact"/>
        <w:ind w:left="0" w:firstLine="0"/>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14:paraId="4EAA0544">
      <w:pPr>
        <w:pStyle w:val="4"/>
        <w:spacing w:line="560" w:lineRule="exact"/>
        <w:ind w:firstLine="0"/>
        <w:jc w:val="center"/>
        <w:rPr>
          <w:rFonts w:hint="eastAsia"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采购需求</w:t>
      </w:r>
    </w:p>
    <w:p w14:paraId="45699309">
      <w:pPr>
        <w:spacing w:line="560" w:lineRule="exact"/>
        <w:ind w:firstLine="640" w:firstLineChars="200"/>
        <w:outlineLvl w:val="0"/>
        <w:rPr>
          <w:rFonts w:hint="eastAsia" w:ascii="黑体" w:hAnsi="黑体" w:eastAsia="黑体" w:cs="黑体"/>
          <w:sz w:val="32"/>
          <w:szCs w:val="32"/>
        </w:rPr>
      </w:pPr>
    </w:p>
    <w:p w14:paraId="0B2D0681">
      <w:pPr>
        <w:spacing w:line="560" w:lineRule="exact"/>
        <w:ind w:firstLine="640" w:firstLineChars="200"/>
        <w:outlineLvl w:val="0"/>
        <w:rPr>
          <w:rFonts w:hint="eastAsia"/>
        </w:rPr>
      </w:pPr>
      <w:r>
        <w:rPr>
          <w:rFonts w:hint="eastAsia" w:ascii="黑体" w:hAnsi="黑体" w:eastAsia="黑体" w:cs="黑体"/>
          <w:sz w:val="32"/>
          <w:szCs w:val="32"/>
        </w:rPr>
        <w:t>一、项目概况</w:t>
      </w:r>
    </w:p>
    <w:tbl>
      <w:tblPr>
        <w:tblStyle w:val="14"/>
        <w:tblW w:w="0" w:type="auto"/>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2"/>
        <w:gridCol w:w="1812"/>
        <w:gridCol w:w="1320"/>
        <w:gridCol w:w="2796"/>
      </w:tblGrid>
      <w:tr w14:paraId="438A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832" w:type="dxa"/>
            <w:noWrap w:val="0"/>
            <w:vAlign w:val="center"/>
          </w:tcPr>
          <w:p w14:paraId="2F01D940">
            <w:pPr>
              <w:tabs>
                <w:tab w:val="center" w:pos="4153"/>
                <w:tab w:val="left" w:pos="6060"/>
              </w:tabs>
              <w:adjustRightInd w:val="0"/>
              <w:snapToGrid w:val="0"/>
              <w:spacing w:line="560" w:lineRule="exact"/>
              <w:ind w:right="31" w:rightChars="15"/>
              <w:jc w:val="center"/>
              <w:outlineLvl w:val="1"/>
              <w:rPr>
                <w:rFonts w:ascii="宋体" w:hAnsi="宋体"/>
                <w:b/>
                <w:bCs/>
                <w:sz w:val="24"/>
                <w:szCs w:val="21"/>
              </w:rPr>
            </w:pPr>
            <w:r>
              <w:rPr>
                <w:rFonts w:hint="eastAsia" w:ascii="宋体" w:hAnsi="宋体"/>
                <w:b/>
                <w:bCs/>
                <w:sz w:val="24"/>
                <w:szCs w:val="21"/>
              </w:rPr>
              <w:t>服务范围</w:t>
            </w:r>
          </w:p>
        </w:tc>
        <w:tc>
          <w:tcPr>
            <w:tcW w:w="1812" w:type="dxa"/>
            <w:noWrap w:val="0"/>
            <w:vAlign w:val="center"/>
          </w:tcPr>
          <w:p w14:paraId="057F58E0">
            <w:pPr>
              <w:tabs>
                <w:tab w:val="center" w:pos="4153"/>
                <w:tab w:val="left" w:pos="6060"/>
              </w:tabs>
              <w:adjustRightInd w:val="0"/>
              <w:snapToGrid w:val="0"/>
              <w:spacing w:line="560" w:lineRule="exact"/>
              <w:ind w:right="31" w:rightChars="15"/>
              <w:jc w:val="center"/>
              <w:outlineLvl w:val="1"/>
              <w:rPr>
                <w:rFonts w:ascii="宋体" w:hAnsi="宋体"/>
                <w:b/>
                <w:bCs/>
                <w:sz w:val="24"/>
                <w:szCs w:val="21"/>
              </w:rPr>
            </w:pPr>
            <w:r>
              <w:rPr>
                <w:rFonts w:hint="eastAsia" w:ascii="宋体" w:hAnsi="宋体"/>
                <w:b/>
                <w:bCs/>
                <w:sz w:val="24"/>
                <w:szCs w:val="21"/>
              </w:rPr>
              <w:t>服务期限</w:t>
            </w:r>
          </w:p>
        </w:tc>
        <w:tc>
          <w:tcPr>
            <w:tcW w:w="1320" w:type="dxa"/>
            <w:noWrap w:val="0"/>
            <w:vAlign w:val="center"/>
          </w:tcPr>
          <w:p w14:paraId="1B3DB2B1">
            <w:pPr>
              <w:tabs>
                <w:tab w:val="center" w:pos="4153"/>
                <w:tab w:val="left" w:pos="6060"/>
              </w:tabs>
              <w:adjustRightInd w:val="0"/>
              <w:snapToGrid w:val="0"/>
              <w:spacing w:line="560" w:lineRule="exact"/>
              <w:ind w:right="31" w:rightChars="15"/>
              <w:jc w:val="center"/>
              <w:outlineLvl w:val="1"/>
              <w:rPr>
                <w:rFonts w:ascii="宋体" w:hAnsi="宋体"/>
                <w:b/>
                <w:bCs/>
                <w:sz w:val="24"/>
                <w:szCs w:val="21"/>
              </w:rPr>
            </w:pPr>
            <w:r>
              <w:rPr>
                <w:rFonts w:hint="eastAsia" w:ascii="宋体" w:hAnsi="宋体"/>
                <w:b/>
                <w:bCs/>
                <w:sz w:val="24"/>
                <w:szCs w:val="21"/>
              </w:rPr>
              <w:t>最高限价</w:t>
            </w:r>
          </w:p>
        </w:tc>
        <w:tc>
          <w:tcPr>
            <w:tcW w:w="2796" w:type="dxa"/>
            <w:noWrap w:val="0"/>
            <w:vAlign w:val="center"/>
          </w:tcPr>
          <w:p w14:paraId="60F3C3D9">
            <w:pPr>
              <w:tabs>
                <w:tab w:val="center" w:pos="4153"/>
                <w:tab w:val="left" w:pos="6060"/>
              </w:tabs>
              <w:adjustRightInd w:val="0"/>
              <w:snapToGrid w:val="0"/>
              <w:spacing w:line="560" w:lineRule="exact"/>
              <w:ind w:right="31" w:rightChars="15"/>
              <w:jc w:val="center"/>
              <w:outlineLvl w:val="1"/>
              <w:rPr>
                <w:rFonts w:hint="eastAsia" w:ascii="宋体" w:hAnsi="宋体" w:eastAsia="宋体"/>
                <w:sz w:val="24"/>
                <w:szCs w:val="21"/>
                <w:lang w:val="en-US" w:eastAsia="zh-CN"/>
              </w:rPr>
            </w:pPr>
            <w:r>
              <w:rPr>
                <w:rFonts w:hint="eastAsia" w:ascii="宋体" w:hAnsi="宋体"/>
                <w:b/>
                <w:bCs/>
                <w:sz w:val="24"/>
                <w:szCs w:val="21"/>
                <w:lang w:val="en-US" w:eastAsia="zh-CN"/>
              </w:rPr>
              <w:t>备注</w:t>
            </w:r>
          </w:p>
        </w:tc>
      </w:tr>
      <w:tr w14:paraId="30A9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2832" w:type="dxa"/>
            <w:noWrap w:val="0"/>
            <w:vAlign w:val="center"/>
          </w:tcPr>
          <w:p w14:paraId="2DA2D2C7">
            <w:pPr>
              <w:pStyle w:val="17"/>
              <w:spacing w:line="560" w:lineRule="exact"/>
              <w:ind w:firstLine="480" w:firstLineChars="200"/>
              <w:rPr>
                <w:rFonts w:hint="eastAsia" w:ascii="宋体" w:hAnsi="宋体"/>
                <w:sz w:val="24"/>
                <w:szCs w:val="21"/>
                <w:lang w:eastAsia="zh-CN"/>
              </w:rPr>
            </w:pPr>
          </w:p>
          <w:p w14:paraId="060FA618">
            <w:pPr>
              <w:pStyle w:val="17"/>
              <w:spacing w:line="560" w:lineRule="exact"/>
              <w:ind w:firstLine="0" w:firstLineChars="0"/>
              <w:rPr>
                <w:rFonts w:ascii="宋体" w:hAnsi="宋体"/>
                <w:sz w:val="24"/>
                <w:szCs w:val="24"/>
              </w:rPr>
            </w:pPr>
            <w:r>
              <w:rPr>
                <w:rFonts w:hint="eastAsia" w:ascii="宋体" w:hAnsi="宋体"/>
                <w:sz w:val="24"/>
                <w:szCs w:val="21"/>
                <w:lang w:eastAsia="zh-CN"/>
              </w:rPr>
              <w:t>全面提高总院垃圾治理水平，</w:t>
            </w:r>
            <w:r>
              <w:rPr>
                <w:rFonts w:hint="eastAsia" w:ascii="宋体" w:hAnsi="宋体"/>
                <w:sz w:val="24"/>
                <w:szCs w:val="24"/>
              </w:rPr>
              <w:t>按照城市生活垃圾分类处理标准，</w:t>
            </w:r>
            <w:r>
              <w:rPr>
                <w:rFonts w:hint="eastAsia" w:ascii="宋体" w:hAnsi="宋体"/>
                <w:sz w:val="24"/>
                <w:szCs w:val="24"/>
                <w:lang w:eastAsia="zh-CN"/>
              </w:rPr>
              <w:t>选定供应商</w:t>
            </w:r>
            <w:r>
              <w:rPr>
                <w:rFonts w:hint="eastAsia" w:ascii="宋体" w:hAnsi="宋体"/>
                <w:sz w:val="24"/>
                <w:szCs w:val="24"/>
              </w:rPr>
              <w:t>负责</w:t>
            </w:r>
            <w:r>
              <w:rPr>
                <w:rFonts w:hint="eastAsia" w:ascii="宋体" w:hAnsi="宋体"/>
                <w:sz w:val="24"/>
                <w:szCs w:val="24"/>
                <w:lang w:eastAsia="zh-CN"/>
              </w:rPr>
              <w:t>总院</w:t>
            </w:r>
            <w:r>
              <w:rPr>
                <w:rFonts w:hint="eastAsia" w:ascii="宋体" w:hAnsi="宋体" w:eastAsia="宋体" w:cs="Times New Roman"/>
                <w:kern w:val="2"/>
                <w:sz w:val="24"/>
                <w:szCs w:val="24"/>
                <w:lang w:val="en-US" w:eastAsia="zh-CN" w:bidi="ar-SA"/>
              </w:rPr>
              <w:t>其他垃圾</w:t>
            </w:r>
            <w:r>
              <w:rPr>
                <w:rFonts w:hint="eastAsia" w:ascii="宋体" w:hAnsi="宋体"/>
                <w:sz w:val="24"/>
                <w:szCs w:val="24"/>
              </w:rPr>
              <w:t>的清运及处理服务。</w:t>
            </w:r>
          </w:p>
          <w:p w14:paraId="553D9280">
            <w:pPr>
              <w:tabs>
                <w:tab w:val="center" w:pos="4153"/>
                <w:tab w:val="left" w:pos="6060"/>
              </w:tabs>
              <w:adjustRightInd w:val="0"/>
              <w:snapToGrid w:val="0"/>
              <w:spacing w:line="560" w:lineRule="exact"/>
              <w:ind w:right="31" w:rightChars="15"/>
              <w:jc w:val="center"/>
              <w:outlineLvl w:val="1"/>
              <w:rPr>
                <w:rFonts w:ascii="宋体" w:hAnsi="宋体"/>
                <w:sz w:val="24"/>
                <w:szCs w:val="21"/>
              </w:rPr>
            </w:pPr>
          </w:p>
        </w:tc>
        <w:tc>
          <w:tcPr>
            <w:tcW w:w="1812" w:type="dxa"/>
            <w:noWrap w:val="0"/>
            <w:vAlign w:val="center"/>
          </w:tcPr>
          <w:p w14:paraId="57325336">
            <w:pPr>
              <w:tabs>
                <w:tab w:val="center" w:pos="4153"/>
                <w:tab w:val="left" w:pos="6060"/>
              </w:tabs>
              <w:adjustRightInd w:val="0"/>
              <w:snapToGrid w:val="0"/>
              <w:spacing w:line="560" w:lineRule="exact"/>
              <w:ind w:right="31" w:rightChars="15"/>
              <w:jc w:val="center"/>
              <w:outlineLvl w:val="1"/>
              <w:rPr>
                <w:rFonts w:hint="default" w:ascii="宋体" w:hAnsi="宋体" w:eastAsia="宋体"/>
                <w:sz w:val="24"/>
                <w:szCs w:val="21"/>
                <w:lang w:val="en-US" w:eastAsia="zh-CN"/>
              </w:rPr>
            </w:pPr>
            <w:r>
              <w:rPr>
                <w:rFonts w:hint="eastAsia" w:ascii="宋体" w:hAnsi="宋体"/>
                <w:sz w:val="24"/>
                <w:szCs w:val="21"/>
                <w:lang w:val="en-US" w:eastAsia="zh-CN"/>
              </w:rPr>
              <w:t>自2025年4月1日起1年</w:t>
            </w:r>
          </w:p>
        </w:tc>
        <w:tc>
          <w:tcPr>
            <w:tcW w:w="1320" w:type="dxa"/>
            <w:shd w:val="clear" w:color="auto" w:fill="auto"/>
            <w:noWrap w:val="0"/>
            <w:vAlign w:val="center"/>
          </w:tcPr>
          <w:p w14:paraId="29930E97">
            <w:pPr>
              <w:tabs>
                <w:tab w:val="center" w:pos="4153"/>
                <w:tab w:val="left" w:pos="6060"/>
              </w:tabs>
              <w:adjustRightInd w:val="0"/>
              <w:snapToGrid w:val="0"/>
              <w:spacing w:line="560" w:lineRule="exact"/>
              <w:ind w:right="31" w:rightChars="15"/>
              <w:jc w:val="center"/>
              <w:outlineLvl w:val="1"/>
              <w:rPr>
                <w:rFonts w:hint="eastAsia" w:ascii="宋体" w:hAnsi="宋体"/>
                <w:sz w:val="24"/>
                <w:szCs w:val="21"/>
              </w:rPr>
            </w:pPr>
            <w:r>
              <w:rPr>
                <w:rFonts w:hint="eastAsia" w:ascii="宋体" w:hAnsi="宋体"/>
                <w:sz w:val="24"/>
                <w:szCs w:val="21"/>
                <w:highlight w:val="none"/>
                <w:lang w:val="en-US" w:eastAsia="zh-CN"/>
              </w:rPr>
              <w:t>33.5万</w:t>
            </w:r>
            <w:r>
              <w:rPr>
                <w:rFonts w:hint="eastAsia" w:ascii="宋体" w:hAnsi="宋体"/>
                <w:sz w:val="24"/>
                <w:szCs w:val="21"/>
              </w:rPr>
              <w:t>元</w:t>
            </w:r>
          </w:p>
          <w:p w14:paraId="00A5843A">
            <w:pPr>
              <w:spacing w:line="560" w:lineRule="exact"/>
              <w:jc w:val="center"/>
              <w:rPr>
                <w:rFonts w:ascii="宋体" w:hAnsi="宋体"/>
                <w:sz w:val="24"/>
                <w:szCs w:val="21"/>
              </w:rPr>
            </w:pPr>
          </w:p>
        </w:tc>
        <w:tc>
          <w:tcPr>
            <w:tcW w:w="2796" w:type="dxa"/>
            <w:shd w:val="clear" w:color="auto" w:fill="auto"/>
            <w:noWrap w:val="0"/>
            <w:vAlign w:val="center"/>
          </w:tcPr>
          <w:p w14:paraId="1408E356">
            <w:pPr>
              <w:spacing w:line="560" w:lineRule="exact"/>
              <w:jc w:val="left"/>
              <w:rPr>
                <w:rFonts w:hint="eastAsia" w:ascii="宋体" w:hAnsi="宋体"/>
                <w:sz w:val="24"/>
                <w:szCs w:val="21"/>
                <w:highlight w:val="none"/>
                <w:lang w:eastAsia="zh-CN"/>
              </w:rPr>
            </w:pPr>
            <w:r>
              <w:rPr>
                <w:rFonts w:hint="eastAsia" w:ascii="宋体" w:hAnsi="宋体"/>
                <w:sz w:val="24"/>
                <w:szCs w:val="21"/>
                <w:lang w:val="en-US" w:eastAsia="zh-CN"/>
              </w:rPr>
              <w:t>1</w:t>
            </w:r>
            <w:r>
              <w:rPr>
                <w:rFonts w:hint="eastAsia" w:ascii="宋体" w:hAnsi="宋体"/>
                <w:sz w:val="24"/>
                <w:szCs w:val="21"/>
              </w:rPr>
              <w:t>、其他垃圾</w:t>
            </w:r>
            <w:r>
              <w:rPr>
                <w:rFonts w:hint="eastAsia" w:ascii="宋体" w:hAnsi="宋体"/>
                <w:sz w:val="24"/>
                <w:szCs w:val="21"/>
                <w:lang w:eastAsia="zh-CN"/>
              </w:rPr>
              <w:t>每</w:t>
            </w:r>
            <w:r>
              <w:rPr>
                <w:rFonts w:hint="eastAsia" w:ascii="宋体" w:hAnsi="宋体"/>
                <w:sz w:val="24"/>
                <w:szCs w:val="21"/>
                <w:lang w:val="en-US" w:eastAsia="zh-CN"/>
              </w:rPr>
              <w:t>月</w:t>
            </w:r>
            <w:r>
              <w:rPr>
                <w:rFonts w:hint="eastAsia" w:ascii="宋体" w:hAnsi="宋体"/>
                <w:sz w:val="24"/>
                <w:szCs w:val="21"/>
                <w:lang w:eastAsia="zh-CN"/>
              </w:rPr>
              <w:t>处理量</w:t>
            </w:r>
            <w:r>
              <w:rPr>
                <w:rFonts w:hint="eastAsia" w:ascii="宋体" w:hAnsi="宋体"/>
                <w:sz w:val="24"/>
                <w:szCs w:val="21"/>
                <w:highlight w:val="none"/>
                <w:lang w:val="en-US" w:eastAsia="zh-CN"/>
              </w:rPr>
              <w:t>以2068</w:t>
            </w:r>
            <w:r>
              <w:rPr>
                <w:rFonts w:hint="eastAsia" w:ascii="宋体" w:hAnsi="宋体"/>
                <w:sz w:val="24"/>
                <w:szCs w:val="21"/>
                <w:highlight w:val="none"/>
              </w:rPr>
              <w:t>桶</w:t>
            </w:r>
            <w:r>
              <w:rPr>
                <w:rFonts w:hint="eastAsia" w:ascii="宋体" w:hAnsi="宋体"/>
                <w:sz w:val="24"/>
                <w:szCs w:val="21"/>
                <w:highlight w:val="none"/>
                <w:lang w:val="en-US" w:eastAsia="zh-CN"/>
              </w:rPr>
              <w:t>(240L</w:t>
            </w:r>
            <w:r>
              <w:rPr>
                <w:rFonts w:hint="eastAsia" w:ascii="宋体" w:hAnsi="宋体"/>
                <w:sz w:val="24"/>
                <w:szCs w:val="21"/>
                <w:highlight w:val="none"/>
                <w:lang w:eastAsia="zh-CN"/>
              </w:rPr>
              <w:t>）</w:t>
            </w:r>
            <w:r>
              <w:rPr>
                <w:rFonts w:hint="eastAsia" w:ascii="宋体" w:hAnsi="宋体"/>
                <w:sz w:val="24"/>
                <w:szCs w:val="21"/>
                <w:highlight w:val="none"/>
                <w:lang w:val="en-US" w:eastAsia="zh-CN"/>
              </w:rPr>
              <w:t>为上限</w:t>
            </w:r>
            <w:r>
              <w:rPr>
                <w:rFonts w:hint="eastAsia" w:ascii="宋体" w:hAnsi="宋体"/>
                <w:sz w:val="24"/>
                <w:szCs w:val="21"/>
                <w:highlight w:val="none"/>
                <w:lang w:eastAsia="zh-CN"/>
              </w:rPr>
              <w:t>。</w:t>
            </w:r>
          </w:p>
          <w:p w14:paraId="2427000F">
            <w:pPr>
              <w:spacing w:line="560" w:lineRule="exact"/>
              <w:jc w:val="left"/>
              <w:rPr>
                <w:rFonts w:hint="default" w:ascii="宋体" w:hAnsi="宋体"/>
                <w:sz w:val="24"/>
                <w:szCs w:val="21"/>
                <w:highlight w:val="none"/>
                <w:lang w:val="en-US" w:eastAsia="zh-CN"/>
              </w:rPr>
            </w:pPr>
            <w:r>
              <w:rPr>
                <w:rFonts w:hint="eastAsia" w:ascii="宋体" w:hAnsi="宋体"/>
                <w:sz w:val="24"/>
                <w:szCs w:val="21"/>
                <w:highlight w:val="none"/>
                <w:lang w:val="en-US" w:eastAsia="zh-CN"/>
              </w:rPr>
              <w:t>2、服务期间垃圾桶为中选人免费提供并负责清洗。</w:t>
            </w:r>
          </w:p>
          <w:p w14:paraId="67F20E83">
            <w:pPr>
              <w:spacing w:line="560" w:lineRule="exact"/>
              <w:jc w:val="left"/>
              <w:rPr>
                <w:rFonts w:hint="default" w:ascii="宋体" w:hAnsi="宋体"/>
                <w:sz w:val="24"/>
                <w:szCs w:val="21"/>
                <w:lang w:val="en-US" w:eastAsia="zh-CN"/>
              </w:rPr>
            </w:pPr>
            <w:r>
              <w:rPr>
                <w:rFonts w:hint="eastAsia" w:ascii="宋体" w:hAnsi="宋体"/>
                <w:sz w:val="24"/>
                <w:szCs w:val="21"/>
                <w:highlight w:val="none"/>
                <w:lang w:val="en-US" w:eastAsia="zh-CN"/>
              </w:rPr>
              <w:t>3、每月垃圾处理量按实际清运桶数，据实结算。</w:t>
            </w:r>
          </w:p>
        </w:tc>
      </w:tr>
    </w:tbl>
    <w:p w14:paraId="0A1511F8">
      <w:pPr>
        <w:pStyle w:val="9"/>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560" w:lineRule="exact"/>
        <w:ind w:left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w:t>
      </w:r>
      <w:r>
        <w:rPr>
          <w:rFonts w:hint="default" w:ascii="Times New Roman" w:hAnsi="Times New Roman" w:eastAsia="黑体" w:cs="Times New Roman"/>
          <w:b w:val="0"/>
          <w:bCs/>
          <w:color w:val="auto"/>
          <w:sz w:val="32"/>
          <w:highlight w:val="none"/>
          <w:lang w:eastAsia="zh-CN"/>
        </w:rPr>
        <w:t>采购内容及基本要求</w:t>
      </w:r>
    </w:p>
    <w:p w14:paraId="6FF28E1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垃圾清运作业要求和质量在达到《广东省城乡生活垃圾管理条例》及《广州市城市环境卫生质量标准》的相关质量要求，还要符合如下要求：</w:t>
      </w:r>
    </w:p>
    <w:p w14:paraId="1EB30AA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中选人</w:t>
      </w:r>
      <w:r>
        <w:rPr>
          <w:rFonts w:hint="default" w:ascii="Times New Roman" w:hAnsi="Times New Roman" w:eastAsia="仿宋_GB2312" w:cs="Times New Roman"/>
          <w:sz w:val="32"/>
          <w:szCs w:val="32"/>
        </w:rPr>
        <w:t>须取得广州市生活垃圾经营性清扫、收集、运输和处置服务相关行政许可及资质。</w:t>
      </w:r>
    </w:p>
    <w:p w14:paraId="2A90E74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垃圾桶、箱等环卫设施干净美观，垃圾收集点周边无积存大件垃圾及其他垃圾，与周围环境相协调，周边周围应整洁、无蝇、无臭、无存留垃圾、无杂物及其他垃圾堆积和污水积存等现象。</w:t>
      </w:r>
    </w:p>
    <w:p w14:paraId="2200490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清运垃圾应密闭收集和清运、无裸露堆放，须运输到指定的地方处理</w:t>
      </w:r>
      <w:r>
        <w:rPr>
          <w:rFonts w:hint="default" w:ascii="Times New Roman" w:hAnsi="Times New Roman" w:eastAsia="仿宋_GB2312" w:cs="Times New Roman"/>
          <w:sz w:val="32"/>
          <w:szCs w:val="32"/>
          <w:lang w:eastAsia="zh-CN"/>
        </w:rPr>
        <w:t>，清运</w:t>
      </w:r>
      <w:r>
        <w:rPr>
          <w:rFonts w:hint="default" w:ascii="Times New Roman" w:hAnsi="Times New Roman" w:eastAsia="仿宋_GB2312" w:cs="Times New Roman"/>
          <w:sz w:val="32"/>
          <w:szCs w:val="32"/>
        </w:rPr>
        <w:t>过程中需密闭运输，无飘洒、滴漏等现象。</w:t>
      </w:r>
    </w:p>
    <w:p w14:paraId="1E49EB7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垃圾清运车无污迹、积尘，无明显破损；垃圾收集容器和车辆及时清空和清洗，确保垃圾不外溢、距0.5m外无臭，服从市区上级管理部门关于车辆管理的条件和要求。</w:t>
      </w:r>
    </w:p>
    <w:p w14:paraId="29D03CD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必须按采购人要求建立合适的垃圾分类</w:t>
      </w:r>
      <w:r>
        <w:rPr>
          <w:rFonts w:hint="default" w:ascii="Times New Roman" w:hAnsi="Times New Roman" w:eastAsia="仿宋_GB2312" w:cs="Times New Roman"/>
          <w:sz w:val="32"/>
          <w:szCs w:val="32"/>
          <w:lang w:eastAsia="zh-CN"/>
        </w:rPr>
        <w:t>清运</w:t>
      </w:r>
      <w:r>
        <w:rPr>
          <w:rFonts w:hint="default" w:ascii="Times New Roman" w:hAnsi="Times New Roman" w:eastAsia="仿宋_GB2312" w:cs="Times New Roman"/>
          <w:sz w:val="32"/>
          <w:szCs w:val="32"/>
        </w:rPr>
        <w:t>模式并负责把垃圾分类清运到政府指定地点进行处理，未达到分类</w:t>
      </w:r>
      <w:r>
        <w:rPr>
          <w:rFonts w:hint="default" w:ascii="Times New Roman" w:hAnsi="Times New Roman" w:eastAsia="仿宋_GB2312" w:cs="Times New Roman"/>
          <w:sz w:val="32"/>
          <w:szCs w:val="32"/>
          <w:lang w:eastAsia="zh-CN"/>
        </w:rPr>
        <w:t>清运</w:t>
      </w:r>
      <w:r>
        <w:rPr>
          <w:rFonts w:hint="default" w:ascii="Times New Roman" w:hAnsi="Times New Roman" w:eastAsia="仿宋_GB2312" w:cs="Times New Roman"/>
          <w:sz w:val="32"/>
          <w:szCs w:val="32"/>
        </w:rPr>
        <w:t>的生活垃圾实行二次分拣，落实</w:t>
      </w:r>
      <w:r>
        <w:rPr>
          <w:rFonts w:hint="default" w:ascii="Times New Roman" w:hAnsi="Times New Roman" w:eastAsia="仿宋_GB2312" w:cs="Times New Roman"/>
          <w:sz w:val="32"/>
          <w:szCs w:val="32"/>
          <w:lang w:eastAsia="zh-CN"/>
        </w:rPr>
        <w:t>其他垃圾</w:t>
      </w:r>
      <w:r>
        <w:rPr>
          <w:rFonts w:hint="default" w:ascii="Times New Roman" w:hAnsi="Times New Roman" w:eastAsia="仿宋_GB2312" w:cs="Times New Roman"/>
          <w:sz w:val="32"/>
          <w:szCs w:val="32"/>
        </w:rPr>
        <w:t>转收转运制度，按时按量完成上级单位规定的任务量，具体标准参照《广州市居民生活垃圾分类管理办法》、《广东省城乡生活垃圾管理条例》进行。</w:t>
      </w:r>
    </w:p>
    <w:p w14:paraId="7873782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应遵守市容法规规定，将垃圾桶点设在集放间内，便于车辆装载作业的位置，门卫人员对垃圾车的进出提供方便。</w:t>
      </w:r>
    </w:p>
    <w:p w14:paraId="526B8E4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比选申请人</w:t>
      </w:r>
      <w:r>
        <w:rPr>
          <w:rFonts w:hint="default" w:ascii="Times New Roman" w:hAnsi="Times New Roman" w:eastAsia="仿宋_GB2312" w:cs="Times New Roman"/>
          <w:sz w:val="32"/>
          <w:szCs w:val="32"/>
        </w:rPr>
        <w:t>按环卫行业对城市垃圾清运作业规范，做好运输中的防滴漏、防污染工作，</w:t>
      </w:r>
      <w:r>
        <w:rPr>
          <w:rFonts w:hint="default" w:ascii="Times New Roman" w:hAnsi="Times New Roman" w:eastAsia="仿宋_GB2312" w:cs="Times New Roman"/>
          <w:sz w:val="32"/>
          <w:szCs w:val="32"/>
          <w:lang w:eastAsia="zh-CN"/>
        </w:rPr>
        <w:t>比选申请人</w:t>
      </w:r>
      <w:r>
        <w:rPr>
          <w:rFonts w:hint="default" w:ascii="Times New Roman" w:hAnsi="Times New Roman" w:eastAsia="仿宋_GB2312" w:cs="Times New Roman"/>
          <w:sz w:val="32"/>
          <w:szCs w:val="32"/>
        </w:rPr>
        <w:t>违法违章给</w:t>
      </w:r>
      <w:r>
        <w:rPr>
          <w:rFonts w:hint="default" w:ascii="Times New Roman" w:hAnsi="Times New Roman" w:eastAsia="仿宋_GB2312" w:cs="Times New Roman"/>
          <w:sz w:val="32"/>
          <w:szCs w:val="32"/>
          <w:lang w:eastAsia="zh-CN"/>
        </w:rPr>
        <w:t>采购人</w:t>
      </w:r>
      <w:r>
        <w:rPr>
          <w:rFonts w:hint="default" w:ascii="Times New Roman" w:hAnsi="Times New Roman" w:eastAsia="仿宋_GB2312" w:cs="Times New Roman"/>
          <w:sz w:val="32"/>
          <w:szCs w:val="32"/>
        </w:rPr>
        <w:t>造成损失的，应当承担赔偿责任。</w:t>
      </w:r>
    </w:p>
    <w:p w14:paraId="0F1F16E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垃圾离开</w:t>
      </w:r>
      <w:r>
        <w:rPr>
          <w:rFonts w:hint="default" w:ascii="Times New Roman" w:hAnsi="Times New Roman" w:eastAsia="仿宋_GB2312" w:cs="Times New Roman"/>
          <w:sz w:val="32"/>
          <w:szCs w:val="32"/>
          <w:lang w:eastAsia="zh-CN"/>
        </w:rPr>
        <w:t>院区</w:t>
      </w:r>
      <w:r>
        <w:rPr>
          <w:rFonts w:hint="default" w:ascii="Times New Roman" w:hAnsi="Times New Roman" w:eastAsia="仿宋_GB2312" w:cs="Times New Roman"/>
          <w:sz w:val="32"/>
          <w:szCs w:val="32"/>
        </w:rPr>
        <w:t>在途清运过程中，出现垃圾泄漏、污染，由此造成行政处罚或第三方索赔等一切纠纷，全部由</w:t>
      </w:r>
      <w:r>
        <w:rPr>
          <w:rFonts w:hint="default" w:ascii="Times New Roman" w:hAnsi="Times New Roman" w:eastAsia="仿宋_GB2312" w:cs="Times New Roman"/>
          <w:sz w:val="32"/>
          <w:szCs w:val="32"/>
          <w:lang w:eastAsia="zh-CN"/>
        </w:rPr>
        <w:t>比选申请人</w:t>
      </w:r>
      <w:r>
        <w:rPr>
          <w:rFonts w:hint="default" w:ascii="Times New Roman" w:hAnsi="Times New Roman" w:eastAsia="仿宋_GB2312" w:cs="Times New Roman"/>
          <w:sz w:val="32"/>
          <w:szCs w:val="32"/>
        </w:rPr>
        <w:t>承担。</w:t>
      </w:r>
    </w:p>
    <w:p w14:paraId="31C8A54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比选申请人</w:t>
      </w:r>
      <w:r>
        <w:rPr>
          <w:rFonts w:hint="default" w:ascii="Times New Roman" w:hAnsi="Times New Roman" w:eastAsia="仿宋_GB2312" w:cs="Times New Roman"/>
          <w:sz w:val="32"/>
          <w:szCs w:val="32"/>
        </w:rPr>
        <w:t>不按时收运，不按照约定桶数收运垃圾，未对生活垃圾进行标准化处理，发生一次扣罚100元</w:t>
      </w:r>
      <w:r>
        <w:rPr>
          <w:rFonts w:hint="default" w:ascii="Times New Roman" w:hAnsi="Times New Roman" w:eastAsia="仿宋_GB2312" w:cs="Times New Roman"/>
          <w:sz w:val="32"/>
          <w:szCs w:val="32"/>
          <w:lang w:eastAsia="zh-CN"/>
        </w:rPr>
        <w:t>（下个月服务费中扣除）</w:t>
      </w:r>
      <w:r>
        <w:rPr>
          <w:rFonts w:hint="default" w:ascii="Times New Roman" w:hAnsi="Times New Roman" w:eastAsia="仿宋_GB2312" w:cs="Times New Roman"/>
          <w:sz w:val="32"/>
          <w:szCs w:val="32"/>
        </w:rPr>
        <w:t>，同时</w:t>
      </w:r>
      <w:r>
        <w:rPr>
          <w:rFonts w:hint="default" w:ascii="Times New Roman" w:hAnsi="Times New Roman" w:eastAsia="仿宋_GB2312" w:cs="Times New Roman"/>
          <w:sz w:val="32"/>
          <w:szCs w:val="32"/>
          <w:lang w:eastAsia="zh-CN"/>
        </w:rPr>
        <w:t>采购人</w:t>
      </w:r>
      <w:r>
        <w:rPr>
          <w:rFonts w:hint="default" w:ascii="Times New Roman" w:hAnsi="Times New Roman" w:eastAsia="仿宋_GB2312" w:cs="Times New Roman"/>
          <w:sz w:val="32"/>
          <w:szCs w:val="32"/>
        </w:rPr>
        <w:t>无需支付该次费用。</w:t>
      </w:r>
      <w:r>
        <w:rPr>
          <w:rFonts w:hint="default" w:ascii="Times New Roman" w:hAnsi="Times New Roman" w:eastAsia="仿宋_GB2312" w:cs="Times New Roman"/>
          <w:sz w:val="32"/>
          <w:szCs w:val="32"/>
          <w:lang w:val="zh-CN" w:eastAsia="zh-CN"/>
        </w:rPr>
        <w:t>比选申请人收运采购人运送过来的垃圾，按照国家标准规定要求进行处理，如果比选申请人私自违规处理，则与采购人无关，并自行承担违规操作相应的后果。</w:t>
      </w:r>
    </w:p>
    <w:p w14:paraId="0352E4A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在服务期内，</w:t>
      </w:r>
      <w:r>
        <w:rPr>
          <w:rFonts w:hint="default" w:ascii="Times New Roman" w:hAnsi="Times New Roman" w:eastAsia="仿宋_GB2312" w:cs="Times New Roman"/>
          <w:sz w:val="32"/>
          <w:szCs w:val="32"/>
          <w:lang w:eastAsia="zh-CN"/>
        </w:rPr>
        <w:t>比选申请人</w:t>
      </w:r>
      <w:r>
        <w:rPr>
          <w:rFonts w:hint="default" w:ascii="Times New Roman" w:hAnsi="Times New Roman" w:eastAsia="仿宋_GB2312" w:cs="Times New Roman"/>
          <w:sz w:val="32"/>
          <w:szCs w:val="32"/>
        </w:rPr>
        <w:t>必须做好工作人员所需要的安全教育及安全措施，保证工作人员的安全，</w:t>
      </w:r>
      <w:r>
        <w:rPr>
          <w:rFonts w:hint="default" w:ascii="Times New Roman" w:hAnsi="Times New Roman" w:eastAsia="仿宋_GB2312" w:cs="Times New Roman"/>
          <w:sz w:val="32"/>
          <w:szCs w:val="32"/>
          <w:lang w:eastAsia="zh-CN"/>
        </w:rPr>
        <w:t>比选申请人</w:t>
      </w:r>
      <w:r>
        <w:rPr>
          <w:rFonts w:hint="default" w:ascii="Times New Roman" w:hAnsi="Times New Roman" w:eastAsia="仿宋_GB2312" w:cs="Times New Roman"/>
          <w:sz w:val="32"/>
          <w:szCs w:val="32"/>
        </w:rPr>
        <w:t>工作人员在</w:t>
      </w:r>
      <w:r>
        <w:rPr>
          <w:rFonts w:hint="default" w:ascii="Times New Roman" w:hAnsi="Times New Roman" w:eastAsia="仿宋_GB2312" w:cs="Times New Roman"/>
          <w:sz w:val="32"/>
          <w:szCs w:val="32"/>
          <w:lang w:eastAsia="zh-CN"/>
        </w:rPr>
        <w:t>采购人</w:t>
      </w:r>
      <w:r>
        <w:rPr>
          <w:rFonts w:hint="default" w:ascii="Times New Roman" w:hAnsi="Times New Roman" w:eastAsia="仿宋_GB2312" w:cs="Times New Roman"/>
          <w:sz w:val="32"/>
          <w:szCs w:val="32"/>
        </w:rPr>
        <w:t>工作范围内发生事故的一切责任由</w:t>
      </w:r>
      <w:r>
        <w:rPr>
          <w:rFonts w:hint="default" w:ascii="Times New Roman" w:hAnsi="Times New Roman" w:eastAsia="仿宋_GB2312" w:cs="Times New Roman"/>
          <w:sz w:val="32"/>
          <w:szCs w:val="32"/>
          <w:lang w:eastAsia="zh-CN"/>
        </w:rPr>
        <w:t>比选申请</w:t>
      </w:r>
      <w:r>
        <w:rPr>
          <w:rFonts w:hint="default" w:ascii="Times New Roman" w:hAnsi="Times New Roman" w:eastAsia="仿宋_GB2312" w:cs="Times New Roman"/>
          <w:sz w:val="32"/>
          <w:szCs w:val="32"/>
          <w:lang w:val="en-US" w:eastAsia="zh-CN"/>
        </w:rPr>
        <w:t>人负责。中选人须遵守环卫保洁行业的相关安全生产管理规定，严格按安全标准组织实施，采取必要的安全防护措施，消除事故隐患，并接受采购人的监督检查。项目执行期间，因中选人违反安全操作规程或安全措施不力造成的损失和责任均由中选人承担，采购人有保留延迟支付、扣罚经费和追究责任的权利。</w:t>
      </w:r>
    </w:p>
    <w:p w14:paraId="25E1E6A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zh-CN" w:eastAsia="zh-CN"/>
        </w:rPr>
        <w:t>比选申请人需向采购人提供收运台账、收费凭证、资质等相关文件，以备相关部门查验。</w:t>
      </w:r>
    </w:p>
    <w:p w14:paraId="2B3AC79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zh-CN" w:eastAsia="zh-CN"/>
        </w:rPr>
        <w:t>如遇自然不可抗拒因素（台风暴雨、道路情况、地震等）导致比选申请人无法按时收运的，比选申请人及时通知采购人，双方另行约定时间收运。</w:t>
      </w:r>
    </w:p>
    <w:p w14:paraId="1D84248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在服务期间内，采购人接受“创文”、“创卫”等上级检查任务时，中选人必须无条件按照采购人提出的迎检标准落实垃圾清运工作，增加费用（工人加班费、机械费等）由中选人自行解决，采购人不再另行支付。法定节假日、政府指令性的重大社会活动，无条件服从采购人工作安排与调动。</w:t>
      </w:r>
    </w:p>
    <w:p w14:paraId="12F2DFCE">
      <w:pPr>
        <w:spacing w:line="560" w:lineRule="exact"/>
        <w:ind w:firstLine="640" w:firstLineChars="200"/>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w:t>
      </w:r>
      <w:r>
        <w:rPr>
          <w:rFonts w:hint="default" w:ascii="Times New Roman" w:hAnsi="Times New Roman" w:eastAsia="黑体" w:cs="Times New Roman"/>
          <w:b w:val="0"/>
          <w:bCs/>
          <w:sz w:val="32"/>
          <w:szCs w:val="24"/>
          <w:highlight w:val="none"/>
        </w:rPr>
        <w:t>服务要求</w:t>
      </w:r>
    </w:p>
    <w:p w14:paraId="1ABB944A">
      <w:pPr>
        <w:tabs>
          <w:tab w:val="center" w:pos="4153"/>
          <w:tab w:val="left" w:pos="6060"/>
        </w:tabs>
        <w:adjustRightInd/>
        <w:snapToGrid/>
        <w:spacing w:line="560" w:lineRule="exact"/>
        <w:ind w:firstLine="640" w:firstLineChars="200"/>
        <w:outlineLvl w:val="1"/>
        <w:rPr>
          <w:rFonts w:hint="eastAsia" w:ascii="黑体" w:hAnsi="黑体" w:eastAsia="黑体" w:cs="黑体"/>
          <w:kern w:val="2"/>
          <w:sz w:val="32"/>
          <w:szCs w:val="32"/>
          <w:highlight w:val="none"/>
          <w:lang w:val="en-US" w:eastAsia="zh-CN" w:bidi="ar-SA"/>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垃圾每天至少清运一次，垃圾量较多的收集点每天至少清运两次。垃圾清运时间为：</w:t>
      </w:r>
      <w:r>
        <w:rPr>
          <w:rFonts w:hint="default" w:ascii="Times New Roman" w:hAnsi="Times New Roman" w:eastAsia="仿宋_GB2312" w:cs="Times New Roman"/>
          <w:sz w:val="32"/>
          <w:szCs w:val="32"/>
          <w:highlight w:val="none"/>
          <w:lang w:eastAsia="zh-CN"/>
        </w:rPr>
        <w:t>早上</w:t>
      </w:r>
      <w:r>
        <w:rPr>
          <w:rFonts w:hint="default" w:ascii="Times New Roman" w:hAnsi="Times New Roman" w:eastAsia="仿宋_GB2312" w:cs="Times New Roman"/>
          <w:sz w:val="32"/>
          <w:szCs w:val="32"/>
          <w:highlight w:val="none"/>
          <w:lang w:val="en-US" w:eastAsia="zh-CN"/>
        </w:rPr>
        <w:t>8：00前，下午20:30时前（具体</w:t>
      </w:r>
      <w:r>
        <w:rPr>
          <w:rFonts w:hint="default" w:ascii="Times New Roman" w:hAnsi="Times New Roman" w:eastAsia="仿宋_GB2312" w:cs="Times New Roman"/>
          <w:sz w:val="32"/>
          <w:szCs w:val="32"/>
          <w:highlight w:val="none"/>
          <w:lang w:eastAsia="zh-CN"/>
        </w:rPr>
        <w:t>垃圾清运时间根据采购人需求确定</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所有垃圾收集点都要达到日产日清。</w:t>
      </w:r>
    </w:p>
    <w:p w14:paraId="746A98CD">
      <w:pPr>
        <w:pStyle w:val="9"/>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560" w:lineRule="exact"/>
        <w:ind w:left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四、人员和配备要求</w:t>
      </w:r>
    </w:p>
    <w:p w14:paraId="124A0EC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1.中选人需确保投入本项目的所有人员均经过岗前培训，符合上岗要求。人员的食宿、统一着装等均由中选人自行解决。</w:t>
      </w:r>
    </w:p>
    <w:p w14:paraId="197E80F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▲2.本项目投入人员最低配置要求：</w:t>
      </w:r>
    </w:p>
    <w:tbl>
      <w:tblPr>
        <w:tblStyle w:val="14"/>
        <w:tblW w:w="4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4"/>
        <w:gridCol w:w="3332"/>
      </w:tblGrid>
      <w:tr w14:paraId="47E6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2857" w:type="pct"/>
            <w:noWrap w:val="0"/>
            <w:vAlign w:val="center"/>
          </w:tcPr>
          <w:p w14:paraId="279E48F4">
            <w:pPr>
              <w:snapToGrid w:val="0"/>
              <w:spacing w:line="560" w:lineRule="exact"/>
              <w:jc w:val="center"/>
              <w:rPr>
                <w:rFonts w:ascii="Times New Roman" w:hAnsi="Times New Roman" w:cs="Times New Roman"/>
                <w:b/>
                <w:sz w:val="28"/>
                <w:szCs w:val="28"/>
              </w:rPr>
            </w:pPr>
            <w:r>
              <w:rPr>
                <w:rFonts w:hint="default" w:ascii="Times New Roman" w:hAnsi="Times New Roman" w:cs="Times New Roman"/>
                <w:b/>
                <w:sz w:val="28"/>
                <w:szCs w:val="28"/>
              </w:rPr>
              <w:t>人员</w:t>
            </w:r>
          </w:p>
        </w:tc>
        <w:tc>
          <w:tcPr>
            <w:tcW w:w="2142" w:type="pct"/>
            <w:noWrap w:val="0"/>
            <w:vAlign w:val="center"/>
          </w:tcPr>
          <w:p w14:paraId="6699956D">
            <w:pPr>
              <w:snapToGrid w:val="0"/>
              <w:spacing w:line="560" w:lineRule="exact"/>
              <w:jc w:val="center"/>
              <w:rPr>
                <w:rFonts w:ascii="Times New Roman" w:hAnsi="Times New Roman" w:cs="Times New Roman"/>
                <w:b/>
                <w:sz w:val="28"/>
                <w:szCs w:val="28"/>
              </w:rPr>
            </w:pPr>
            <w:r>
              <w:rPr>
                <w:rFonts w:hint="default" w:ascii="Times New Roman" w:hAnsi="Times New Roman" w:cs="Times New Roman"/>
                <w:b/>
                <w:sz w:val="28"/>
                <w:szCs w:val="28"/>
              </w:rPr>
              <w:t>数量</w:t>
            </w:r>
          </w:p>
        </w:tc>
      </w:tr>
      <w:tr w14:paraId="02C5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2857" w:type="pct"/>
            <w:noWrap w:val="0"/>
            <w:vAlign w:val="center"/>
          </w:tcPr>
          <w:p w14:paraId="76B59D01">
            <w:pPr>
              <w:snapToGrid w:val="0"/>
              <w:spacing w:line="560" w:lineRule="exact"/>
              <w:jc w:val="center"/>
              <w:rPr>
                <w:rFonts w:hint="default" w:ascii="Times New Roman" w:hAnsi="Times New Roman" w:eastAsia="宋体" w:cs="Times New Roman"/>
                <w:sz w:val="28"/>
                <w:szCs w:val="28"/>
                <w:lang w:eastAsia="zh-CN"/>
              </w:rPr>
            </w:pPr>
            <w:r>
              <w:rPr>
                <w:rFonts w:hint="default" w:ascii="Times New Roman" w:hAnsi="Times New Roman" w:cs="Times New Roman"/>
                <w:sz w:val="28"/>
                <w:szCs w:val="28"/>
              </w:rPr>
              <w:t>项目</w:t>
            </w:r>
            <w:r>
              <w:rPr>
                <w:rFonts w:hint="default" w:ascii="Times New Roman" w:hAnsi="Times New Roman" w:cs="Times New Roman"/>
                <w:sz w:val="28"/>
                <w:szCs w:val="28"/>
                <w:lang w:eastAsia="zh-CN"/>
              </w:rPr>
              <w:t>主管</w:t>
            </w:r>
          </w:p>
        </w:tc>
        <w:tc>
          <w:tcPr>
            <w:tcW w:w="2142" w:type="pct"/>
            <w:noWrap w:val="0"/>
            <w:vAlign w:val="center"/>
          </w:tcPr>
          <w:p w14:paraId="5F00C07F">
            <w:pPr>
              <w:snapToGrid w:val="0"/>
              <w:spacing w:line="560" w:lineRule="exact"/>
              <w:jc w:val="center"/>
              <w:rPr>
                <w:rFonts w:ascii="Times New Roman" w:hAnsi="Times New Roman" w:cs="Times New Roman"/>
                <w:sz w:val="28"/>
                <w:szCs w:val="28"/>
              </w:rPr>
            </w:pPr>
            <w:r>
              <w:rPr>
                <w:rFonts w:hint="default" w:ascii="Times New Roman" w:hAnsi="Times New Roman" w:cs="Times New Roman"/>
                <w:sz w:val="28"/>
                <w:szCs w:val="28"/>
              </w:rPr>
              <w:t>1名</w:t>
            </w:r>
          </w:p>
        </w:tc>
      </w:tr>
      <w:tr w14:paraId="133E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2857" w:type="pct"/>
            <w:noWrap w:val="0"/>
            <w:vAlign w:val="center"/>
          </w:tcPr>
          <w:p w14:paraId="00A9947C">
            <w:pPr>
              <w:snapToGrid w:val="0"/>
              <w:spacing w:line="560" w:lineRule="exact"/>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垃圾车装卸跟车人员</w:t>
            </w:r>
          </w:p>
        </w:tc>
        <w:tc>
          <w:tcPr>
            <w:tcW w:w="2142" w:type="pct"/>
            <w:noWrap w:val="0"/>
            <w:vAlign w:val="center"/>
          </w:tcPr>
          <w:p w14:paraId="44366D4C">
            <w:pPr>
              <w:snapToGrid w:val="0"/>
              <w:spacing w:line="560" w:lineRule="exact"/>
              <w:jc w:val="center"/>
              <w:rPr>
                <w:rFonts w:ascii="Times New Roman" w:hAnsi="Times New Roman" w:cs="Times New Roman"/>
                <w:sz w:val="28"/>
                <w:szCs w:val="28"/>
              </w:rPr>
            </w:pP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名</w:t>
            </w:r>
          </w:p>
        </w:tc>
      </w:tr>
      <w:tr w14:paraId="6E26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2857" w:type="pct"/>
            <w:noWrap w:val="0"/>
            <w:vAlign w:val="center"/>
          </w:tcPr>
          <w:p w14:paraId="03FDE7DA">
            <w:pPr>
              <w:snapToGrid w:val="0"/>
              <w:spacing w:line="560" w:lineRule="exact"/>
              <w:jc w:val="center"/>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驾驶员</w:t>
            </w:r>
          </w:p>
        </w:tc>
        <w:tc>
          <w:tcPr>
            <w:tcW w:w="2142" w:type="pct"/>
            <w:noWrap w:val="0"/>
            <w:vAlign w:val="center"/>
          </w:tcPr>
          <w:p w14:paraId="1860AB59">
            <w:pPr>
              <w:snapToGrid w:val="0"/>
              <w:spacing w:line="560" w:lineRule="exact"/>
              <w:jc w:val="center"/>
              <w:rPr>
                <w:rFonts w:hint="default" w:ascii="Times New Roman" w:hAnsi="Times New Roman" w:cs="Times New Roman"/>
                <w:sz w:val="28"/>
                <w:szCs w:val="28"/>
              </w:rPr>
            </w:pP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名</w:t>
            </w:r>
          </w:p>
        </w:tc>
      </w:tr>
      <w:tr w14:paraId="090B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2857" w:type="pct"/>
            <w:noWrap w:val="0"/>
            <w:vAlign w:val="center"/>
          </w:tcPr>
          <w:p w14:paraId="2662F9E8">
            <w:pPr>
              <w:snapToGrid w:val="0"/>
              <w:spacing w:line="560" w:lineRule="exact"/>
              <w:jc w:val="center"/>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合计</w:t>
            </w:r>
          </w:p>
        </w:tc>
        <w:tc>
          <w:tcPr>
            <w:tcW w:w="2142" w:type="pct"/>
            <w:noWrap w:val="0"/>
            <w:vAlign w:val="center"/>
          </w:tcPr>
          <w:p w14:paraId="73101E56">
            <w:pPr>
              <w:snapToGrid w:val="0"/>
              <w:spacing w:line="560" w:lineRule="exact"/>
              <w:jc w:val="cente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名</w:t>
            </w:r>
          </w:p>
        </w:tc>
      </w:tr>
    </w:tbl>
    <w:p w14:paraId="6143762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▲3.垃圾分类运输及垃圾清运所需基础设备由中选人自行采购并负责维护和保养，并按实际需求增加。基础设备包括但不限于：</w:t>
      </w:r>
    </w:p>
    <w:tbl>
      <w:tblPr>
        <w:tblStyle w:val="14"/>
        <w:tblW w:w="4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6"/>
        <w:gridCol w:w="3212"/>
      </w:tblGrid>
      <w:tr w14:paraId="7F19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894" w:type="pct"/>
            <w:noWrap w:val="0"/>
            <w:vAlign w:val="center"/>
          </w:tcPr>
          <w:p w14:paraId="19CA6FA3">
            <w:pPr>
              <w:spacing w:line="560" w:lineRule="exact"/>
              <w:jc w:val="center"/>
              <w:rPr>
                <w:rFonts w:ascii="Times New Roman" w:hAnsi="Times New Roman" w:cs="Times New Roman"/>
                <w:b/>
                <w:sz w:val="28"/>
                <w:szCs w:val="28"/>
              </w:rPr>
            </w:pPr>
            <w:r>
              <w:rPr>
                <w:rFonts w:hint="default" w:ascii="Times New Roman" w:hAnsi="Times New Roman" w:cs="Times New Roman"/>
                <w:b/>
                <w:sz w:val="28"/>
                <w:szCs w:val="28"/>
              </w:rPr>
              <w:t>设备名称</w:t>
            </w:r>
          </w:p>
        </w:tc>
        <w:tc>
          <w:tcPr>
            <w:tcW w:w="2105" w:type="pct"/>
            <w:noWrap w:val="0"/>
            <w:vAlign w:val="center"/>
          </w:tcPr>
          <w:p w14:paraId="0F0973AF">
            <w:pPr>
              <w:spacing w:line="560" w:lineRule="exact"/>
              <w:jc w:val="center"/>
              <w:rPr>
                <w:rFonts w:ascii="Times New Roman" w:hAnsi="Times New Roman" w:cs="Times New Roman"/>
                <w:b/>
                <w:sz w:val="28"/>
                <w:szCs w:val="28"/>
              </w:rPr>
            </w:pPr>
            <w:r>
              <w:rPr>
                <w:rFonts w:hint="default" w:ascii="Times New Roman" w:hAnsi="Times New Roman" w:cs="Times New Roman"/>
                <w:b/>
                <w:sz w:val="28"/>
                <w:szCs w:val="28"/>
              </w:rPr>
              <w:t>数量</w:t>
            </w:r>
          </w:p>
        </w:tc>
      </w:tr>
      <w:tr w14:paraId="5CA2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894" w:type="pct"/>
            <w:noWrap w:val="0"/>
            <w:vAlign w:val="center"/>
          </w:tcPr>
          <w:p w14:paraId="4FCE9F25">
            <w:pPr>
              <w:spacing w:before="156" w:beforeLines="50" w:line="560" w:lineRule="exact"/>
              <w:jc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18吨垃圾压缩车</w:t>
            </w:r>
          </w:p>
        </w:tc>
        <w:tc>
          <w:tcPr>
            <w:tcW w:w="2105" w:type="pct"/>
            <w:noWrap w:val="0"/>
            <w:vAlign w:val="center"/>
          </w:tcPr>
          <w:p w14:paraId="5335AA65">
            <w:pPr>
              <w:spacing w:before="156" w:beforeLines="50" w:line="560" w:lineRule="exact"/>
              <w:jc w:val="center"/>
              <w:rPr>
                <w:rFonts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辆</w:t>
            </w:r>
          </w:p>
        </w:tc>
      </w:tr>
      <w:tr w14:paraId="1369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94" w:type="pct"/>
            <w:noWrap w:val="0"/>
            <w:vAlign w:val="center"/>
          </w:tcPr>
          <w:p w14:paraId="09414815">
            <w:pPr>
              <w:spacing w:before="156" w:beforeLines="50" w:line="560" w:lineRule="exact"/>
              <w:jc w:val="center"/>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cs="Times New Roman"/>
                <w:color w:val="auto"/>
                <w:sz w:val="28"/>
                <w:szCs w:val="28"/>
                <w:lang w:eastAsia="zh-CN"/>
              </w:rPr>
              <w:t>高压清洗车</w:t>
            </w:r>
          </w:p>
        </w:tc>
        <w:tc>
          <w:tcPr>
            <w:tcW w:w="2105" w:type="pct"/>
            <w:noWrap w:val="0"/>
            <w:vAlign w:val="center"/>
          </w:tcPr>
          <w:p w14:paraId="58FD3011">
            <w:pPr>
              <w:spacing w:before="156" w:beforeLines="50" w:line="560" w:lineRule="exact"/>
              <w:jc w:val="center"/>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cs="Times New Roman"/>
                <w:color w:val="auto"/>
                <w:sz w:val="28"/>
                <w:szCs w:val="28"/>
                <w:lang w:val="en-US" w:eastAsia="zh-CN"/>
              </w:rPr>
              <w:t>1辆</w:t>
            </w:r>
          </w:p>
        </w:tc>
      </w:tr>
    </w:tbl>
    <w:p w14:paraId="4FCF3828">
      <w:pPr>
        <w:adjustRightInd w:val="0"/>
        <w:snapToGrid w:val="0"/>
        <w:spacing w:line="560" w:lineRule="exact"/>
        <w:rPr>
          <w:rFonts w:ascii="Times New Roman" w:hAnsi="Times New Roman" w:cs="Times New Roman"/>
          <w:sz w:val="24"/>
          <w:szCs w:val="21"/>
        </w:rPr>
      </w:pPr>
    </w:p>
    <w:p w14:paraId="6390251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4.中选人必须按投标文件承诺配置人员，因中选人因服务质量、人员配置达不到要求，经采购人两次提出书面整改意见而未能在规定时间内改正的，采购人有权解除合同并不作任何赔偿。</w:t>
      </w:r>
    </w:p>
    <w:p w14:paraId="4DCF96B6">
      <w:pPr>
        <w:numPr>
          <w:ilvl w:val="0"/>
          <w:numId w:val="0"/>
        </w:numPr>
        <w:adjustRightInd w:val="0"/>
        <w:snapToGrid w:val="0"/>
        <w:spacing w:line="560" w:lineRule="exact"/>
        <w:ind w:firstLine="640" w:firstLineChars="200"/>
        <w:rPr>
          <w:rFonts w:hint="default" w:ascii="宋体" w:hAnsi="宋体" w:eastAsia="宋体" w:cs="宋体"/>
          <w:sz w:val="24"/>
          <w:szCs w:val="24"/>
          <w:lang w:val="en-US" w:eastAsia="zh-CN"/>
        </w:rPr>
      </w:pPr>
      <w:r>
        <w:rPr>
          <w:rFonts w:hint="default" w:ascii="Times New Roman" w:hAnsi="Times New Roman" w:eastAsia="仿宋_GB2312" w:cs="Times New Roman"/>
          <w:sz w:val="32"/>
          <w:szCs w:val="32"/>
          <w:lang w:val="en-US" w:eastAsia="zh-CN"/>
        </w:rPr>
        <w:t>5.中选人自行负责保洁工具物品的存放保管。</w:t>
      </w:r>
    </w:p>
    <w:p w14:paraId="7339E160">
      <w:pPr>
        <w:pStyle w:val="9"/>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560" w:lineRule="exact"/>
        <w:ind w:leftChars="200"/>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b w:val="0"/>
          <w:bCs/>
          <w:sz w:val="32"/>
          <w:szCs w:val="24"/>
          <w:highlight w:val="none"/>
          <w:lang w:val="en-US" w:eastAsia="zh-CN"/>
        </w:rPr>
        <w:t>四、</w:t>
      </w:r>
      <w:r>
        <w:rPr>
          <w:rFonts w:hint="default" w:ascii="Times New Roman" w:hAnsi="Times New Roman" w:eastAsia="黑体" w:cs="Times New Roman"/>
          <w:b w:val="0"/>
          <w:bCs/>
          <w:sz w:val="32"/>
          <w:szCs w:val="24"/>
          <w:highlight w:val="none"/>
        </w:rPr>
        <w:t>验收方式和验收标准</w:t>
      </w:r>
    </w:p>
    <w:p w14:paraId="3C61DA2F">
      <w:pPr>
        <w:pStyle w:val="9"/>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中选人</w:t>
      </w:r>
      <w:r>
        <w:rPr>
          <w:rFonts w:hint="eastAsia" w:ascii="仿宋_GB2312" w:hAnsi="仿宋_GB2312" w:eastAsia="仿宋_GB2312" w:cs="仿宋_GB2312"/>
          <w:sz w:val="32"/>
          <w:szCs w:val="32"/>
        </w:rPr>
        <w:t>需向</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提供收运台账、收费凭证、资质等相关文件，以备相关部门查验。其中</w:t>
      </w:r>
      <w:r>
        <w:rPr>
          <w:rFonts w:hint="eastAsia" w:ascii="仿宋_GB2312" w:hAnsi="仿宋_GB2312" w:eastAsia="仿宋_GB2312" w:cs="仿宋_GB2312"/>
          <w:sz w:val="32"/>
          <w:szCs w:val="32"/>
          <w:lang w:val="en-US" w:eastAsia="zh-CN"/>
        </w:rPr>
        <w:t>中选人</w:t>
      </w:r>
      <w:r>
        <w:rPr>
          <w:rFonts w:hint="eastAsia" w:ascii="仿宋_GB2312" w:hAnsi="仿宋_GB2312" w:eastAsia="仿宋_GB2312" w:cs="仿宋_GB2312"/>
          <w:sz w:val="32"/>
          <w:szCs w:val="32"/>
        </w:rPr>
        <w:t>履行本协议的资质和相关许可证件须在本协议签署时提供，每月的收运台账、和收费凭证等应当于次月向</w:t>
      </w:r>
      <w:r>
        <w:rPr>
          <w:rFonts w:hint="eastAsia" w:ascii="仿宋_GB2312" w:hAnsi="仿宋_GB2312" w:eastAsia="仿宋_GB2312" w:cs="仿宋_GB2312"/>
          <w:sz w:val="32"/>
          <w:szCs w:val="32"/>
          <w:lang w:val="en-US" w:eastAsia="zh-CN"/>
        </w:rPr>
        <w:t>招标人</w:t>
      </w:r>
      <w:r>
        <w:rPr>
          <w:rFonts w:hint="eastAsia" w:ascii="仿宋_GB2312" w:hAnsi="仿宋_GB2312" w:eastAsia="仿宋_GB2312" w:cs="仿宋_GB2312"/>
          <w:sz w:val="32"/>
          <w:szCs w:val="32"/>
        </w:rPr>
        <w:t>提供。</w:t>
      </w:r>
    </w:p>
    <w:p w14:paraId="63F6D7FE">
      <w:pPr>
        <w:pStyle w:val="9"/>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560" w:lineRule="exact"/>
        <w:ind w:leftChars="200"/>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五</w:t>
      </w:r>
      <w:r>
        <w:rPr>
          <w:rFonts w:hint="default" w:ascii="Times New Roman" w:hAnsi="Times New Roman" w:eastAsia="黑体" w:cs="Times New Roman"/>
          <w:kern w:val="2"/>
          <w:sz w:val="32"/>
          <w:szCs w:val="32"/>
          <w:lang w:val="en-US" w:eastAsia="zh-CN" w:bidi="ar-SA"/>
        </w:rPr>
        <w:t>、付款方式</w:t>
      </w:r>
    </w:p>
    <w:p w14:paraId="37815D4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1.采购人按月结算上一个月清运费，中选人</w:t>
      </w:r>
      <w:r>
        <w:rPr>
          <w:rFonts w:hint="default" w:ascii="Times New Roman" w:hAnsi="Times New Roman" w:eastAsia="仿宋_GB2312" w:cs="Times New Roman"/>
          <w:color w:val="auto"/>
          <w:sz w:val="32"/>
          <w:szCs w:val="32"/>
          <w:lang w:val="en-US" w:eastAsia="zh-CN"/>
        </w:rPr>
        <w:t>应在每月五个工作日前向采购人出具</w:t>
      </w:r>
      <w:r>
        <w:rPr>
          <w:rFonts w:hint="eastAsia" w:eastAsia="仿宋_GB2312" w:cs="Times New Roman"/>
          <w:color w:val="auto"/>
          <w:sz w:val="32"/>
          <w:szCs w:val="32"/>
          <w:lang w:val="en-US" w:eastAsia="zh-CN"/>
        </w:rPr>
        <w:t>上一个月清运费</w:t>
      </w:r>
      <w:r>
        <w:rPr>
          <w:rFonts w:hint="eastAsia"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合法正规等额发票，并提供符合采购人要求的上月清运记录或其他资料。</w:t>
      </w:r>
    </w:p>
    <w:p w14:paraId="39EFC31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2.因采购人使用的是财政资金，因财政资金下达时间有所延误或下达金额不足的情况下，不属采购人违约责任的范畴，中选人应以友好协商的原则，全力配合采购人服务工作。</w:t>
      </w:r>
    </w:p>
    <w:p w14:paraId="5B1B6D9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3.中选人按中标金额在服务期内承担作业所需的一切费用及设备设施的维护，采购人不再向中选人支付任何费用。</w:t>
      </w:r>
    </w:p>
    <w:p w14:paraId="26621DF5">
      <w:pPr>
        <w:numPr>
          <w:ilvl w:val="0"/>
          <w:numId w:val="0"/>
        </w:numPr>
        <w:adjustRightInd w:val="0"/>
        <w:snapToGrid w:val="0"/>
        <w:spacing w:line="560" w:lineRule="exact"/>
        <w:ind w:left="0" w:leftChars="0" w:firstLine="640" w:firstLineChars="200"/>
        <w:rPr>
          <w:rFonts w:hint="default" w:ascii="Times New Roman" w:hAnsi="Times New Roman" w:eastAsia="宋体" w:cs="Times New Roman"/>
          <w:sz w:val="24"/>
          <w:szCs w:val="21"/>
          <w:lang w:val="en-US" w:eastAsia="zh-CN"/>
        </w:rPr>
      </w:pPr>
      <w:r>
        <w:rPr>
          <w:rFonts w:hint="eastAsia" w:ascii="Times New Roman" w:hAnsi="Times New Roman" w:eastAsia="黑体" w:cs="Times New Roman"/>
          <w:kern w:val="2"/>
          <w:sz w:val="32"/>
          <w:szCs w:val="32"/>
          <w:lang w:val="en-US" w:eastAsia="zh-CN" w:bidi="ar-SA"/>
        </w:rPr>
        <w:t>六</w:t>
      </w:r>
      <w:r>
        <w:rPr>
          <w:rFonts w:hint="default" w:ascii="Times New Roman" w:hAnsi="Times New Roman" w:eastAsia="黑体" w:cs="Times New Roman"/>
          <w:kern w:val="2"/>
          <w:sz w:val="32"/>
          <w:szCs w:val="32"/>
          <w:lang w:val="en-US" w:eastAsia="zh-CN" w:bidi="ar-SA"/>
        </w:rPr>
        <w:t>、</w:t>
      </w:r>
      <w:r>
        <w:rPr>
          <w:rFonts w:hint="eastAsia" w:ascii="Times New Roman" w:hAnsi="Times New Roman" w:eastAsia="黑体" w:cs="Times New Roman"/>
          <w:kern w:val="2"/>
          <w:sz w:val="32"/>
          <w:szCs w:val="32"/>
          <w:lang w:val="en-US" w:eastAsia="zh-CN" w:bidi="ar-SA"/>
        </w:rPr>
        <w:t>违约责任</w:t>
      </w:r>
    </w:p>
    <w:p w14:paraId="3AC525AD">
      <w:pPr>
        <w:pStyle w:val="5"/>
        <w:keepNext w:val="0"/>
        <w:keepLines w:val="0"/>
        <w:pageBreakBefore w:val="0"/>
        <w:widowControl w:val="0"/>
        <w:kinsoku/>
        <w:wordWrap/>
        <w:topLinePunct w:val="0"/>
        <w:bidi w:val="0"/>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1、</w:t>
      </w:r>
      <w:r>
        <w:rPr>
          <w:rFonts w:hint="eastAsia" w:ascii="Times New Roman" w:hAnsi="Times New Roman" w:eastAsia="仿宋_GB2312" w:cs="Times New Roman"/>
          <w:sz w:val="32"/>
          <w:szCs w:val="32"/>
          <w:highlight w:val="none"/>
          <w:lang w:eastAsia="zh-CN"/>
        </w:rPr>
        <w:t>比选申请人</w:t>
      </w:r>
      <w:r>
        <w:rPr>
          <w:rFonts w:hint="default" w:ascii="Times New Roman" w:hAnsi="Times New Roman" w:eastAsia="仿宋_GB2312" w:cs="Times New Roman"/>
          <w:sz w:val="32"/>
          <w:szCs w:val="32"/>
          <w:highlight w:val="none"/>
          <w:lang w:eastAsia="zh-CN"/>
        </w:rPr>
        <w:t>如没有履行日常垃圾清运工作，或日常垃圾清运工作不能按本合同约定和</w:t>
      </w:r>
      <w:r>
        <w:rPr>
          <w:rFonts w:hint="eastAsia" w:ascii="Times New Roman" w:hAnsi="Times New Roman" w:eastAsia="仿宋_GB2312" w:cs="Times New Roman"/>
          <w:sz w:val="32"/>
          <w:szCs w:val="32"/>
          <w:highlight w:val="none"/>
          <w:lang w:eastAsia="zh-CN"/>
        </w:rPr>
        <w:t>采购人</w:t>
      </w:r>
      <w:r>
        <w:rPr>
          <w:rFonts w:hint="default" w:ascii="Times New Roman" w:hAnsi="Times New Roman" w:eastAsia="仿宋_GB2312" w:cs="Times New Roman"/>
          <w:sz w:val="32"/>
          <w:szCs w:val="32"/>
          <w:highlight w:val="none"/>
          <w:lang w:eastAsia="zh-CN"/>
        </w:rPr>
        <w:t>要求保质保量完成的，</w:t>
      </w:r>
      <w:r>
        <w:rPr>
          <w:rFonts w:hint="eastAsia" w:ascii="Times New Roman" w:hAnsi="Times New Roman" w:eastAsia="仿宋_GB2312" w:cs="Times New Roman"/>
          <w:sz w:val="32"/>
          <w:szCs w:val="32"/>
          <w:highlight w:val="none"/>
          <w:lang w:eastAsia="zh-CN"/>
        </w:rPr>
        <w:t>采购人</w:t>
      </w:r>
      <w:r>
        <w:rPr>
          <w:rFonts w:hint="default" w:ascii="Times New Roman" w:hAnsi="Times New Roman" w:eastAsia="仿宋_GB2312" w:cs="Times New Roman"/>
          <w:sz w:val="32"/>
          <w:szCs w:val="32"/>
          <w:highlight w:val="none"/>
          <w:lang w:eastAsia="zh-CN"/>
        </w:rPr>
        <w:t>书面提出整改通知，累计达三次，</w:t>
      </w:r>
      <w:r>
        <w:rPr>
          <w:rFonts w:hint="eastAsia" w:ascii="Times New Roman" w:hAnsi="Times New Roman" w:eastAsia="仿宋_GB2312" w:cs="Times New Roman"/>
          <w:sz w:val="32"/>
          <w:szCs w:val="32"/>
          <w:highlight w:val="none"/>
          <w:lang w:eastAsia="zh-CN"/>
        </w:rPr>
        <w:t>比选申请人</w:t>
      </w:r>
      <w:r>
        <w:rPr>
          <w:rFonts w:hint="default" w:ascii="Times New Roman" w:hAnsi="Times New Roman" w:eastAsia="仿宋_GB2312" w:cs="Times New Roman"/>
          <w:sz w:val="32"/>
          <w:szCs w:val="32"/>
          <w:highlight w:val="none"/>
          <w:lang w:eastAsia="zh-CN"/>
        </w:rPr>
        <w:t>未按要求及时整改的，</w:t>
      </w:r>
      <w:r>
        <w:rPr>
          <w:rFonts w:hint="eastAsia" w:ascii="Times New Roman" w:hAnsi="Times New Roman" w:eastAsia="仿宋_GB2312" w:cs="Times New Roman"/>
          <w:sz w:val="32"/>
          <w:szCs w:val="32"/>
          <w:highlight w:val="none"/>
          <w:lang w:eastAsia="zh-CN"/>
        </w:rPr>
        <w:t>采购人</w:t>
      </w:r>
      <w:r>
        <w:rPr>
          <w:rFonts w:hint="default" w:ascii="Times New Roman" w:hAnsi="Times New Roman" w:eastAsia="仿宋_GB2312" w:cs="Times New Roman"/>
          <w:sz w:val="32"/>
          <w:szCs w:val="32"/>
          <w:highlight w:val="none"/>
          <w:lang w:eastAsia="zh-CN"/>
        </w:rPr>
        <w:t>有权单方终止或解除协议，并扣减</w:t>
      </w:r>
      <w:r>
        <w:rPr>
          <w:rFonts w:hint="eastAsia" w:ascii="Times New Roman" w:hAnsi="Times New Roman" w:eastAsia="仿宋_GB2312" w:cs="Times New Roman"/>
          <w:sz w:val="32"/>
          <w:szCs w:val="32"/>
          <w:highlight w:val="none"/>
          <w:lang w:eastAsia="zh-CN"/>
        </w:rPr>
        <w:t>比选申请人</w:t>
      </w:r>
      <w:r>
        <w:rPr>
          <w:rFonts w:hint="default" w:ascii="Times New Roman" w:hAnsi="Times New Roman" w:eastAsia="仿宋_GB2312" w:cs="Times New Roman"/>
          <w:sz w:val="32"/>
          <w:szCs w:val="32"/>
          <w:highlight w:val="none"/>
          <w:lang w:eastAsia="zh-CN"/>
        </w:rPr>
        <w:t>逾期履行清运工作和未按照整改通知要求进行整改期间的垃圾清运费。因</w:t>
      </w:r>
      <w:r>
        <w:rPr>
          <w:rFonts w:hint="eastAsia" w:ascii="Times New Roman" w:hAnsi="Times New Roman" w:eastAsia="仿宋_GB2312" w:cs="Times New Roman"/>
          <w:sz w:val="32"/>
          <w:szCs w:val="32"/>
          <w:highlight w:val="none"/>
          <w:lang w:eastAsia="zh-CN"/>
        </w:rPr>
        <w:t>采购人</w:t>
      </w:r>
      <w:r>
        <w:rPr>
          <w:rFonts w:hint="default" w:ascii="Times New Roman" w:hAnsi="Times New Roman" w:eastAsia="仿宋_GB2312" w:cs="Times New Roman"/>
          <w:sz w:val="32"/>
          <w:szCs w:val="32"/>
          <w:highlight w:val="none"/>
          <w:lang w:eastAsia="zh-CN"/>
        </w:rPr>
        <w:t>过错导致变更、中止或终止协议的，</w:t>
      </w:r>
      <w:r>
        <w:rPr>
          <w:rFonts w:hint="eastAsia" w:ascii="Times New Roman" w:hAnsi="Times New Roman" w:eastAsia="仿宋_GB2312" w:cs="Times New Roman"/>
          <w:sz w:val="32"/>
          <w:szCs w:val="32"/>
          <w:highlight w:val="none"/>
          <w:lang w:eastAsia="zh-CN"/>
        </w:rPr>
        <w:t>采购人</w:t>
      </w:r>
      <w:r>
        <w:rPr>
          <w:rFonts w:hint="default" w:ascii="Times New Roman" w:hAnsi="Times New Roman" w:eastAsia="仿宋_GB2312" w:cs="Times New Roman"/>
          <w:sz w:val="32"/>
          <w:szCs w:val="32"/>
          <w:highlight w:val="none"/>
          <w:lang w:eastAsia="zh-CN"/>
        </w:rPr>
        <w:t>应当对</w:t>
      </w:r>
      <w:r>
        <w:rPr>
          <w:rFonts w:hint="eastAsia" w:ascii="Times New Roman" w:hAnsi="Times New Roman" w:eastAsia="仿宋_GB2312" w:cs="Times New Roman"/>
          <w:sz w:val="32"/>
          <w:szCs w:val="32"/>
          <w:highlight w:val="none"/>
          <w:lang w:eastAsia="zh-CN"/>
        </w:rPr>
        <w:t>比选申请人</w:t>
      </w:r>
      <w:r>
        <w:rPr>
          <w:rFonts w:hint="default" w:ascii="Times New Roman" w:hAnsi="Times New Roman" w:eastAsia="仿宋_GB2312" w:cs="Times New Roman"/>
          <w:sz w:val="32"/>
          <w:szCs w:val="32"/>
          <w:highlight w:val="none"/>
          <w:lang w:eastAsia="zh-CN"/>
        </w:rPr>
        <w:t>受到的损失予以赔偿或补偿</w:t>
      </w:r>
    </w:p>
    <w:p w14:paraId="574B0846">
      <w:pPr>
        <w:spacing w:line="560" w:lineRule="exact"/>
        <w:ind w:firstLine="640" w:firstLineChars="200"/>
        <w:rPr>
          <w:rFonts w:ascii="Times New Roman" w:hAnsi="Times New Roman" w:cs="Times New Roman"/>
          <w:sz w:val="32"/>
          <w:szCs w:val="32"/>
        </w:rPr>
      </w:pPr>
      <w:r>
        <w:rPr>
          <w:rFonts w:hint="default" w:ascii="Times New Roman" w:hAnsi="Times New Roman" w:eastAsia="仿宋_GB2312" w:cs="Times New Roman"/>
          <w:sz w:val="32"/>
          <w:szCs w:val="32"/>
          <w:highlight w:val="none"/>
          <w:lang w:eastAsia="zh-CN"/>
        </w:rPr>
        <w:t>2、</w:t>
      </w:r>
      <w:r>
        <w:rPr>
          <w:rFonts w:hint="eastAsia" w:ascii="Times New Roman" w:hAnsi="Times New Roman" w:eastAsia="仿宋_GB2312" w:cs="Times New Roman"/>
          <w:sz w:val="32"/>
          <w:szCs w:val="32"/>
          <w:highlight w:val="none"/>
          <w:lang w:eastAsia="zh-CN"/>
        </w:rPr>
        <w:t>比选申请人</w:t>
      </w:r>
      <w:r>
        <w:rPr>
          <w:rFonts w:hint="default" w:ascii="Times New Roman" w:hAnsi="Times New Roman" w:eastAsia="仿宋_GB2312" w:cs="Times New Roman"/>
          <w:sz w:val="32"/>
          <w:szCs w:val="32"/>
          <w:highlight w:val="none"/>
          <w:lang w:eastAsia="zh-CN"/>
        </w:rPr>
        <w:t>每天清运生活垃圾没有达到</w:t>
      </w:r>
      <w:r>
        <w:rPr>
          <w:rFonts w:hint="eastAsia" w:ascii="Times New Roman" w:hAnsi="Times New Roman" w:eastAsia="仿宋_GB2312" w:cs="Times New Roman"/>
          <w:sz w:val="32"/>
          <w:szCs w:val="32"/>
          <w:highlight w:val="none"/>
          <w:lang w:eastAsia="zh-CN"/>
        </w:rPr>
        <w:t>采购人</w:t>
      </w:r>
      <w:r>
        <w:rPr>
          <w:rFonts w:hint="default" w:ascii="Times New Roman" w:hAnsi="Times New Roman" w:eastAsia="仿宋_GB2312" w:cs="Times New Roman"/>
          <w:sz w:val="32"/>
          <w:szCs w:val="32"/>
          <w:highlight w:val="none"/>
          <w:lang w:eastAsia="zh-CN"/>
        </w:rPr>
        <w:t>要求的，</w:t>
      </w:r>
      <w:r>
        <w:rPr>
          <w:rFonts w:hint="eastAsia" w:ascii="Times New Roman" w:hAnsi="Times New Roman" w:eastAsia="仿宋_GB2312" w:cs="Times New Roman"/>
          <w:sz w:val="32"/>
          <w:szCs w:val="32"/>
          <w:highlight w:val="none"/>
          <w:lang w:eastAsia="zh-CN"/>
        </w:rPr>
        <w:t>采购人</w:t>
      </w:r>
      <w:r>
        <w:rPr>
          <w:rFonts w:hint="default" w:ascii="Times New Roman" w:hAnsi="Times New Roman" w:eastAsia="仿宋_GB2312" w:cs="Times New Roman"/>
          <w:sz w:val="32"/>
          <w:szCs w:val="32"/>
          <w:highlight w:val="none"/>
          <w:lang w:eastAsia="zh-CN"/>
        </w:rPr>
        <w:t>有权扣除当天的生活垃圾清运费用(特殊情况除外，但</w:t>
      </w:r>
      <w:r>
        <w:rPr>
          <w:rFonts w:hint="eastAsia" w:ascii="Times New Roman" w:hAnsi="Times New Roman" w:eastAsia="仿宋_GB2312" w:cs="Times New Roman"/>
          <w:sz w:val="32"/>
          <w:szCs w:val="32"/>
          <w:highlight w:val="none"/>
          <w:lang w:eastAsia="zh-CN"/>
        </w:rPr>
        <w:t>比选申请人</w:t>
      </w:r>
      <w:r>
        <w:rPr>
          <w:rFonts w:hint="default" w:ascii="Times New Roman" w:hAnsi="Times New Roman" w:eastAsia="仿宋_GB2312" w:cs="Times New Roman"/>
          <w:sz w:val="32"/>
          <w:szCs w:val="32"/>
          <w:highlight w:val="none"/>
          <w:lang w:eastAsia="zh-CN"/>
        </w:rPr>
        <w:t>必须事先通知</w:t>
      </w:r>
      <w:r>
        <w:rPr>
          <w:rFonts w:hint="eastAsia" w:ascii="Times New Roman" w:hAnsi="Times New Roman" w:eastAsia="仿宋_GB2312" w:cs="Times New Roman"/>
          <w:sz w:val="32"/>
          <w:szCs w:val="32"/>
          <w:highlight w:val="none"/>
          <w:lang w:eastAsia="zh-CN"/>
        </w:rPr>
        <w:t>采购人</w:t>
      </w:r>
      <w:r>
        <w:rPr>
          <w:rFonts w:hint="default" w:ascii="Times New Roman" w:hAnsi="Times New Roman" w:eastAsia="仿宋_GB2312" w:cs="Times New Roman"/>
          <w:sz w:val="32"/>
          <w:szCs w:val="32"/>
          <w:highlight w:val="none"/>
          <w:lang w:eastAsia="zh-CN"/>
        </w:rPr>
        <w:t>)</w:t>
      </w:r>
    </w:p>
    <w:p w14:paraId="205407E4">
      <w:pPr>
        <w:numPr>
          <w:ilvl w:val="0"/>
          <w:numId w:val="0"/>
        </w:numPr>
        <w:adjustRightInd w:val="0"/>
        <w:snapToGrid w:val="0"/>
        <w:spacing w:line="560" w:lineRule="exact"/>
        <w:ind w:left="0" w:leftChars="0" w:firstLine="640" w:firstLineChars="200"/>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七</w:t>
      </w:r>
      <w:r>
        <w:rPr>
          <w:rFonts w:hint="default" w:ascii="Times New Roman" w:hAnsi="Times New Roman" w:eastAsia="黑体" w:cs="Times New Roman"/>
          <w:kern w:val="2"/>
          <w:sz w:val="32"/>
          <w:szCs w:val="32"/>
          <w:lang w:val="en-US" w:eastAsia="zh-CN" w:bidi="ar-SA"/>
        </w:rPr>
        <w:t>、</w:t>
      </w:r>
      <w:r>
        <w:rPr>
          <w:rFonts w:hint="eastAsia" w:ascii="Times New Roman" w:hAnsi="Times New Roman" w:eastAsia="黑体" w:cs="Times New Roman"/>
          <w:kern w:val="2"/>
          <w:sz w:val="32"/>
          <w:szCs w:val="32"/>
          <w:lang w:val="en-US" w:eastAsia="zh-CN" w:bidi="ar-SA"/>
        </w:rPr>
        <w:t>报价方式</w:t>
      </w:r>
    </w:p>
    <w:p w14:paraId="31756181">
      <w:pPr>
        <w:numPr>
          <w:ilvl w:val="0"/>
          <w:numId w:val="0"/>
        </w:numPr>
        <w:adjustRightInd w:val="0"/>
        <w:snapToGrid w:val="0"/>
        <w:spacing w:line="560" w:lineRule="exact"/>
        <w:ind w:left="0" w:leftChars="0" w:firstLine="640" w:firstLineChars="200"/>
        <w:rPr>
          <w:rFonts w:hint="default" w:ascii="Times New Roman" w:hAnsi="Times New Roman" w:eastAsia="黑体" w:cs="Times New Roman"/>
          <w:kern w:val="2"/>
          <w:sz w:val="32"/>
          <w:szCs w:val="32"/>
          <w:lang w:val="en-US" w:eastAsia="zh-CN" w:bidi="ar-SA"/>
        </w:rPr>
      </w:pPr>
      <w:r>
        <w:rPr>
          <w:rFonts w:hint="default" w:ascii="Times New Roman" w:hAnsi="Times New Roman" w:eastAsia="仿宋_GB2312" w:cs="Times New Roman"/>
          <w:color w:val="auto"/>
          <w:sz w:val="32"/>
          <w:szCs w:val="32"/>
          <w:highlight w:val="none"/>
          <w:u w:val="none"/>
          <w:lang w:val="en-US" w:eastAsia="zh-CN"/>
        </w:rPr>
        <w:t>报价方式为整体项目报价，</w:t>
      </w:r>
      <w:r>
        <w:rPr>
          <w:rFonts w:hint="eastAsia"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lang w:val="en-US" w:eastAsia="zh-CN"/>
        </w:rPr>
        <w:t>最高限价为人民币</w:t>
      </w:r>
      <w:bookmarkStart w:id="1" w:name="_GoBack"/>
      <w:r>
        <w:rPr>
          <w:rFonts w:hint="eastAsia" w:ascii="Times New Roman" w:hAnsi="Times New Roman" w:eastAsia="仿宋_GB2312" w:cs="Times New Roman"/>
          <w:color w:val="auto"/>
          <w:sz w:val="32"/>
          <w:szCs w:val="32"/>
          <w:highlight w:val="none"/>
          <w:lang w:val="en-US" w:eastAsia="zh-CN"/>
        </w:rPr>
        <w:t>33.5</w:t>
      </w:r>
      <w:bookmarkEnd w:id="1"/>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rPr>
        <w:t>如报价超出</w:t>
      </w:r>
      <w:r>
        <w:rPr>
          <w:rFonts w:hint="eastAsia"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rPr>
        <w:t>最高限价，均导致比选无效。比选申请人报价低于</w:t>
      </w:r>
      <w:r>
        <w:rPr>
          <w:rFonts w:hint="eastAsia"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rPr>
        <w:t>最高限价60%的，必须在比选文件中提供报价说明，并提交相关证明材料证明其报价合理性。评审小组会认为比选申请人不能证明其报价合理性的，或有可能影响</w:t>
      </w:r>
      <w:r>
        <w:rPr>
          <w:rFonts w:hint="eastAsia" w:ascii="Times New Roman" w:hAnsi="Times New Roman"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rPr>
        <w:t>质量或者不能诚信履约的，应当将其作为无效报价处理。</w:t>
      </w:r>
    </w:p>
    <w:p w14:paraId="480BADF3">
      <w:pPr>
        <w:pStyle w:val="4"/>
        <w:spacing w:line="560" w:lineRule="exact"/>
        <w:ind w:firstLine="640" w:firstLineChars="200"/>
        <w:rPr>
          <w:rFonts w:hint="eastAsia" w:ascii="Times New Roman" w:hAnsi="Times New Roman" w:eastAsia="宋体" w:cs="Times New Roman"/>
          <w:sz w:val="32"/>
          <w:szCs w:val="32"/>
          <w:lang w:val="en-US" w:eastAsia="zh-CN"/>
        </w:rPr>
      </w:pPr>
    </w:p>
    <w:p w14:paraId="2929F021">
      <w:pPr>
        <w:pStyle w:val="4"/>
        <w:spacing w:line="560" w:lineRule="exact"/>
      </w:pPr>
    </w:p>
    <w:p w14:paraId="5D36766E">
      <w:pPr>
        <w:pStyle w:val="4"/>
        <w:spacing w:line="560" w:lineRule="exact"/>
      </w:pPr>
    </w:p>
    <w:p w14:paraId="4DDE9F09">
      <w:pPr>
        <w:pStyle w:val="4"/>
        <w:spacing w:line="560" w:lineRule="exact"/>
      </w:pPr>
    </w:p>
    <w:p w14:paraId="192E4A54">
      <w:pPr>
        <w:pStyle w:val="4"/>
        <w:spacing w:line="560" w:lineRule="exact"/>
      </w:pPr>
    </w:p>
    <w:p w14:paraId="4D0E9A36">
      <w:pPr>
        <w:pStyle w:val="12"/>
        <w:spacing w:before="0" w:beforeAutospacing="0" w:after="0" w:afterAutospacing="0" w:line="560" w:lineRule="exact"/>
        <w:ind w:firstLine="0" w:firstLineChars="0"/>
        <w:outlineLvl w:val="0"/>
        <w:rPr>
          <w:rFonts w:hint="eastAsia" w:ascii="黑体" w:hAnsi="黑体" w:eastAsia="黑体" w:cs="黑体"/>
          <w:sz w:val="32"/>
          <w:szCs w:val="32"/>
          <w:highlight w:val="none"/>
        </w:rPr>
      </w:pPr>
    </w:p>
    <w:p w14:paraId="4A6E18F6">
      <w:pPr>
        <w:pStyle w:val="12"/>
        <w:spacing w:before="0" w:beforeAutospacing="0" w:after="0" w:afterAutospacing="0" w:line="560" w:lineRule="exact"/>
        <w:ind w:firstLine="0" w:firstLineChars="0"/>
        <w:outlineLvl w:val="0"/>
        <w:rPr>
          <w:rFonts w:hint="eastAsia" w:ascii="黑体" w:hAnsi="黑体" w:eastAsia="黑体" w:cs="黑体"/>
          <w:sz w:val="32"/>
          <w:szCs w:val="32"/>
          <w:highlight w:val="none"/>
        </w:rPr>
      </w:pPr>
    </w:p>
    <w:p w14:paraId="09FA58D5">
      <w:pPr>
        <w:pStyle w:val="12"/>
        <w:spacing w:before="0" w:beforeAutospacing="0" w:after="0" w:afterAutospacing="0" w:line="560" w:lineRule="exact"/>
        <w:ind w:firstLine="0" w:firstLineChars="0"/>
        <w:outlineLvl w:val="0"/>
        <w:rPr>
          <w:rFonts w:hint="eastAsia" w:ascii="黑体" w:hAnsi="黑体" w:eastAsia="黑体" w:cs="黑体"/>
          <w:sz w:val="32"/>
          <w:szCs w:val="32"/>
          <w:highlight w:val="none"/>
        </w:rPr>
      </w:pPr>
    </w:p>
    <w:p w14:paraId="17AB9061">
      <w:pPr>
        <w:pStyle w:val="12"/>
        <w:spacing w:before="0" w:beforeAutospacing="0" w:after="0" w:afterAutospacing="0" w:line="560" w:lineRule="exact"/>
        <w:ind w:firstLine="0" w:firstLineChars="0"/>
        <w:outlineLvl w:val="0"/>
        <w:rPr>
          <w:rFonts w:hint="eastAsia" w:ascii="黑体" w:hAnsi="黑体" w:eastAsia="黑体" w:cs="黑体"/>
          <w:sz w:val="32"/>
          <w:szCs w:val="32"/>
          <w:highlight w:val="none"/>
        </w:rPr>
      </w:pPr>
    </w:p>
    <w:p w14:paraId="4F156561">
      <w:pPr>
        <w:pStyle w:val="12"/>
        <w:spacing w:before="0" w:beforeAutospacing="0" w:after="0" w:afterAutospacing="0" w:line="560" w:lineRule="exact"/>
        <w:ind w:firstLine="0" w:firstLineChars="0"/>
        <w:outlineLvl w:val="0"/>
        <w:rPr>
          <w:rFonts w:hint="eastAsia" w:ascii="黑体" w:hAnsi="黑体" w:eastAsia="黑体" w:cs="黑体"/>
          <w:sz w:val="32"/>
          <w:szCs w:val="32"/>
          <w:highlight w:val="none"/>
        </w:rPr>
      </w:pPr>
    </w:p>
    <w:p w14:paraId="7B7CC21A">
      <w:pPr>
        <w:pStyle w:val="12"/>
        <w:spacing w:before="0" w:beforeAutospacing="0" w:after="0" w:afterAutospacing="0" w:line="560" w:lineRule="exact"/>
        <w:ind w:firstLine="0" w:firstLineChars="0"/>
        <w:outlineLvl w:val="0"/>
        <w:rPr>
          <w:rFonts w:hint="eastAsia" w:ascii="黑体" w:hAnsi="黑体" w:eastAsia="黑体" w:cs="黑体"/>
          <w:sz w:val="32"/>
          <w:szCs w:val="32"/>
          <w:highlight w:val="none"/>
        </w:rPr>
      </w:pPr>
    </w:p>
    <w:p w14:paraId="236A8D14">
      <w:pPr>
        <w:pStyle w:val="12"/>
        <w:spacing w:before="0" w:beforeAutospacing="0" w:after="0" w:afterAutospacing="0" w:line="560" w:lineRule="exact"/>
        <w:ind w:firstLine="0" w:firstLineChars="0"/>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附件2 </w:t>
      </w:r>
    </w:p>
    <w:p w14:paraId="05403BF6">
      <w:pPr>
        <w:spacing w:line="560" w:lineRule="exact"/>
        <w:ind w:firstLine="880" w:firstLineChars="200"/>
        <w:jc w:val="center"/>
        <w:outlineLvl w:val="1"/>
        <w:rPr>
          <w:rFonts w:hint="eastAsia" w:ascii="方正小标宋简体" w:hAnsi="方正小标宋简体" w:eastAsia="方正小标宋简体" w:cs="方正小标宋简体"/>
          <w:sz w:val="44"/>
          <w:szCs w:val="44"/>
          <w:highlight w:val="none"/>
        </w:rPr>
      </w:pPr>
    </w:p>
    <w:p w14:paraId="7EEDE44B">
      <w:pPr>
        <w:spacing w:line="560" w:lineRule="exact"/>
        <w:ind w:firstLine="880" w:firstLineChars="200"/>
        <w:jc w:val="center"/>
        <w:outlineLvl w:val="1"/>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评审方法</w:t>
      </w:r>
    </w:p>
    <w:p w14:paraId="289F582D">
      <w:pPr>
        <w:spacing w:line="560" w:lineRule="exact"/>
        <w:ind w:firstLine="640" w:firstLineChars="200"/>
        <w:jc w:val="left"/>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一、比选资格文件的初审</w:t>
      </w:r>
    </w:p>
    <w:p w14:paraId="6BA5EE08">
      <w:pPr>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评选小组应对各比选文件进行初审，初审主要是资格性审查，出现不符合下列情形之一，作无效比选处理，不通过资格审查或比选无效的，不作符合性审查。《资格性审查表》如下：</w:t>
      </w:r>
    </w:p>
    <w:tbl>
      <w:tblPr>
        <w:tblStyle w:val="14"/>
        <w:tblW w:w="4999"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653"/>
        <w:gridCol w:w="8313"/>
      </w:tblGrid>
      <w:tr w14:paraId="20EC7A1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6" w:hRule="atLeast"/>
        </w:trPr>
        <w:tc>
          <w:tcPr>
            <w:tcW w:w="364" w:type="pct"/>
            <w:tcBorders>
              <w:top w:val="single" w:color="auto" w:sz="6" w:space="0"/>
              <w:left w:val="single" w:color="auto" w:sz="6" w:space="0"/>
              <w:bottom w:val="single" w:color="auto" w:sz="6" w:space="0"/>
              <w:right w:val="single" w:color="auto" w:sz="6" w:space="0"/>
            </w:tcBorders>
            <w:noWrap w:val="0"/>
            <w:vAlign w:val="center"/>
          </w:tcPr>
          <w:p w14:paraId="4BC54207">
            <w:p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序号</w:t>
            </w:r>
          </w:p>
        </w:tc>
        <w:tc>
          <w:tcPr>
            <w:tcW w:w="4635" w:type="pct"/>
            <w:tcBorders>
              <w:top w:val="single" w:color="auto" w:sz="6" w:space="0"/>
              <w:left w:val="single" w:color="auto" w:sz="6" w:space="0"/>
              <w:bottom w:val="single" w:color="auto" w:sz="6" w:space="0"/>
              <w:right w:val="single" w:color="auto" w:sz="6" w:space="0"/>
            </w:tcBorders>
            <w:noWrap w:val="0"/>
            <w:vAlign w:val="center"/>
          </w:tcPr>
          <w:p w14:paraId="74A42261">
            <w:pPr>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资格审查内容</w:t>
            </w:r>
          </w:p>
        </w:tc>
      </w:tr>
      <w:tr w14:paraId="254B05D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70" w:hRule="atLeast"/>
        </w:trPr>
        <w:tc>
          <w:tcPr>
            <w:tcW w:w="364" w:type="pct"/>
            <w:tcBorders>
              <w:top w:val="single" w:color="auto" w:sz="6" w:space="0"/>
              <w:left w:val="single" w:color="auto" w:sz="6" w:space="0"/>
              <w:bottom w:val="single" w:color="auto" w:sz="6" w:space="0"/>
              <w:right w:val="single" w:color="auto" w:sz="6" w:space="0"/>
            </w:tcBorders>
            <w:noWrap w:val="0"/>
            <w:vAlign w:val="center"/>
          </w:tcPr>
          <w:p w14:paraId="48BEB84D">
            <w:pPr>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4635" w:type="pct"/>
            <w:tcBorders>
              <w:top w:val="single" w:color="auto" w:sz="6" w:space="0"/>
              <w:left w:val="single" w:color="auto" w:sz="6" w:space="0"/>
              <w:bottom w:val="single" w:color="auto" w:sz="6" w:space="0"/>
              <w:right w:val="single" w:color="auto" w:sz="6" w:space="0"/>
            </w:tcBorders>
            <w:noWrap w:val="0"/>
            <w:vAlign w:val="center"/>
          </w:tcPr>
          <w:p w14:paraId="5C386B06">
            <w:pPr>
              <w:spacing w:line="56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符合《政府采购法》第二十二条所规定的条件；分支机构比选的，必须由总公司授权。根据以下信息进行评审：《比选申请人资格声明函》及其附件、分支机构的营业执照（执业许可证）扫描件及总公司出具给分支机构的授权书。</w:t>
            </w:r>
          </w:p>
        </w:tc>
      </w:tr>
      <w:tr w14:paraId="78C5B55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70" w:hRule="atLeast"/>
        </w:trPr>
        <w:tc>
          <w:tcPr>
            <w:tcW w:w="364" w:type="pct"/>
            <w:tcBorders>
              <w:top w:val="single" w:color="auto" w:sz="6" w:space="0"/>
              <w:left w:val="single" w:color="auto" w:sz="6" w:space="0"/>
              <w:bottom w:val="single" w:color="auto" w:sz="6" w:space="0"/>
              <w:right w:val="single" w:color="auto" w:sz="6" w:space="0"/>
            </w:tcBorders>
            <w:noWrap w:val="0"/>
            <w:vAlign w:val="center"/>
          </w:tcPr>
          <w:p w14:paraId="542A3CD9">
            <w:pPr>
              <w:spacing w:line="56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w:t>
            </w:r>
          </w:p>
        </w:tc>
        <w:tc>
          <w:tcPr>
            <w:tcW w:w="4635" w:type="pct"/>
            <w:tcBorders>
              <w:top w:val="single" w:color="auto" w:sz="6" w:space="0"/>
              <w:left w:val="single" w:color="auto" w:sz="6" w:space="0"/>
              <w:bottom w:val="single" w:color="auto" w:sz="6" w:space="0"/>
              <w:right w:val="single" w:color="auto" w:sz="6" w:space="0"/>
            </w:tcBorders>
            <w:noWrap w:val="0"/>
            <w:vAlign w:val="center"/>
          </w:tcPr>
          <w:p w14:paraId="11649DD0">
            <w:pPr>
              <w:spacing w:line="560" w:lineRule="exac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rPr>
              <w:t>本项目的特定资格要求：具备有效的</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广州环卫行业资质证书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城市生活垃圾经营清扫、收集、运输服务许可证（生活垃圾清运））</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道路运输经营许可证书</w:t>
            </w:r>
            <w:r>
              <w:rPr>
                <w:rFonts w:hint="eastAsia" w:ascii="仿宋_GB2312" w:hAnsi="仿宋_GB2312" w:eastAsia="仿宋_GB2312" w:cs="仿宋_GB2312"/>
                <w:color w:val="auto"/>
                <w:sz w:val="28"/>
                <w:szCs w:val="28"/>
                <w:highlight w:val="none"/>
                <w:lang w:eastAsia="zh-CN"/>
              </w:rPr>
              <w:t>》</w:t>
            </w:r>
          </w:p>
        </w:tc>
      </w:tr>
    </w:tbl>
    <w:p w14:paraId="1689F4AA">
      <w:pPr>
        <w:spacing w:line="560" w:lineRule="exact"/>
        <w:ind w:firstLine="640" w:firstLineChars="200"/>
        <w:jc w:val="left"/>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二、符合性审查</w:t>
      </w:r>
    </w:p>
    <w:p w14:paraId="0965FC64">
      <w:pPr>
        <w:spacing w:line="560" w:lineRule="exact"/>
        <w:ind w:firstLine="640" w:firstLineChars="200"/>
        <w:rPr>
          <w:rFonts w:hint="eastAsia" w:ascii="仿宋" w:hAnsi="仿宋" w:eastAsia="仿宋" w:cs="仿宋"/>
          <w:sz w:val="32"/>
          <w:szCs w:val="32"/>
          <w:highlight w:val="none"/>
        </w:rPr>
      </w:pPr>
      <w:r>
        <w:rPr>
          <w:rFonts w:hint="eastAsia" w:ascii="仿宋_GB2312" w:hAnsi="仿宋_GB2312" w:eastAsia="仿宋_GB2312" w:cs="仿宋_GB2312"/>
          <w:sz w:val="32"/>
          <w:szCs w:val="32"/>
          <w:highlight w:val="none"/>
        </w:rPr>
        <w:t>评选小组应当对符合资格的比选申请人的比选文件进行符合性审查，以确定其是否满足比选方案的实质性要求，出现不符合下列情形之一时，作无效比选处理。《符合性审查表》如下</w:t>
      </w:r>
      <w:r>
        <w:rPr>
          <w:rFonts w:hint="eastAsia" w:ascii="仿宋" w:hAnsi="仿宋" w:eastAsia="仿宋" w:cs="仿宋"/>
          <w:sz w:val="32"/>
          <w:szCs w:val="32"/>
          <w:highlight w:val="none"/>
        </w:rPr>
        <w:t>：</w:t>
      </w:r>
    </w:p>
    <w:tbl>
      <w:tblPr>
        <w:tblStyle w:val="14"/>
        <w:tblW w:w="0" w:type="auto"/>
        <w:tblCellSpacing w:w="15" w:type="dxa"/>
        <w:tblInd w:w="0" w:type="dxa"/>
        <w:tblLayout w:type="autofit"/>
        <w:tblCellMar>
          <w:top w:w="15" w:type="dxa"/>
          <w:left w:w="15" w:type="dxa"/>
          <w:bottom w:w="15" w:type="dxa"/>
          <w:right w:w="15" w:type="dxa"/>
        </w:tblCellMar>
      </w:tblPr>
      <w:tblGrid>
        <w:gridCol w:w="9042"/>
      </w:tblGrid>
      <w:tr w14:paraId="455C4B1D">
        <w:tblPrEx>
          <w:tblCellMar>
            <w:top w:w="15" w:type="dxa"/>
            <w:left w:w="15" w:type="dxa"/>
            <w:bottom w:w="15" w:type="dxa"/>
            <w:right w:w="15" w:type="dxa"/>
          </w:tblCellMar>
        </w:tblPrEx>
        <w:trPr>
          <w:trHeight w:val="897" w:hRule="atLeast"/>
          <w:tblCellSpacing w:w="15" w:type="dxa"/>
        </w:trPr>
        <w:tc>
          <w:tcPr>
            <w:tcW w:w="9284" w:type="dxa"/>
            <w:noWrap w:val="0"/>
            <w:vAlign w:val="center"/>
          </w:tcPr>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1"/>
              <w:gridCol w:w="8289"/>
            </w:tblGrid>
            <w:tr w14:paraId="7180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jc w:val="center"/>
              </w:trPr>
              <w:tc>
                <w:tcPr>
                  <w:tcW w:w="364" w:type="pct"/>
                  <w:noWrap w:val="0"/>
                  <w:vAlign w:val="center"/>
                </w:tcPr>
                <w:p w14:paraId="40105D6A">
                  <w:pPr>
                    <w:spacing w:line="56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4635" w:type="pct"/>
                  <w:noWrap w:val="0"/>
                  <w:vAlign w:val="center"/>
                </w:tcPr>
                <w:p w14:paraId="64BA6C98">
                  <w:pPr>
                    <w:spacing w:line="560" w:lineRule="exact"/>
                    <w:ind w:firstLine="280" w:firstLine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符合性审查内容</w:t>
                  </w:r>
                </w:p>
              </w:tc>
            </w:tr>
            <w:tr w14:paraId="45A2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4" w:type="pct"/>
                  <w:noWrap w:val="0"/>
                  <w:vAlign w:val="center"/>
                </w:tcPr>
                <w:p w14:paraId="0C55F90E">
                  <w:pPr>
                    <w:spacing w:line="56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4635" w:type="pct"/>
                  <w:noWrap w:val="0"/>
                  <w:vAlign w:val="center"/>
                </w:tcPr>
                <w:p w14:paraId="083B4097">
                  <w:pPr>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报价确定且符合要求。</w:t>
                  </w:r>
                </w:p>
              </w:tc>
            </w:tr>
            <w:tr w14:paraId="383B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364" w:type="pct"/>
                  <w:noWrap w:val="0"/>
                  <w:vAlign w:val="center"/>
                </w:tcPr>
                <w:p w14:paraId="4B6A392F">
                  <w:pPr>
                    <w:spacing w:line="56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4635" w:type="pct"/>
                  <w:noWrap w:val="0"/>
                  <w:vAlign w:val="center"/>
                </w:tcPr>
                <w:p w14:paraId="5B5CFA35">
                  <w:pPr>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比选文件完全满足比选方案中带★号的条款和指标(</w:t>
                  </w:r>
                  <w:r>
                    <w:rPr>
                      <w:rFonts w:hint="eastAsia" w:ascii="仿宋" w:hAnsi="仿宋" w:eastAsia="仿宋" w:cs="仿宋"/>
                      <w:b/>
                      <w:bCs/>
                      <w:sz w:val="28"/>
                      <w:szCs w:val="28"/>
                      <w:highlight w:val="none"/>
                    </w:rPr>
                    <w:t>审查《实质性响应条款一览表》</w:t>
                  </w:r>
                  <w:r>
                    <w:rPr>
                      <w:rFonts w:hint="eastAsia" w:ascii="仿宋" w:hAnsi="仿宋" w:eastAsia="仿宋" w:cs="仿宋"/>
                      <w:sz w:val="28"/>
                      <w:szCs w:val="28"/>
                      <w:highlight w:val="none"/>
                    </w:rPr>
                    <w:t>)</w:t>
                  </w:r>
                </w:p>
              </w:tc>
            </w:tr>
            <w:tr w14:paraId="515A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364" w:type="pct"/>
                  <w:noWrap w:val="0"/>
                  <w:vAlign w:val="center"/>
                </w:tcPr>
                <w:p w14:paraId="0CC4B38B">
                  <w:pPr>
                    <w:spacing w:line="5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4635" w:type="pct"/>
                  <w:noWrap w:val="0"/>
                  <w:vAlign w:val="center"/>
                </w:tcPr>
                <w:p w14:paraId="43CEA322">
                  <w:pPr>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有盖章、签署要求的带★格式文件已按要求盖章、签署</w:t>
                  </w:r>
                </w:p>
              </w:tc>
            </w:tr>
          </w:tbl>
          <w:p w14:paraId="05BBF152">
            <w:pPr>
              <w:spacing w:line="560" w:lineRule="exact"/>
              <w:rPr>
                <w:rFonts w:hint="eastAsia"/>
                <w:sz w:val="28"/>
                <w:szCs w:val="28"/>
                <w:highlight w:val="none"/>
              </w:rPr>
            </w:pPr>
          </w:p>
        </w:tc>
      </w:tr>
    </w:tbl>
    <w:p w14:paraId="1DE22714">
      <w:pPr>
        <w:pStyle w:val="4"/>
        <w:spacing w:line="560" w:lineRule="exact"/>
        <w:ind w:left="0" w:firstLine="640" w:firstLineChars="200"/>
        <w:rPr>
          <w:rFonts w:hint="eastAsia" w:ascii="仿宋_GB2312" w:hAnsi="仿宋_GB2312" w:eastAsia="仿宋_GB2312" w:cs="仿宋_GB2312"/>
          <w:bCs/>
          <w:color w:val="000000"/>
          <w:sz w:val="32"/>
          <w:szCs w:val="32"/>
          <w:highlight w:val="none"/>
        </w:rPr>
      </w:pPr>
      <w:r>
        <w:rPr>
          <w:rFonts w:ascii="仿宋_GB2312" w:hAnsi="仿宋_GB2312" w:eastAsia="仿宋_GB2312" w:cs="仿宋_GB2312"/>
          <w:bCs/>
          <w:color w:val="000000"/>
          <w:sz w:val="32"/>
          <w:szCs w:val="32"/>
          <w:highlight w:val="none"/>
        </w:rPr>
        <w:t>采用综合评分法。评选以比选文件规定的条件为依据。</w:t>
      </w:r>
      <w:r>
        <w:rPr>
          <w:rFonts w:hint="eastAsia" w:ascii="仿宋_GB2312" w:hAnsi="仿宋_GB2312" w:eastAsia="仿宋_GB2312" w:cs="仿宋_GB2312"/>
          <w:bCs/>
          <w:color w:val="000000"/>
          <w:sz w:val="32"/>
          <w:szCs w:val="32"/>
          <w:highlight w:val="none"/>
        </w:rPr>
        <w:t>比选文件中报价明细内容与比选文件中相应内容不一致的，以报价明细表为准；大写金额和小写金额不一致的，以大写金额为准；单价金额小数点或者百分比有明显错位的，以报价明细表的总价为准，并修改单价；总价金额与按单价汇总金额不一致的，以单价金额计算结果为准。</w:t>
      </w:r>
    </w:p>
    <w:p w14:paraId="609E8A1B">
      <w:pPr>
        <w:pStyle w:val="4"/>
        <w:spacing w:line="560" w:lineRule="exact"/>
        <w:ind w:left="0" w:firstLine="640" w:firstLineChars="200"/>
        <w:rPr>
          <w:rFonts w:ascii="仿宋_GB2312" w:hAnsi="仿宋_GB2312" w:eastAsia="仿宋_GB2312" w:cs="仿宋_GB2312"/>
          <w:sz w:val="32"/>
          <w:szCs w:val="32"/>
          <w:highlight w:val="none"/>
        </w:rPr>
      </w:pPr>
      <w:r>
        <w:rPr>
          <w:rFonts w:ascii="仿宋_GB2312" w:hAnsi="仿宋_GB2312" w:eastAsia="仿宋_GB2312" w:cs="仿宋_GB2312"/>
          <w:bCs/>
          <w:color w:val="000000"/>
          <w:sz w:val="32"/>
          <w:szCs w:val="32"/>
          <w:highlight w:val="none"/>
        </w:rPr>
        <w:t>评分比重构成如下：</w:t>
      </w:r>
    </w:p>
    <w:tbl>
      <w:tblPr>
        <w:tblStyle w:val="14"/>
        <w:tblW w:w="0" w:type="auto"/>
        <w:tblCellSpacing w:w="15" w:type="dxa"/>
        <w:tblInd w:w="45" w:type="dxa"/>
        <w:tblLayout w:type="autofit"/>
        <w:tblCellMar>
          <w:top w:w="15" w:type="dxa"/>
          <w:left w:w="15" w:type="dxa"/>
          <w:bottom w:w="15" w:type="dxa"/>
          <w:right w:w="15" w:type="dxa"/>
        </w:tblCellMar>
      </w:tblPr>
      <w:tblGrid>
        <w:gridCol w:w="8997"/>
      </w:tblGrid>
      <w:tr w14:paraId="3913561D">
        <w:tblPrEx>
          <w:tblCellMar>
            <w:top w:w="15" w:type="dxa"/>
            <w:left w:w="15" w:type="dxa"/>
            <w:bottom w:w="15" w:type="dxa"/>
            <w:right w:w="15" w:type="dxa"/>
          </w:tblCellMar>
        </w:tblPrEx>
        <w:trPr>
          <w:trHeight w:val="90" w:hRule="atLeast"/>
          <w:tblCellSpacing w:w="15" w:type="dxa"/>
        </w:trPr>
        <w:tc>
          <w:tcPr>
            <w:tcW w:w="9353" w:type="dxa"/>
            <w:noWrap w:val="0"/>
            <w:vAlign w:val="center"/>
          </w:tcPr>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21"/>
              <w:gridCol w:w="2224"/>
              <w:gridCol w:w="2224"/>
              <w:gridCol w:w="2224"/>
            </w:tblGrid>
            <w:tr w14:paraId="596E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trPr>
              <w:tc>
                <w:tcPr>
                  <w:tcW w:w="1249" w:type="pct"/>
                  <w:noWrap w:val="0"/>
                  <w:vAlign w:val="center"/>
                </w:tcPr>
                <w:p w14:paraId="2AFBA3FD">
                  <w:pPr>
                    <w:pStyle w:val="4"/>
                    <w:spacing w:line="560" w:lineRule="exact"/>
                    <w:ind w:firstLine="480" w:firstLineChars="150"/>
                    <w:rPr>
                      <w:rFonts w:ascii="仿宋_GB2312" w:hAnsi="仿宋_GB2312" w:eastAsia="仿宋_GB2312" w:cs="仿宋_GB2312"/>
                      <w:bCs/>
                      <w:color w:val="000000"/>
                      <w:sz w:val="32"/>
                      <w:szCs w:val="32"/>
                      <w:highlight w:val="none"/>
                    </w:rPr>
                  </w:pPr>
                  <w:r>
                    <w:rPr>
                      <w:rFonts w:ascii="仿宋_GB2312" w:hAnsi="仿宋_GB2312" w:eastAsia="仿宋_GB2312" w:cs="仿宋_GB2312"/>
                      <w:bCs/>
                      <w:color w:val="000000"/>
                      <w:sz w:val="32"/>
                      <w:szCs w:val="32"/>
                      <w:highlight w:val="none"/>
                    </w:rPr>
                    <w:t>评分项目</w:t>
                  </w:r>
                </w:p>
              </w:tc>
              <w:tc>
                <w:tcPr>
                  <w:tcW w:w="1250" w:type="pct"/>
                  <w:noWrap w:val="0"/>
                  <w:vAlign w:val="center"/>
                </w:tcPr>
                <w:p w14:paraId="7A13AEA4">
                  <w:pPr>
                    <w:pStyle w:val="4"/>
                    <w:spacing w:line="560" w:lineRule="exact"/>
                    <w:ind w:left="0" w:firstLine="0"/>
                    <w:jc w:val="center"/>
                    <w:rPr>
                      <w:rFonts w:ascii="仿宋_GB2312" w:hAnsi="仿宋_GB2312" w:eastAsia="仿宋_GB2312" w:cs="仿宋_GB2312"/>
                      <w:bCs/>
                      <w:color w:val="000000"/>
                      <w:sz w:val="32"/>
                      <w:szCs w:val="32"/>
                      <w:highlight w:val="none"/>
                    </w:rPr>
                  </w:pPr>
                  <w:r>
                    <w:rPr>
                      <w:rFonts w:ascii="仿宋_GB2312" w:hAnsi="仿宋_GB2312" w:eastAsia="仿宋_GB2312" w:cs="仿宋_GB2312"/>
                      <w:bCs/>
                      <w:color w:val="000000"/>
                      <w:sz w:val="32"/>
                      <w:szCs w:val="32"/>
                      <w:highlight w:val="none"/>
                    </w:rPr>
                    <w:t>技术评分</w:t>
                  </w:r>
                </w:p>
              </w:tc>
              <w:tc>
                <w:tcPr>
                  <w:tcW w:w="1250" w:type="pct"/>
                  <w:noWrap w:val="0"/>
                  <w:vAlign w:val="center"/>
                </w:tcPr>
                <w:p w14:paraId="09930294">
                  <w:pPr>
                    <w:pStyle w:val="4"/>
                    <w:spacing w:line="560" w:lineRule="exact"/>
                    <w:ind w:left="0" w:firstLine="0"/>
                    <w:jc w:val="center"/>
                    <w:rPr>
                      <w:rFonts w:ascii="仿宋_GB2312" w:hAnsi="仿宋_GB2312" w:eastAsia="仿宋_GB2312" w:cs="仿宋_GB2312"/>
                      <w:bCs/>
                      <w:color w:val="000000"/>
                      <w:sz w:val="32"/>
                      <w:szCs w:val="32"/>
                      <w:highlight w:val="none"/>
                    </w:rPr>
                  </w:pPr>
                  <w:r>
                    <w:rPr>
                      <w:rFonts w:ascii="仿宋_GB2312" w:hAnsi="仿宋_GB2312" w:eastAsia="仿宋_GB2312" w:cs="仿宋_GB2312"/>
                      <w:bCs/>
                      <w:color w:val="000000"/>
                      <w:sz w:val="32"/>
                      <w:szCs w:val="32"/>
                      <w:highlight w:val="none"/>
                    </w:rPr>
                    <w:t>商务评分</w:t>
                  </w:r>
                </w:p>
              </w:tc>
              <w:tc>
                <w:tcPr>
                  <w:tcW w:w="1250" w:type="pct"/>
                  <w:noWrap w:val="0"/>
                  <w:vAlign w:val="center"/>
                </w:tcPr>
                <w:p w14:paraId="4D87C5E1">
                  <w:pPr>
                    <w:pStyle w:val="4"/>
                    <w:spacing w:line="560" w:lineRule="exact"/>
                    <w:ind w:left="0" w:firstLine="0"/>
                    <w:jc w:val="center"/>
                    <w:rPr>
                      <w:rFonts w:ascii="仿宋_GB2312" w:hAnsi="仿宋_GB2312" w:eastAsia="仿宋_GB2312" w:cs="仿宋_GB2312"/>
                      <w:bCs/>
                      <w:color w:val="000000"/>
                      <w:sz w:val="32"/>
                      <w:szCs w:val="32"/>
                      <w:highlight w:val="none"/>
                    </w:rPr>
                  </w:pPr>
                  <w:r>
                    <w:rPr>
                      <w:rFonts w:ascii="仿宋_GB2312" w:hAnsi="仿宋_GB2312" w:eastAsia="仿宋_GB2312" w:cs="仿宋_GB2312"/>
                      <w:bCs/>
                      <w:color w:val="000000"/>
                      <w:sz w:val="32"/>
                      <w:szCs w:val="32"/>
                      <w:highlight w:val="none"/>
                    </w:rPr>
                    <w:t>价格评分</w:t>
                  </w:r>
                </w:p>
              </w:tc>
            </w:tr>
            <w:tr w14:paraId="2AA8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atLeast"/>
              </w:trPr>
              <w:tc>
                <w:tcPr>
                  <w:tcW w:w="1249" w:type="pct"/>
                  <w:noWrap w:val="0"/>
                  <w:vAlign w:val="center"/>
                </w:tcPr>
                <w:p w14:paraId="068A99F4">
                  <w:pPr>
                    <w:pStyle w:val="4"/>
                    <w:spacing w:line="560" w:lineRule="exact"/>
                    <w:ind w:firstLine="640" w:firstLineChars="200"/>
                    <w:rPr>
                      <w:rFonts w:ascii="仿宋_GB2312" w:hAnsi="仿宋_GB2312" w:eastAsia="仿宋_GB2312" w:cs="仿宋_GB2312"/>
                      <w:bCs/>
                      <w:color w:val="000000"/>
                      <w:sz w:val="32"/>
                      <w:szCs w:val="32"/>
                      <w:highlight w:val="none"/>
                    </w:rPr>
                  </w:pPr>
                  <w:r>
                    <w:rPr>
                      <w:rFonts w:ascii="仿宋_GB2312" w:hAnsi="仿宋_GB2312" w:eastAsia="仿宋_GB2312" w:cs="仿宋_GB2312"/>
                      <w:bCs/>
                      <w:color w:val="000000"/>
                      <w:sz w:val="32"/>
                      <w:szCs w:val="32"/>
                      <w:highlight w:val="none"/>
                    </w:rPr>
                    <w:t>分值</w:t>
                  </w:r>
                </w:p>
              </w:tc>
              <w:tc>
                <w:tcPr>
                  <w:tcW w:w="1250" w:type="pct"/>
                  <w:noWrap w:val="0"/>
                  <w:vAlign w:val="center"/>
                </w:tcPr>
                <w:p w14:paraId="7F61BF6F">
                  <w:pPr>
                    <w:pStyle w:val="4"/>
                    <w:spacing w:line="560" w:lineRule="exact"/>
                    <w:ind w:firstLine="640" w:firstLineChars="200"/>
                    <w:rPr>
                      <w:rFonts w:ascii="Times New Roman" w:hAnsi="Times New Roman" w:eastAsia="仿宋_GB2312" w:cs="Times New Roman"/>
                      <w:bCs/>
                      <w:color w:val="000000"/>
                      <w:sz w:val="32"/>
                      <w:szCs w:val="32"/>
                      <w:highlight w:val="none"/>
                    </w:rPr>
                  </w:pPr>
                  <w:r>
                    <w:rPr>
                      <w:rFonts w:hint="eastAsia" w:ascii="Times New Roman" w:hAnsi="Times New Roman" w:eastAsia="仿宋_GB2312" w:cs="Times New Roman"/>
                      <w:bCs/>
                      <w:color w:val="000000"/>
                      <w:sz w:val="32"/>
                      <w:szCs w:val="32"/>
                      <w:highlight w:val="none"/>
                      <w:lang w:val="en-US" w:eastAsia="zh-CN"/>
                    </w:rPr>
                    <w:t>44</w:t>
                  </w:r>
                  <w:r>
                    <w:rPr>
                      <w:rFonts w:ascii="Times New Roman" w:hAnsi="Times New Roman" w:eastAsia="仿宋_GB2312" w:cs="Times New Roman"/>
                      <w:bCs/>
                      <w:color w:val="000000"/>
                      <w:sz w:val="32"/>
                      <w:szCs w:val="32"/>
                      <w:highlight w:val="none"/>
                    </w:rPr>
                    <w:t>分</w:t>
                  </w:r>
                </w:p>
              </w:tc>
              <w:tc>
                <w:tcPr>
                  <w:tcW w:w="1250" w:type="pct"/>
                  <w:noWrap w:val="0"/>
                  <w:vAlign w:val="center"/>
                </w:tcPr>
                <w:p w14:paraId="713794A7">
                  <w:pPr>
                    <w:pStyle w:val="4"/>
                    <w:spacing w:line="560" w:lineRule="exact"/>
                    <w:ind w:firstLine="640" w:firstLineChars="200"/>
                    <w:rPr>
                      <w:rFonts w:ascii="Times New Roman" w:hAnsi="Times New Roman" w:eastAsia="仿宋_GB2312" w:cs="Times New Roman"/>
                      <w:bCs/>
                      <w:color w:val="000000"/>
                      <w:sz w:val="32"/>
                      <w:szCs w:val="32"/>
                      <w:highlight w:val="none"/>
                    </w:rPr>
                  </w:pPr>
                  <w:r>
                    <w:rPr>
                      <w:rFonts w:hint="eastAsia" w:ascii="Times New Roman" w:hAnsi="Times New Roman" w:eastAsia="仿宋_GB2312" w:cs="Times New Roman"/>
                      <w:bCs/>
                      <w:color w:val="000000"/>
                      <w:sz w:val="32"/>
                      <w:szCs w:val="32"/>
                      <w:highlight w:val="none"/>
                      <w:lang w:val="en-US" w:eastAsia="zh-CN"/>
                    </w:rPr>
                    <w:t>36</w:t>
                  </w:r>
                  <w:r>
                    <w:rPr>
                      <w:rFonts w:ascii="Times New Roman" w:hAnsi="Times New Roman" w:eastAsia="仿宋_GB2312" w:cs="Times New Roman"/>
                      <w:bCs/>
                      <w:color w:val="000000"/>
                      <w:sz w:val="32"/>
                      <w:szCs w:val="32"/>
                      <w:highlight w:val="none"/>
                    </w:rPr>
                    <w:t>分</w:t>
                  </w:r>
                </w:p>
              </w:tc>
              <w:tc>
                <w:tcPr>
                  <w:tcW w:w="1250" w:type="pct"/>
                  <w:noWrap w:val="0"/>
                  <w:vAlign w:val="center"/>
                </w:tcPr>
                <w:p w14:paraId="4D523CCD">
                  <w:pPr>
                    <w:pStyle w:val="4"/>
                    <w:spacing w:line="560" w:lineRule="exact"/>
                    <w:ind w:firstLine="640" w:firstLineChars="200"/>
                    <w:rPr>
                      <w:rFonts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lang w:val="en-US" w:eastAsia="zh-CN"/>
                    </w:rPr>
                    <w:t>2</w:t>
                  </w:r>
                  <w:r>
                    <w:rPr>
                      <w:rFonts w:hint="default" w:ascii="Times New Roman" w:hAnsi="Times New Roman" w:eastAsia="仿宋_GB2312" w:cs="Times New Roman"/>
                      <w:bCs/>
                      <w:color w:val="000000"/>
                      <w:sz w:val="32"/>
                      <w:szCs w:val="32"/>
                      <w:highlight w:val="none"/>
                    </w:rPr>
                    <w:t>0</w:t>
                  </w:r>
                  <w:r>
                    <w:rPr>
                      <w:rFonts w:ascii="Times New Roman" w:hAnsi="Times New Roman" w:eastAsia="仿宋_GB2312" w:cs="Times New Roman"/>
                      <w:bCs/>
                      <w:color w:val="000000"/>
                      <w:sz w:val="32"/>
                      <w:szCs w:val="32"/>
                      <w:highlight w:val="none"/>
                    </w:rPr>
                    <w:t>分</w:t>
                  </w:r>
                </w:p>
              </w:tc>
            </w:tr>
          </w:tbl>
          <w:p w14:paraId="6BA8CD9A">
            <w:pPr>
              <w:pStyle w:val="4"/>
              <w:spacing w:line="560" w:lineRule="exact"/>
              <w:ind w:left="0" w:firstLine="0"/>
              <w:rPr>
                <w:rFonts w:ascii="仿宋_GB2312" w:hAnsi="仿宋_GB2312" w:eastAsia="仿宋_GB2312" w:cs="仿宋_GB2312"/>
                <w:bCs/>
                <w:color w:val="000000"/>
                <w:sz w:val="28"/>
                <w:szCs w:val="28"/>
                <w:highlight w:val="none"/>
              </w:rPr>
            </w:pPr>
          </w:p>
        </w:tc>
      </w:tr>
    </w:tbl>
    <w:p w14:paraId="466F41F5">
      <w:pPr>
        <w:pStyle w:val="12"/>
        <w:spacing w:line="560" w:lineRule="exact"/>
        <w:ind w:firstLine="643" w:firstLineChars="200"/>
        <w:outlineLvl w:val="3"/>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1.技术评分</w:t>
      </w:r>
    </w:p>
    <w:p w14:paraId="461B3149">
      <w:pPr>
        <w:pStyle w:val="4"/>
        <w:spacing w:line="560" w:lineRule="exact"/>
        <w:ind w:left="0" w:firstLine="640" w:firstLineChars="200"/>
        <w:rPr>
          <w:rFonts w:eastAsia="仿宋_GB2312"/>
          <w:bCs/>
          <w:color w:val="000000"/>
          <w:sz w:val="32"/>
          <w:szCs w:val="32"/>
          <w:highlight w:val="none"/>
        </w:rPr>
      </w:pPr>
      <w:r>
        <w:rPr>
          <w:rFonts w:eastAsia="仿宋_GB2312"/>
          <w:bCs/>
          <w:color w:val="000000"/>
          <w:sz w:val="32"/>
          <w:szCs w:val="32"/>
          <w:highlight w:val="none"/>
        </w:rPr>
        <w:t xml:space="preserve">由评选小组成员对所有有效比选文件的技术和服务响应方案进行审核和分析，填写《技术评分表》，如下： </w:t>
      </w:r>
    </w:p>
    <w:tbl>
      <w:tblPr>
        <w:tblStyle w:val="14"/>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5"/>
        <w:gridCol w:w="1065"/>
        <w:gridCol w:w="6134"/>
      </w:tblGrid>
      <w:tr w14:paraId="636F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2840" w:type="dxa"/>
            <w:gridSpan w:val="2"/>
            <w:noWrap w:val="0"/>
            <w:tcMar>
              <w:top w:w="12" w:type="dxa"/>
              <w:left w:w="12" w:type="dxa"/>
              <w:right w:w="12" w:type="dxa"/>
            </w:tcMar>
            <w:vAlign w:val="center"/>
          </w:tcPr>
          <w:p w14:paraId="56928EDC">
            <w:pPr>
              <w:pStyle w:val="4"/>
              <w:spacing w:line="560" w:lineRule="exact"/>
              <w:ind w:left="0" w:firstLine="0"/>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评审分项</w:t>
            </w:r>
            <w:r>
              <w:rPr>
                <w:rFonts w:hint="default" w:ascii="Times New Roman" w:hAnsi="Times New Roman" w:eastAsia="仿宋" w:cs="Times New Roman"/>
                <w:bCs/>
                <w:color w:val="000000"/>
                <w:sz w:val="28"/>
                <w:szCs w:val="28"/>
                <w:highlight w:val="none"/>
              </w:rPr>
              <w:t>（</w:t>
            </w:r>
            <w:r>
              <w:rPr>
                <w:rFonts w:hint="eastAsia" w:ascii="Times New Roman" w:hAnsi="Times New Roman" w:eastAsia="仿宋" w:cs="Times New Roman"/>
                <w:bCs/>
                <w:color w:val="000000"/>
                <w:sz w:val="28"/>
                <w:szCs w:val="28"/>
                <w:highlight w:val="none"/>
                <w:lang w:val="en-US" w:eastAsia="zh-CN"/>
              </w:rPr>
              <w:t>44</w:t>
            </w:r>
            <w:r>
              <w:rPr>
                <w:rFonts w:hint="default" w:ascii="Times New Roman" w:hAnsi="Times New Roman" w:eastAsia="仿宋" w:cs="Times New Roman"/>
                <w:bCs/>
                <w:color w:val="000000"/>
                <w:sz w:val="28"/>
                <w:szCs w:val="28"/>
                <w:highlight w:val="none"/>
              </w:rPr>
              <w:t>分）</w:t>
            </w:r>
          </w:p>
        </w:tc>
        <w:tc>
          <w:tcPr>
            <w:tcW w:w="6134" w:type="dxa"/>
            <w:vMerge w:val="restart"/>
            <w:noWrap w:val="0"/>
            <w:tcMar>
              <w:top w:w="12" w:type="dxa"/>
              <w:left w:w="12" w:type="dxa"/>
              <w:right w:w="12" w:type="dxa"/>
            </w:tcMar>
            <w:vAlign w:val="center"/>
          </w:tcPr>
          <w:p w14:paraId="7CF9D49E">
            <w:pPr>
              <w:pStyle w:val="4"/>
              <w:spacing w:line="560" w:lineRule="exact"/>
              <w:ind w:left="0" w:firstLine="0"/>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评  分 细  则</w:t>
            </w:r>
          </w:p>
        </w:tc>
      </w:tr>
      <w:tr w14:paraId="59B0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1775" w:type="dxa"/>
            <w:noWrap w:val="0"/>
            <w:tcMar>
              <w:top w:w="12" w:type="dxa"/>
              <w:left w:w="12" w:type="dxa"/>
              <w:right w:w="12" w:type="dxa"/>
            </w:tcMar>
            <w:vAlign w:val="center"/>
          </w:tcPr>
          <w:p w14:paraId="319CEB7A">
            <w:pPr>
              <w:pStyle w:val="4"/>
              <w:spacing w:line="560" w:lineRule="exact"/>
              <w:ind w:left="0" w:firstLine="0"/>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评审内容</w:t>
            </w:r>
          </w:p>
        </w:tc>
        <w:tc>
          <w:tcPr>
            <w:tcW w:w="1065" w:type="dxa"/>
            <w:noWrap w:val="0"/>
            <w:tcMar>
              <w:top w:w="12" w:type="dxa"/>
              <w:left w:w="12" w:type="dxa"/>
              <w:right w:w="12" w:type="dxa"/>
            </w:tcMar>
            <w:vAlign w:val="center"/>
          </w:tcPr>
          <w:p w14:paraId="7EF75FA8">
            <w:pPr>
              <w:pStyle w:val="4"/>
              <w:spacing w:line="560" w:lineRule="exact"/>
              <w:ind w:left="0" w:firstLine="0"/>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分 值</w:t>
            </w:r>
          </w:p>
        </w:tc>
        <w:tc>
          <w:tcPr>
            <w:tcW w:w="6134" w:type="dxa"/>
            <w:vMerge w:val="continue"/>
            <w:noWrap w:val="0"/>
            <w:tcMar>
              <w:top w:w="12" w:type="dxa"/>
              <w:left w:w="12" w:type="dxa"/>
              <w:right w:w="12" w:type="dxa"/>
            </w:tcMar>
            <w:vAlign w:val="center"/>
          </w:tcPr>
          <w:p w14:paraId="67705451">
            <w:pPr>
              <w:pStyle w:val="4"/>
              <w:spacing w:line="560" w:lineRule="exact"/>
              <w:ind w:left="0" w:firstLine="560" w:firstLineChars="200"/>
              <w:rPr>
                <w:rFonts w:hint="eastAsia" w:ascii="仿宋" w:hAnsi="仿宋" w:eastAsia="仿宋" w:cs="仿宋"/>
                <w:bCs/>
                <w:color w:val="000000"/>
                <w:sz w:val="28"/>
                <w:szCs w:val="28"/>
                <w:highlight w:val="none"/>
              </w:rPr>
            </w:pPr>
          </w:p>
        </w:tc>
      </w:tr>
      <w:tr w14:paraId="44AA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1" w:hRule="atLeast"/>
        </w:trPr>
        <w:tc>
          <w:tcPr>
            <w:tcW w:w="1775" w:type="dxa"/>
            <w:noWrap w:val="0"/>
            <w:tcMar>
              <w:top w:w="12" w:type="dxa"/>
              <w:left w:w="12" w:type="dxa"/>
              <w:right w:w="12" w:type="dxa"/>
            </w:tcMar>
            <w:vAlign w:val="center"/>
          </w:tcPr>
          <w:p w14:paraId="7A0EE04C">
            <w:pPr>
              <w:pStyle w:val="4"/>
              <w:spacing w:line="560" w:lineRule="exact"/>
              <w:ind w:left="0" w:firstLine="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总体</w:t>
            </w:r>
            <w:r>
              <w:rPr>
                <w:rFonts w:hint="eastAsia" w:ascii="仿宋" w:hAnsi="仿宋" w:eastAsia="仿宋" w:cs="仿宋"/>
                <w:bCs/>
                <w:color w:val="auto"/>
                <w:sz w:val="28"/>
                <w:szCs w:val="28"/>
                <w:highlight w:val="none"/>
              </w:rPr>
              <w:t>服务方案</w:t>
            </w:r>
          </w:p>
        </w:tc>
        <w:tc>
          <w:tcPr>
            <w:tcW w:w="1065" w:type="dxa"/>
            <w:noWrap w:val="0"/>
            <w:tcMar>
              <w:top w:w="12" w:type="dxa"/>
              <w:left w:w="12" w:type="dxa"/>
              <w:right w:w="12" w:type="dxa"/>
            </w:tcMar>
            <w:vAlign w:val="center"/>
          </w:tcPr>
          <w:p w14:paraId="23040EFB">
            <w:pPr>
              <w:pStyle w:val="4"/>
              <w:spacing w:line="560" w:lineRule="exact"/>
              <w:ind w:left="0" w:firstLine="0"/>
              <w:jc w:val="center"/>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lang w:val="en-US" w:eastAsia="zh-CN"/>
              </w:rPr>
              <w:t>10</w:t>
            </w:r>
          </w:p>
        </w:tc>
        <w:tc>
          <w:tcPr>
            <w:tcW w:w="6134" w:type="dxa"/>
            <w:noWrap w:val="0"/>
            <w:tcMar>
              <w:top w:w="12" w:type="dxa"/>
              <w:left w:w="12" w:type="dxa"/>
              <w:right w:w="12" w:type="dxa"/>
            </w:tcMar>
            <w:vAlign w:val="center"/>
          </w:tcPr>
          <w:p w14:paraId="2A6DF450">
            <w:pPr>
              <w:spacing w:line="56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根据</w:t>
            </w:r>
            <w:r>
              <w:rPr>
                <w:rFonts w:hint="default" w:ascii="Times New Roman" w:hAnsi="Times New Roman" w:eastAsia="仿宋_GB2312" w:cs="Times New Roman"/>
                <w:color w:val="auto"/>
                <w:sz w:val="28"/>
                <w:szCs w:val="28"/>
                <w:lang w:val="en-US" w:eastAsia="zh-CN"/>
              </w:rPr>
              <w:t>比选申请人</w:t>
            </w:r>
            <w:r>
              <w:rPr>
                <w:rFonts w:hint="default" w:ascii="Times New Roman" w:hAnsi="Times New Roman" w:eastAsia="仿宋_GB2312" w:cs="Times New Roman"/>
                <w:color w:val="auto"/>
                <w:sz w:val="28"/>
                <w:szCs w:val="28"/>
              </w:rPr>
              <w:t>提供的</w:t>
            </w:r>
            <w:r>
              <w:rPr>
                <w:rFonts w:hint="default" w:ascii="Times New Roman" w:hAnsi="Times New Roman" w:eastAsia="仿宋_GB2312" w:cs="Times New Roman"/>
                <w:color w:val="auto"/>
                <w:sz w:val="28"/>
                <w:szCs w:val="28"/>
                <w:lang w:val="en-US" w:eastAsia="zh-CN"/>
              </w:rPr>
              <w:t>总体服务</w:t>
            </w:r>
            <w:r>
              <w:rPr>
                <w:rFonts w:hint="default" w:ascii="Times New Roman" w:hAnsi="Times New Roman" w:eastAsia="仿宋_GB2312" w:cs="Times New Roman"/>
                <w:color w:val="auto"/>
                <w:sz w:val="28"/>
                <w:szCs w:val="28"/>
              </w:rPr>
              <w:t>方案</w:t>
            </w: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Cs/>
                <w:color w:val="auto"/>
                <w:sz w:val="28"/>
                <w:szCs w:val="28"/>
                <w:highlight w:val="none"/>
                <w:lang w:val="en-US" w:eastAsia="zh-CN"/>
              </w:rPr>
              <w:t>包括但不限于基本要求、质量要求、运输要求等</w:t>
            </w: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color w:val="auto"/>
                <w:sz w:val="28"/>
                <w:szCs w:val="28"/>
              </w:rPr>
              <w:t>进行评审</w:t>
            </w:r>
            <w:r>
              <w:rPr>
                <w:rFonts w:hint="default" w:ascii="Times New Roman" w:hAnsi="Times New Roman" w:eastAsia="仿宋_GB2312" w:cs="Times New Roman"/>
                <w:color w:val="auto"/>
                <w:sz w:val="28"/>
                <w:szCs w:val="28"/>
                <w:lang w:eastAsia="zh-CN"/>
              </w:rPr>
              <w:t>：</w:t>
            </w:r>
          </w:p>
          <w:p w14:paraId="1C8A5CEB">
            <w:pPr>
              <w:numPr>
                <w:ilvl w:val="0"/>
                <w:numId w:val="0"/>
              </w:numPr>
              <w:snapToGrid/>
              <w:spacing w:line="560" w:lineRule="exact"/>
              <w:ind w:firstLine="0" w:firstLineChars="0"/>
              <w:rPr>
                <w:rFonts w:hint="default" w:ascii="Times New Roman" w:hAnsi="Times New Roman" w:eastAsia="仿宋_GB2312" w:cs="Times New Roman"/>
                <w:bCs/>
                <w:color w:val="auto"/>
                <w:sz w:val="28"/>
                <w:szCs w:val="28"/>
                <w:lang w:val="en-US" w:eastAsia="zh-CN"/>
              </w:rPr>
            </w:pPr>
            <w:r>
              <w:rPr>
                <w:rFonts w:hint="default" w:ascii="Times New Roman" w:hAnsi="Times New Roman" w:eastAsia="仿宋_GB2312" w:cs="Times New Roman"/>
                <w:bCs/>
                <w:color w:val="auto"/>
                <w:sz w:val="28"/>
                <w:szCs w:val="28"/>
                <w:lang w:val="en-US" w:eastAsia="zh-CN"/>
              </w:rPr>
              <w:t>（一）比选申请人能提供针对本项目的</w:t>
            </w:r>
            <w:r>
              <w:rPr>
                <w:rFonts w:hint="default" w:ascii="Times New Roman" w:hAnsi="Times New Roman" w:eastAsia="仿宋_GB2312" w:cs="Times New Roman"/>
                <w:color w:val="auto"/>
                <w:sz w:val="28"/>
                <w:szCs w:val="28"/>
                <w:lang w:val="en-US" w:eastAsia="zh-CN"/>
              </w:rPr>
              <w:t>总体服务</w:t>
            </w:r>
            <w:r>
              <w:rPr>
                <w:rFonts w:hint="default" w:ascii="Times New Roman" w:hAnsi="Times New Roman" w:eastAsia="仿宋_GB2312" w:cs="Times New Roman"/>
                <w:color w:val="auto"/>
                <w:sz w:val="28"/>
                <w:szCs w:val="28"/>
              </w:rPr>
              <w:t>方案</w:t>
            </w:r>
            <w:r>
              <w:rPr>
                <w:rFonts w:hint="default" w:ascii="Times New Roman" w:hAnsi="Times New Roman" w:eastAsia="仿宋_GB2312" w:cs="Times New Roman"/>
                <w:bCs/>
                <w:color w:val="auto"/>
                <w:sz w:val="28"/>
                <w:szCs w:val="28"/>
                <w:lang w:val="en-US" w:eastAsia="zh-CN"/>
              </w:rPr>
              <w:t>得3分；</w:t>
            </w:r>
          </w:p>
          <w:p w14:paraId="12D5B98A">
            <w:pPr>
              <w:spacing w:line="560" w:lineRule="exact"/>
              <w:ind w:firstLine="0" w:firstLineChars="0"/>
              <w:rPr>
                <w:rFonts w:hint="default" w:ascii="Times New Roman" w:hAnsi="Times New Roman" w:eastAsia="仿宋" w:cs="Times New Roman"/>
                <w:bCs/>
                <w:color w:val="auto"/>
                <w:sz w:val="28"/>
                <w:szCs w:val="28"/>
                <w:highlight w:val="none"/>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二</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比选申请人</w:t>
            </w:r>
            <w:r>
              <w:rPr>
                <w:rFonts w:hint="default" w:ascii="Times New Roman" w:hAnsi="Times New Roman" w:eastAsia="仿宋_GB2312" w:cs="Times New Roman"/>
                <w:color w:val="auto"/>
                <w:sz w:val="28"/>
                <w:szCs w:val="28"/>
              </w:rPr>
              <w:t>提供的</w:t>
            </w:r>
            <w:r>
              <w:rPr>
                <w:rFonts w:hint="default" w:ascii="Times New Roman" w:hAnsi="Times New Roman" w:eastAsia="仿宋_GB2312" w:cs="Times New Roman"/>
                <w:color w:val="auto"/>
                <w:sz w:val="28"/>
                <w:szCs w:val="28"/>
                <w:lang w:val="en-US" w:eastAsia="zh-CN"/>
              </w:rPr>
              <w:t>总体服务</w:t>
            </w:r>
            <w:r>
              <w:rPr>
                <w:rFonts w:hint="default" w:ascii="Times New Roman" w:hAnsi="Times New Roman" w:eastAsia="仿宋_GB2312" w:cs="Times New Roman"/>
                <w:color w:val="auto"/>
                <w:sz w:val="28"/>
                <w:szCs w:val="28"/>
              </w:rPr>
              <w:t>方案</w:t>
            </w: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Cs/>
                <w:color w:val="auto"/>
                <w:sz w:val="28"/>
                <w:szCs w:val="28"/>
                <w:highlight w:val="none"/>
                <w:lang w:val="en-US" w:eastAsia="zh-CN"/>
              </w:rPr>
              <w:t>包括但不限于基本要求、质量要求、运输要求等</w:t>
            </w:r>
            <w:r>
              <w:rPr>
                <w:rFonts w:hint="default" w:ascii="Times New Roman" w:hAnsi="Times New Roman" w:eastAsia="仿宋_GB2312" w:cs="Times New Roman"/>
                <w:bCs/>
                <w:color w:val="auto"/>
                <w:sz w:val="28"/>
                <w:szCs w:val="28"/>
                <w:highlight w:val="none"/>
                <w:lang w:eastAsia="zh-CN"/>
              </w:rPr>
              <w:t>）</w:t>
            </w:r>
            <w:r>
              <w:rPr>
                <w:rFonts w:hint="eastAsia" w:ascii="Times New Roman" w:hAnsi="Times New Roman" w:eastAsia="仿宋_GB2312" w:cs="Times New Roman"/>
                <w:bCs w:val="0"/>
                <w:color w:val="auto"/>
                <w:sz w:val="28"/>
                <w:szCs w:val="28"/>
                <w:lang w:val="en-US" w:eastAsia="zh-CN" w:bidi="ar-SA"/>
              </w:rPr>
              <w:t>优于</w:t>
            </w:r>
            <w:r>
              <w:rPr>
                <w:rFonts w:hint="default" w:ascii="Times New Roman" w:hAnsi="Times New Roman" w:eastAsia="仿宋_GB2312" w:cs="Times New Roman"/>
                <w:bCs w:val="0"/>
                <w:color w:val="auto"/>
                <w:sz w:val="28"/>
                <w:szCs w:val="28"/>
                <w:lang w:val="en-US" w:eastAsia="zh-CN" w:bidi="ar-SA"/>
              </w:rPr>
              <w:t>采购需求得7分；（2）</w:t>
            </w:r>
            <w:r>
              <w:rPr>
                <w:rFonts w:hint="default" w:ascii="Times New Roman" w:hAnsi="Times New Roman" w:eastAsia="仿宋_GB2312" w:cs="Times New Roman"/>
                <w:color w:val="auto"/>
                <w:sz w:val="28"/>
                <w:szCs w:val="28"/>
                <w:lang w:val="en-US" w:eastAsia="zh-CN"/>
              </w:rPr>
              <w:t>比选申请人</w:t>
            </w:r>
            <w:r>
              <w:rPr>
                <w:rFonts w:hint="default" w:ascii="Times New Roman" w:hAnsi="Times New Roman" w:eastAsia="仿宋_GB2312" w:cs="Times New Roman"/>
                <w:color w:val="auto"/>
                <w:sz w:val="28"/>
                <w:szCs w:val="28"/>
              </w:rPr>
              <w:t>提供的</w:t>
            </w:r>
            <w:r>
              <w:rPr>
                <w:rFonts w:hint="default" w:ascii="Times New Roman" w:hAnsi="Times New Roman" w:eastAsia="仿宋_GB2312" w:cs="Times New Roman"/>
                <w:color w:val="auto"/>
                <w:sz w:val="28"/>
                <w:szCs w:val="28"/>
                <w:lang w:val="en-US" w:eastAsia="zh-CN"/>
              </w:rPr>
              <w:t>总体服务</w:t>
            </w:r>
            <w:r>
              <w:rPr>
                <w:rFonts w:hint="default" w:ascii="Times New Roman" w:hAnsi="Times New Roman" w:eastAsia="仿宋_GB2312" w:cs="Times New Roman"/>
                <w:color w:val="auto"/>
                <w:sz w:val="28"/>
                <w:szCs w:val="28"/>
              </w:rPr>
              <w:t>方案</w:t>
            </w: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Cs/>
                <w:color w:val="auto"/>
                <w:sz w:val="28"/>
                <w:szCs w:val="28"/>
                <w:highlight w:val="none"/>
                <w:lang w:val="en-US" w:eastAsia="zh-CN"/>
              </w:rPr>
              <w:t>包括但不限于基本要求、质量要求、运输要求等</w:t>
            </w: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Cs w:val="0"/>
                <w:color w:val="auto"/>
                <w:sz w:val="28"/>
                <w:szCs w:val="28"/>
                <w:highlight w:val="none"/>
              </w:rPr>
              <w:t>满足采购需求的</w:t>
            </w:r>
            <w:r>
              <w:rPr>
                <w:rFonts w:hint="default" w:ascii="Times New Roman" w:hAnsi="Times New Roman" w:eastAsia="仿宋_GB2312" w:cs="Times New Roman"/>
                <w:bCs w:val="0"/>
                <w:color w:val="auto"/>
                <w:sz w:val="28"/>
                <w:szCs w:val="28"/>
                <w:lang w:val="en-US" w:eastAsia="zh-CN" w:bidi="ar-SA"/>
              </w:rPr>
              <w:t>得</w:t>
            </w:r>
            <w:r>
              <w:rPr>
                <w:rFonts w:hint="eastAsia" w:ascii="Times New Roman" w:hAnsi="Times New Roman" w:eastAsia="仿宋_GB2312" w:cs="Times New Roman"/>
                <w:bCs w:val="0"/>
                <w:color w:val="auto"/>
                <w:sz w:val="28"/>
                <w:szCs w:val="28"/>
                <w:lang w:val="en-US" w:eastAsia="zh-CN" w:bidi="ar-SA"/>
              </w:rPr>
              <w:t>4</w:t>
            </w:r>
            <w:r>
              <w:rPr>
                <w:rFonts w:hint="default" w:ascii="Times New Roman" w:hAnsi="Times New Roman" w:eastAsia="仿宋_GB2312" w:cs="Times New Roman"/>
                <w:bCs w:val="0"/>
                <w:color w:val="auto"/>
                <w:sz w:val="28"/>
                <w:szCs w:val="28"/>
                <w:lang w:val="en-US" w:eastAsia="zh-CN" w:bidi="ar-SA"/>
              </w:rPr>
              <w:t>分；</w:t>
            </w:r>
            <w:r>
              <w:rPr>
                <w:rFonts w:hint="default" w:ascii="Times New Roman" w:hAnsi="Times New Roman" w:eastAsia="仿宋_GB2312" w:cs="Times New Roman"/>
                <w:bCs w:val="0"/>
                <w:color w:val="auto"/>
                <w:sz w:val="28"/>
                <w:szCs w:val="28"/>
                <w:highlight w:val="none"/>
                <w:lang w:val="en-US" w:eastAsia="zh-CN"/>
              </w:rPr>
              <w:t>（3）</w:t>
            </w:r>
            <w:r>
              <w:rPr>
                <w:rFonts w:hint="default" w:ascii="Times New Roman" w:hAnsi="Times New Roman" w:eastAsia="仿宋_GB2312" w:cs="Times New Roman"/>
                <w:color w:val="auto"/>
                <w:sz w:val="28"/>
                <w:szCs w:val="28"/>
                <w:lang w:val="en-US" w:eastAsia="zh-CN"/>
              </w:rPr>
              <w:t>比选申请人</w:t>
            </w:r>
            <w:r>
              <w:rPr>
                <w:rFonts w:hint="default" w:ascii="Times New Roman" w:hAnsi="Times New Roman" w:eastAsia="仿宋_GB2312" w:cs="Times New Roman"/>
                <w:color w:val="auto"/>
                <w:sz w:val="28"/>
                <w:szCs w:val="28"/>
              </w:rPr>
              <w:t>提供的</w:t>
            </w:r>
            <w:r>
              <w:rPr>
                <w:rFonts w:hint="default" w:ascii="Times New Roman" w:hAnsi="Times New Roman" w:eastAsia="仿宋_GB2312" w:cs="Times New Roman"/>
                <w:color w:val="auto"/>
                <w:sz w:val="28"/>
                <w:szCs w:val="28"/>
                <w:lang w:val="en-US" w:eastAsia="zh-CN"/>
              </w:rPr>
              <w:t>总体服务</w:t>
            </w:r>
            <w:r>
              <w:rPr>
                <w:rFonts w:hint="default" w:ascii="Times New Roman" w:hAnsi="Times New Roman" w:eastAsia="仿宋_GB2312" w:cs="Times New Roman"/>
                <w:color w:val="auto"/>
                <w:sz w:val="28"/>
                <w:szCs w:val="28"/>
              </w:rPr>
              <w:t>方案</w:t>
            </w: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Cs/>
                <w:color w:val="auto"/>
                <w:sz w:val="28"/>
                <w:szCs w:val="28"/>
                <w:highlight w:val="none"/>
                <w:lang w:val="en-US" w:eastAsia="zh-CN"/>
              </w:rPr>
              <w:t>包括但不限于基本要求、质量要求、运输要求等</w:t>
            </w:r>
            <w:r>
              <w:rPr>
                <w:rFonts w:hint="default" w:ascii="Times New Roman" w:hAnsi="Times New Roman" w:eastAsia="仿宋_GB2312" w:cs="Times New Roman"/>
                <w:bCs/>
                <w:color w:val="auto"/>
                <w:sz w:val="28"/>
                <w:szCs w:val="28"/>
                <w:highlight w:val="none"/>
                <w:lang w:eastAsia="zh-CN"/>
              </w:rPr>
              <w:t>）</w:t>
            </w:r>
            <w:r>
              <w:rPr>
                <w:rFonts w:hint="eastAsia" w:ascii="Times New Roman" w:hAnsi="Times New Roman" w:eastAsia="仿宋_GB2312" w:cs="Times New Roman"/>
                <w:bCs/>
                <w:color w:val="auto"/>
                <w:sz w:val="28"/>
                <w:szCs w:val="28"/>
                <w:highlight w:val="none"/>
                <w:lang w:val="en-US" w:eastAsia="zh-CN"/>
              </w:rPr>
              <w:t>部分满足采购需求的得1分；</w:t>
            </w:r>
            <w:r>
              <w:rPr>
                <w:rFonts w:hint="default" w:ascii="Times New Roman" w:hAnsi="Times New Roman" w:eastAsia="仿宋_GB2312" w:cs="Times New Roman"/>
                <w:bCs w:val="0"/>
                <w:color w:val="auto"/>
                <w:sz w:val="28"/>
                <w:szCs w:val="28"/>
                <w:highlight w:val="none"/>
              </w:rPr>
              <w:t>无或其他情况不得分。</w:t>
            </w:r>
          </w:p>
        </w:tc>
      </w:tr>
      <w:tr w14:paraId="615A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775" w:type="dxa"/>
            <w:noWrap w:val="0"/>
            <w:tcMar>
              <w:top w:w="12" w:type="dxa"/>
              <w:left w:w="12" w:type="dxa"/>
              <w:right w:w="12" w:type="dxa"/>
            </w:tcMar>
            <w:vAlign w:val="center"/>
          </w:tcPr>
          <w:p w14:paraId="241E741D">
            <w:pPr>
              <w:pStyle w:val="4"/>
              <w:spacing w:line="560" w:lineRule="exact"/>
              <w:ind w:left="0" w:leftChars="0" w:firstLine="0" w:firstLineChars="0"/>
              <w:jc w:val="center"/>
              <w:rPr>
                <w:rFonts w:hint="eastAsia" w:ascii="仿宋" w:hAnsi="仿宋" w:eastAsia="仿宋" w:cs="仿宋"/>
                <w:bCs/>
                <w:color w:val="000000"/>
                <w:kern w:val="2"/>
                <w:sz w:val="28"/>
                <w:szCs w:val="28"/>
                <w:highlight w:val="none"/>
                <w:lang w:val="en-US" w:eastAsia="zh-CN" w:bidi="ar-SA"/>
              </w:rPr>
            </w:pPr>
            <w:r>
              <w:rPr>
                <w:rFonts w:hint="eastAsia" w:ascii="仿宋_GB2312" w:hAnsi="仿宋_GB2312" w:eastAsia="仿宋_GB2312" w:cs="仿宋_GB2312"/>
                <w:bCs/>
                <w:color w:val="auto"/>
                <w:sz w:val="28"/>
                <w:szCs w:val="28"/>
              </w:rPr>
              <w:t>档案管理</w:t>
            </w:r>
            <w:r>
              <w:rPr>
                <w:rFonts w:hint="eastAsia" w:ascii="仿宋_GB2312" w:hAnsi="仿宋_GB2312" w:eastAsia="仿宋_GB2312" w:cs="仿宋_GB2312"/>
                <w:bCs/>
                <w:color w:val="auto"/>
                <w:sz w:val="28"/>
                <w:szCs w:val="28"/>
                <w:lang w:val="en-US" w:eastAsia="zh-CN"/>
              </w:rPr>
              <w:t>方案</w:t>
            </w:r>
          </w:p>
        </w:tc>
        <w:tc>
          <w:tcPr>
            <w:tcW w:w="1065" w:type="dxa"/>
            <w:noWrap w:val="0"/>
            <w:tcMar>
              <w:top w:w="12" w:type="dxa"/>
              <w:left w:w="12" w:type="dxa"/>
              <w:right w:w="12" w:type="dxa"/>
            </w:tcMar>
            <w:vAlign w:val="center"/>
          </w:tcPr>
          <w:p w14:paraId="1FD72742">
            <w:pPr>
              <w:pStyle w:val="4"/>
              <w:spacing w:line="560" w:lineRule="exact"/>
              <w:ind w:left="0" w:leftChars="0" w:firstLine="0" w:firstLineChars="0"/>
              <w:jc w:val="center"/>
              <w:rPr>
                <w:rFonts w:hint="default" w:ascii="Times New Roman" w:hAnsi="Times New Roman" w:eastAsia="仿宋_GB2312" w:cs="Times New Roman"/>
                <w:bCs/>
                <w:color w:val="000000"/>
                <w:kern w:val="2"/>
                <w:sz w:val="28"/>
                <w:szCs w:val="28"/>
                <w:highlight w:val="none"/>
                <w:lang w:val="en-US" w:eastAsia="zh-CN" w:bidi="ar-SA"/>
              </w:rPr>
            </w:pPr>
            <w:r>
              <w:rPr>
                <w:rFonts w:hint="eastAsia" w:ascii="Times New Roman" w:hAnsi="Times New Roman" w:eastAsia="仿宋_GB2312" w:cs="Times New Roman"/>
                <w:bCs/>
                <w:color w:val="000000"/>
                <w:sz w:val="28"/>
                <w:szCs w:val="28"/>
                <w:highlight w:val="none"/>
                <w:lang w:val="en-US" w:eastAsia="zh-CN"/>
              </w:rPr>
              <w:t>9</w:t>
            </w:r>
          </w:p>
        </w:tc>
        <w:tc>
          <w:tcPr>
            <w:tcW w:w="6134" w:type="dxa"/>
            <w:noWrap w:val="0"/>
            <w:tcMar>
              <w:top w:w="12" w:type="dxa"/>
              <w:left w:w="12" w:type="dxa"/>
              <w:right w:w="12" w:type="dxa"/>
            </w:tcMar>
            <w:vAlign w:val="center"/>
          </w:tcPr>
          <w:p w14:paraId="1A53057E">
            <w:pPr>
              <w:numPr>
                <w:ilvl w:val="0"/>
                <w:numId w:val="0"/>
              </w:numPr>
              <w:snapToGrid w:val="0"/>
              <w:spacing w:line="560" w:lineRule="exact"/>
              <w:ind w:firstLine="0" w:firstLineChars="0"/>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根据比选申请人</w:t>
            </w:r>
            <w:r>
              <w:rPr>
                <w:rFonts w:hint="default" w:ascii="Times New Roman" w:hAnsi="Times New Roman" w:eastAsia="仿宋_GB2312" w:cs="Times New Roman"/>
                <w:color w:val="auto"/>
                <w:sz w:val="28"/>
                <w:szCs w:val="28"/>
              </w:rPr>
              <w:t>提供的</w:t>
            </w:r>
            <w:r>
              <w:rPr>
                <w:rFonts w:hint="default" w:ascii="Times New Roman" w:hAnsi="Times New Roman" w:eastAsia="仿宋_GB2312" w:cs="Times New Roman"/>
                <w:bCs/>
                <w:color w:val="auto"/>
                <w:sz w:val="28"/>
                <w:szCs w:val="28"/>
              </w:rPr>
              <w:t>档案管理</w:t>
            </w:r>
            <w:r>
              <w:rPr>
                <w:rFonts w:hint="default" w:ascii="Times New Roman" w:hAnsi="Times New Roman" w:eastAsia="仿宋_GB2312" w:cs="Times New Roman"/>
                <w:bCs/>
                <w:color w:val="auto"/>
                <w:sz w:val="28"/>
                <w:szCs w:val="28"/>
                <w:lang w:val="en-US" w:eastAsia="zh-CN"/>
              </w:rPr>
              <w:t>方案（包括</w:t>
            </w:r>
            <w:r>
              <w:rPr>
                <w:rFonts w:hint="default" w:ascii="Times New Roman" w:hAnsi="Times New Roman" w:eastAsia="仿宋_GB2312" w:cs="Times New Roman"/>
                <w:color w:val="auto"/>
                <w:sz w:val="28"/>
                <w:szCs w:val="28"/>
                <w:highlight w:val="none"/>
              </w:rPr>
              <w:t>清运记录</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zh-CN" w:eastAsia="zh-CN"/>
              </w:rPr>
              <w:t>收运台账、收费凭证</w:t>
            </w:r>
            <w:r>
              <w:rPr>
                <w:rFonts w:hint="default" w:ascii="Times New Roman" w:hAnsi="Times New Roman" w:eastAsia="仿宋_GB2312" w:cs="Times New Roman"/>
                <w:color w:val="auto"/>
                <w:sz w:val="28"/>
                <w:szCs w:val="28"/>
                <w:highlight w:val="none"/>
                <w:lang w:val="en-US" w:eastAsia="zh-CN"/>
              </w:rPr>
              <w:t>等</w:t>
            </w:r>
            <w:r>
              <w:rPr>
                <w:rFonts w:hint="default" w:ascii="Times New Roman" w:hAnsi="Times New Roman" w:eastAsia="仿宋_GB2312" w:cs="Times New Roman"/>
                <w:bCs/>
                <w:color w:val="auto"/>
                <w:sz w:val="28"/>
                <w:szCs w:val="28"/>
                <w:lang w:val="en-US" w:eastAsia="zh-CN"/>
              </w:rPr>
              <w:t>）</w:t>
            </w:r>
            <w:r>
              <w:rPr>
                <w:rFonts w:hint="default" w:ascii="Times New Roman" w:hAnsi="Times New Roman" w:eastAsia="仿宋" w:cs="Times New Roman"/>
                <w:bCs/>
                <w:color w:val="auto"/>
                <w:sz w:val="28"/>
                <w:szCs w:val="28"/>
                <w:highlight w:val="none"/>
              </w:rPr>
              <w:t>进行综合评审：</w:t>
            </w:r>
          </w:p>
          <w:p w14:paraId="427F22EE">
            <w:pPr>
              <w:numPr>
                <w:ilvl w:val="0"/>
                <w:numId w:val="1"/>
              </w:numPr>
              <w:snapToGrid w:val="0"/>
              <w:spacing w:line="560" w:lineRule="exact"/>
              <w:ind w:firstLine="0" w:firstLineChars="0"/>
              <w:rPr>
                <w:rFonts w:hint="default" w:ascii="Times New Roman" w:hAnsi="Times New Roman" w:eastAsia="仿宋_GB2312" w:cs="Times New Roman"/>
                <w:bCs/>
                <w:color w:val="auto"/>
                <w:sz w:val="28"/>
                <w:szCs w:val="28"/>
                <w:lang w:val="en-US" w:eastAsia="zh-CN"/>
              </w:rPr>
            </w:pPr>
            <w:r>
              <w:rPr>
                <w:rFonts w:hint="default" w:ascii="Times New Roman" w:hAnsi="Times New Roman" w:eastAsia="仿宋_GB2312" w:cs="Times New Roman"/>
                <w:bCs/>
                <w:color w:val="auto"/>
                <w:sz w:val="28"/>
                <w:szCs w:val="28"/>
                <w:lang w:val="en-US" w:eastAsia="zh-CN"/>
              </w:rPr>
              <w:t>比选申请人能提供针对本项目的</w:t>
            </w:r>
            <w:r>
              <w:rPr>
                <w:rFonts w:hint="default" w:ascii="Times New Roman" w:hAnsi="Times New Roman" w:eastAsia="仿宋_GB2312" w:cs="Times New Roman"/>
                <w:b w:val="0"/>
                <w:bCs/>
                <w:color w:val="auto"/>
                <w:sz w:val="28"/>
                <w:szCs w:val="28"/>
                <w:lang w:val="en-US" w:eastAsia="zh-CN"/>
              </w:rPr>
              <w:t>档案管理方案</w:t>
            </w:r>
            <w:r>
              <w:rPr>
                <w:rFonts w:hint="default" w:ascii="Times New Roman" w:hAnsi="Times New Roman" w:eastAsia="仿宋_GB2312" w:cs="Times New Roman"/>
                <w:bCs/>
                <w:color w:val="auto"/>
                <w:sz w:val="28"/>
                <w:szCs w:val="28"/>
                <w:lang w:val="en-US" w:eastAsia="zh-CN"/>
              </w:rPr>
              <w:t>得3分；</w:t>
            </w:r>
          </w:p>
          <w:p w14:paraId="71327160">
            <w:pPr>
              <w:numPr>
                <w:ilvl w:val="0"/>
                <w:numId w:val="1"/>
              </w:numPr>
              <w:snapToGrid w:val="0"/>
              <w:spacing w:line="560" w:lineRule="exact"/>
              <w:ind w:left="0" w:leftChars="0" w:firstLine="0" w:firstLineChars="0"/>
              <w:jc w:val="left"/>
              <w:rPr>
                <w:rFonts w:hint="default" w:ascii="Times New Roman" w:hAnsi="Times New Roman" w:eastAsia="仿宋" w:cs="Times New Roman"/>
                <w:bCs/>
                <w:color w:val="000000"/>
                <w:kern w:val="2"/>
                <w:sz w:val="28"/>
                <w:szCs w:val="28"/>
                <w:highlight w:val="none"/>
                <w:lang w:val="en-US" w:eastAsia="zh-CN" w:bidi="ar-SA"/>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比选申请人</w:t>
            </w:r>
            <w:r>
              <w:rPr>
                <w:rFonts w:hint="default" w:ascii="Times New Roman" w:hAnsi="Times New Roman" w:eastAsia="仿宋_GB2312" w:cs="Times New Roman"/>
                <w:color w:val="auto"/>
                <w:sz w:val="28"/>
                <w:szCs w:val="28"/>
              </w:rPr>
              <w:t>提供的</w:t>
            </w:r>
            <w:r>
              <w:rPr>
                <w:rFonts w:hint="default" w:ascii="Times New Roman" w:hAnsi="Times New Roman" w:eastAsia="仿宋_GB2312" w:cs="Times New Roman"/>
                <w:bCs/>
                <w:color w:val="auto"/>
                <w:sz w:val="28"/>
                <w:szCs w:val="28"/>
              </w:rPr>
              <w:t>档案管理</w:t>
            </w:r>
            <w:r>
              <w:rPr>
                <w:rFonts w:hint="default" w:ascii="Times New Roman" w:hAnsi="Times New Roman" w:eastAsia="仿宋_GB2312" w:cs="Times New Roman"/>
                <w:bCs/>
                <w:color w:val="auto"/>
                <w:sz w:val="28"/>
                <w:szCs w:val="28"/>
                <w:lang w:val="en-US" w:eastAsia="zh-CN"/>
              </w:rPr>
              <w:t>方案（包括</w:t>
            </w:r>
            <w:r>
              <w:rPr>
                <w:rFonts w:hint="default" w:ascii="Times New Roman" w:hAnsi="Times New Roman" w:eastAsia="仿宋_GB2312" w:cs="Times New Roman"/>
                <w:color w:val="auto"/>
                <w:sz w:val="28"/>
                <w:szCs w:val="28"/>
                <w:highlight w:val="none"/>
              </w:rPr>
              <w:t>清运记录</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zh-CN" w:eastAsia="zh-CN"/>
              </w:rPr>
              <w:t>收运台账、收费凭证</w:t>
            </w:r>
            <w:r>
              <w:rPr>
                <w:rFonts w:hint="default" w:ascii="Times New Roman" w:hAnsi="Times New Roman" w:eastAsia="仿宋_GB2312" w:cs="Times New Roman"/>
                <w:color w:val="auto"/>
                <w:sz w:val="28"/>
                <w:szCs w:val="28"/>
                <w:highlight w:val="none"/>
                <w:lang w:val="en-US" w:eastAsia="zh-CN"/>
              </w:rPr>
              <w:t>等</w:t>
            </w:r>
            <w:r>
              <w:rPr>
                <w:rFonts w:hint="default" w:ascii="Times New Roman" w:hAnsi="Times New Roman" w:eastAsia="仿宋_GB2312" w:cs="Times New Roman"/>
                <w:bCs/>
                <w:color w:val="auto"/>
                <w:sz w:val="28"/>
                <w:szCs w:val="28"/>
                <w:lang w:val="en-US" w:eastAsia="zh-CN"/>
              </w:rPr>
              <w:t>）</w:t>
            </w:r>
            <w:r>
              <w:rPr>
                <w:rFonts w:hint="default" w:ascii="Times New Roman" w:hAnsi="Times New Roman" w:eastAsia="仿宋_GB2312" w:cs="Times New Roman"/>
                <w:bCs w:val="0"/>
                <w:color w:val="auto"/>
                <w:sz w:val="28"/>
                <w:szCs w:val="28"/>
                <w:lang w:val="en-US" w:eastAsia="zh-CN" w:bidi="ar-SA"/>
              </w:rPr>
              <w:t>优于采购需求得6分；（2）</w:t>
            </w:r>
            <w:r>
              <w:rPr>
                <w:rFonts w:hint="default" w:ascii="Times New Roman" w:hAnsi="Times New Roman" w:eastAsia="仿宋_GB2312" w:cs="Times New Roman"/>
                <w:color w:val="auto"/>
                <w:sz w:val="28"/>
                <w:szCs w:val="28"/>
                <w:lang w:val="en-US" w:eastAsia="zh-CN"/>
              </w:rPr>
              <w:t>比选申请人</w:t>
            </w:r>
            <w:r>
              <w:rPr>
                <w:rFonts w:hint="default" w:ascii="Times New Roman" w:hAnsi="Times New Roman" w:eastAsia="仿宋_GB2312" w:cs="Times New Roman"/>
                <w:color w:val="auto"/>
                <w:sz w:val="28"/>
                <w:szCs w:val="28"/>
              </w:rPr>
              <w:t>提供的</w:t>
            </w:r>
            <w:r>
              <w:rPr>
                <w:rFonts w:hint="default" w:ascii="Times New Roman" w:hAnsi="Times New Roman" w:eastAsia="仿宋_GB2312" w:cs="Times New Roman"/>
                <w:bCs/>
                <w:color w:val="auto"/>
                <w:sz w:val="28"/>
                <w:szCs w:val="28"/>
              </w:rPr>
              <w:t>档案管理</w:t>
            </w:r>
            <w:r>
              <w:rPr>
                <w:rFonts w:hint="default" w:ascii="Times New Roman" w:hAnsi="Times New Roman" w:eastAsia="仿宋_GB2312" w:cs="Times New Roman"/>
                <w:bCs/>
                <w:color w:val="auto"/>
                <w:sz w:val="28"/>
                <w:szCs w:val="28"/>
                <w:lang w:val="en-US" w:eastAsia="zh-CN"/>
              </w:rPr>
              <w:t>方案（包括</w:t>
            </w:r>
            <w:r>
              <w:rPr>
                <w:rFonts w:hint="default" w:ascii="Times New Roman" w:hAnsi="Times New Roman" w:eastAsia="仿宋_GB2312" w:cs="Times New Roman"/>
                <w:color w:val="auto"/>
                <w:sz w:val="28"/>
                <w:szCs w:val="28"/>
                <w:highlight w:val="none"/>
              </w:rPr>
              <w:t>清运记录</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zh-CN" w:eastAsia="zh-CN"/>
              </w:rPr>
              <w:t>收运台账、收费凭证</w:t>
            </w:r>
            <w:r>
              <w:rPr>
                <w:rFonts w:hint="default" w:ascii="Times New Roman" w:hAnsi="Times New Roman" w:eastAsia="仿宋_GB2312" w:cs="Times New Roman"/>
                <w:color w:val="auto"/>
                <w:sz w:val="28"/>
                <w:szCs w:val="28"/>
                <w:highlight w:val="none"/>
                <w:lang w:val="en-US" w:eastAsia="zh-CN"/>
              </w:rPr>
              <w:t>等</w:t>
            </w:r>
            <w:r>
              <w:rPr>
                <w:rFonts w:hint="default" w:ascii="Times New Roman" w:hAnsi="Times New Roman" w:eastAsia="仿宋_GB2312" w:cs="Times New Roman"/>
                <w:bCs/>
                <w:color w:val="auto"/>
                <w:sz w:val="28"/>
                <w:szCs w:val="28"/>
                <w:lang w:val="en-US" w:eastAsia="zh-CN"/>
              </w:rPr>
              <w:t>）</w:t>
            </w:r>
            <w:r>
              <w:rPr>
                <w:rFonts w:hint="default" w:ascii="Times New Roman" w:hAnsi="Times New Roman" w:eastAsia="仿宋_GB2312" w:cs="Times New Roman"/>
                <w:bCs w:val="0"/>
                <w:color w:val="auto"/>
                <w:sz w:val="28"/>
                <w:szCs w:val="28"/>
                <w:highlight w:val="none"/>
              </w:rPr>
              <w:t>满足采购需求的</w:t>
            </w:r>
            <w:r>
              <w:rPr>
                <w:rFonts w:hint="default" w:ascii="Times New Roman" w:hAnsi="Times New Roman" w:eastAsia="仿宋_GB2312" w:cs="Times New Roman"/>
                <w:bCs w:val="0"/>
                <w:color w:val="auto"/>
                <w:sz w:val="28"/>
                <w:szCs w:val="28"/>
                <w:lang w:val="en-US" w:eastAsia="zh-CN" w:bidi="ar-SA"/>
              </w:rPr>
              <w:t>得</w:t>
            </w:r>
            <w:r>
              <w:rPr>
                <w:rFonts w:hint="eastAsia" w:ascii="Times New Roman" w:hAnsi="Times New Roman" w:eastAsia="仿宋_GB2312" w:cs="Times New Roman"/>
                <w:bCs w:val="0"/>
                <w:color w:val="auto"/>
                <w:sz w:val="28"/>
                <w:szCs w:val="28"/>
                <w:lang w:val="en-US" w:eastAsia="zh-CN" w:bidi="ar-SA"/>
              </w:rPr>
              <w:t>4</w:t>
            </w:r>
            <w:r>
              <w:rPr>
                <w:rFonts w:hint="default" w:ascii="Times New Roman" w:hAnsi="Times New Roman" w:eastAsia="仿宋_GB2312" w:cs="Times New Roman"/>
                <w:bCs w:val="0"/>
                <w:color w:val="auto"/>
                <w:sz w:val="28"/>
                <w:szCs w:val="28"/>
                <w:lang w:val="en-US" w:eastAsia="zh-CN" w:bidi="ar-SA"/>
              </w:rPr>
              <w:t>分；</w:t>
            </w:r>
            <w:r>
              <w:rPr>
                <w:rFonts w:hint="default" w:ascii="Times New Roman" w:hAnsi="Times New Roman" w:eastAsia="仿宋_GB2312" w:cs="Times New Roman"/>
                <w:bCs w:val="0"/>
                <w:color w:val="auto"/>
                <w:sz w:val="28"/>
                <w:szCs w:val="28"/>
                <w:highlight w:val="none"/>
                <w:lang w:val="en-US" w:eastAsia="zh-CN"/>
              </w:rPr>
              <w:t>（3）</w:t>
            </w:r>
            <w:r>
              <w:rPr>
                <w:rFonts w:hint="default" w:ascii="Times New Roman" w:hAnsi="Times New Roman" w:eastAsia="仿宋_GB2312" w:cs="Times New Roman"/>
                <w:color w:val="auto"/>
                <w:sz w:val="28"/>
                <w:szCs w:val="28"/>
                <w:lang w:val="en-US" w:eastAsia="zh-CN"/>
              </w:rPr>
              <w:t>比选申请人</w:t>
            </w:r>
            <w:r>
              <w:rPr>
                <w:rFonts w:hint="default" w:ascii="Times New Roman" w:hAnsi="Times New Roman" w:eastAsia="仿宋_GB2312" w:cs="Times New Roman"/>
                <w:color w:val="auto"/>
                <w:sz w:val="28"/>
                <w:szCs w:val="28"/>
              </w:rPr>
              <w:t>提供的</w:t>
            </w:r>
            <w:r>
              <w:rPr>
                <w:rFonts w:hint="default" w:ascii="Times New Roman" w:hAnsi="Times New Roman" w:eastAsia="仿宋_GB2312" w:cs="Times New Roman"/>
                <w:bCs/>
                <w:color w:val="auto"/>
                <w:sz w:val="28"/>
                <w:szCs w:val="28"/>
              </w:rPr>
              <w:t>档案管理</w:t>
            </w:r>
            <w:r>
              <w:rPr>
                <w:rFonts w:hint="default" w:ascii="Times New Roman" w:hAnsi="Times New Roman" w:eastAsia="仿宋_GB2312" w:cs="Times New Roman"/>
                <w:bCs/>
                <w:color w:val="auto"/>
                <w:sz w:val="28"/>
                <w:szCs w:val="28"/>
                <w:lang w:val="en-US" w:eastAsia="zh-CN"/>
              </w:rPr>
              <w:t>方案（包括</w:t>
            </w:r>
            <w:r>
              <w:rPr>
                <w:rFonts w:hint="default" w:ascii="Times New Roman" w:hAnsi="Times New Roman" w:eastAsia="仿宋_GB2312" w:cs="Times New Roman"/>
                <w:color w:val="auto"/>
                <w:sz w:val="28"/>
                <w:szCs w:val="28"/>
                <w:highlight w:val="none"/>
              </w:rPr>
              <w:t>清运记录</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zh-CN" w:eastAsia="zh-CN"/>
              </w:rPr>
              <w:t>收运台账、收费凭证</w:t>
            </w:r>
            <w:r>
              <w:rPr>
                <w:rFonts w:hint="default" w:ascii="Times New Roman" w:hAnsi="Times New Roman" w:eastAsia="仿宋_GB2312" w:cs="Times New Roman"/>
                <w:color w:val="auto"/>
                <w:sz w:val="28"/>
                <w:szCs w:val="28"/>
                <w:highlight w:val="none"/>
                <w:lang w:val="en-US" w:eastAsia="zh-CN"/>
              </w:rPr>
              <w:t>等</w:t>
            </w:r>
            <w:r>
              <w:rPr>
                <w:rFonts w:hint="default" w:ascii="Times New Roman" w:hAnsi="Times New Roman" w:eastAsia="仿宋_GB2312" w:cs="Times New Roman"/>
                <w:bCs/>
                <w:color w:val="auto"/>
                <w:sz w:val="28"/>
                <w:szCs w:val="28"/>
                <w:lang w:val="en-US" w:eastAsia="zh-CN"/>
              </w:rPr>
              <w:t>）</w:t>
            </w:r>
            <w:r>
              <w:rPr>
                <w:rFonts w:hint="eastAsia" w:ascii="Times New Roman" w:hAnsi="Times New Roman" w:eastAsia="仿宋_GB2312" w:cs="Times New Roman"/>
                <w:bCs w:val="0"/>
                <w:color w:val="auto"/>
                <w:sz w:val="28"/>
                <w:szCs w:val="28"/>
                <w:highlight w:val="none"/>
                <w:lang w:val="en-US" w:eastAsia="zh-CN"/>
              </w:rPr>
              <w:t>部分</w:t>
            </w:r>
            <w:r>
              <w:rPr>
                <w:rFonts w:hint="default" w:ascii="Times New Roman" w:hAnsi="Times New Roman" w:eastAsia="仿宋_GB2312" w:cs="Times New Roman"/>
                <w:bCs w:val="0"/>
                <w:color w:val="auto"/>
                <w:sz w:val="28"/>
                <w:szCs w:val="28"/>
                <w:highlight w:val="none"/>
              </w:rPr>
              <w:t>满足采购需求的</w:t>
            </w:r>
            <w:r>
              <w:rPr>
                <w:rFonts w:hint="default" w:ascii="Times New Roman" w:hAnsi="Times New Roman" w:eastAsia="仿宋_GB2312" w:cs="Times New Roman"/>
                <w:bCs w:val="0"/>
                <w:color w:val="auto"/>
                <w:sz w:val="28"/>
                <w:szCs w:val="28"/>
                <w:lang w:val="en-US" w:eastAsia="zh-CN" w:bidi="ar-SA"/>
              </w:rPr>
              <w:t>得</w:t>
            </w:r>
            <w:r>
              <w:rPr>
                <w:rFonts w:hint="eastAsia" w:ascii="Times New Roman" w:hAnsi="Times New Roman" w:eastAsia="仿宋_GB2312" w:cs="Times New Roman"/>
                <w:bCs w:val="0"/>
                <w:color w:val="auto"/>
                <w:sz w:val="28"/>
                <w:szCs w:val="28"/>
                <w:lang w:val="en-US" w:eastAsia="zh-CN" w:bidi="ar-SA"/>
              </w:rPr>
              <w:t>1</w:t>
            </w:r>
            <w:r>
              <w:rPr>
                <w:rFonts w:hint="default" w:ascii="Times New Roman" w:hAnsi="Times New Roman" w:eastAsia="仿宋_GB2312" w:cs="Times New Roman"/>
                <w:bCs w:val="0"/>
                <w:color w:val="auto"/>
                <w:sz w:val="28"/>
                <w:szCs w:val="28"/>
                <w:lang w:val="en-US" w:eastAsia="zh-CN" w:bidi="ar-SA"/>
              </w:rPr>
              <w:t>分</w:t>
            </w:r>
            <w:r>
              <w:rPr>
                <w:rFonts w:hint="eastAsia" w:ascii="Times New Roman" w:hAnsi="Times New Roman" w:eastAsia="仿宋_GB2312" w:cs="Times New Roman"/>
                <w:bCs w:val="0"/>
                <w:color w:val="auto"/>
                <w:sz w:val="28"/>
                <w:szCs w:val="28"/>
                <w:lang w:val="en-US" w:eastAsia="zh-CN" w:bidi="ar-SA"/>
              </w:rPr>
              <w:t>；</w:t>
            </w:r>
            <w:r>
              <w:rPr>
                <w:rFonts w:hint="default" w:ascii="Times New Roman" w:hAnsi="Times New Roman" w:eastAsia="仿宋_GB2312" w:cs="Times New Roman"/>
                <w:bCs w:val="0"/>
                <w:color w:val="auto"/>
                <w:sz w:val="28"/>
                <w:szCs w:val="28"/>
                <w:highlight w:val="none"/>
              </w:rPr>
              <w:t>无或其他情况不得分。</w:t>
            </w:r>
          </w:p>
        </w:tc>
      </w:tr>
      <w:tr w14:paraId="5E71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775" w:type="dxa"/>
            <w:noWrap w:val="0"/>
            <w:tcMar>
              <w:top w:w="12" w:type="dxa"/>
              <w:left w:w="12" w:type="dxa"/>
              <w:right w:w="12" w:type="dxa"/>
            </w:tcMar>
            <w:vAlign w:val="center"/>
          </w:tcPr>
          <w:p w14:paraId="76329F92">
            <w:pPr>
              <w:pStyle w:val="4"/>
              <w:spacing w:line="560" w:lineRule="exact"/>
              <w:ind w:left="0" w:leftChars="0" w:firstLine="0" w:firstLineChars="0"/>
              <w:jc w:val="center"/>
              <w:rPr>
                <w:rFonts w:hint="eastAsia" w:ascii="仿宋_GB2312" w:hAnsi="仿宋_GB2312" w:eastAsia="仿宋_GB2312" w:cs="仿宋_GB2312"/>
                <w:bCs/>
                <w:color w:val="000000"/>
                <w:kern w:val="2"/>
                <w:sz w:val="28"/>
                <w:szCs w:val="28"/>
                <w:highlight w:val="none"/>
                <w:lang w:val="en-US" w:eastAsia="zh-CN" w:bidi="ar-SA"/>
              </w:rPr>
            </w:pPr>
            <w:r>
              <w:rPr>
                <w:rFonts w:hint="eastAsia" w:ascii="仿宋_GB2312" w:hAnsi="仿宋_GB2312" w:eastAsia="仿宋_GB2312" w:cs="仿宋_GB2312"/>
                <w:bCs/>
                <w:color w:val="000000"/>
                <w:sz w:val="28"/>
                <w:szCs w:val="28"/>
                <w:highlight w:val="none"/>
              </w:rPr>
              <w:t>应急</w:t>
            </w:r>
            <w:r>
              <w:rPr>
                <w:rFonts w:hint="eastAsia" w:ascii="仿宋_GB2312" w:hAnsi="仿宋_GB2312" w:eastAsia="仿宋_GB2312" w:cs="仿宋_GB2312"/>
                <w:bCs/>
                <w:color w:val="000000"/>
                <w:sz w:val="28"/>
                <w:szCs w:val="28"/>
                <w:highlight w:val="none"/>
                <w:lang w:eastAsia="zh-CN"/>
              </w:rPr>
              <w:t>方案</w:t>
            </w:r>
          </w:p>
        </w:tc>
        <w:tc>
          <w:tcPr>
            <w:tcW w:w="1065" w:type="dxa"/>
            <w:noWrap w:val="0"/>
            <w:tcMar>
              <w:top w:w="12" w:type="dxa"/>
              <w:left w:w="12" w:type="dxa"/>
              <w:right w:w="12" w:type="dxa"/>
            </w:tcMar>
            <w:vAlign w:val="center"/>
          </w:tcPr>
          <w:p w14:paraId="7566EF59">
            <w:pPr>
              <w:pStyle w:val="4"/>
              <w:spacing w:line="560" w:lineRule="exact"/>
              <w:ind w:left="0" w:leftChars="0" w:firstLine="0" w:firstLineChars="0"/>
              <w:jc w:val="center"/>
              <w:rPr>
                <w:rFonts w:hint="default" w:ascii="Times New Roman" w:hAnsi="Times New Roman" w:eastAsia="仿宋_GB2312" w:cs="Times New Roman"/>
                <w:bCs/>
                <w:color w:val="000000"/>
                <w:kern w:val="2"/>
                <w:sz w:val="28"/>
                <w:szCs w:val="28"/>
                <w:highlight w:val="none"/>
                <w:lang w:val="en-US" w:eastAsia="zh-CN" w:bidi="ar-SA"/>
              </w:rPr>
            </w:pPr>
            <w:r>
              <w:rPr>
                <w:rFonts w:hint="eastAsia" w:ascii="Times New Roman" w:hAnsi="Times New Roman" w:eastAsia="仿宋_GB2312" w:cs="Times New Roman"/>
                <w:bCs/>
                <w:color w:val="000000"/>
                <w:sz w:val="28"/>
                <w:szCs w:val="28"/>
                <w:highlight w:val="none"/>
                <w:lang w:val="en-US" w:eastAsia="zh-CN"/>
              </w:rPr>
              <w:t>9</w:t>
            </w:r>
          </w:p>
        </w:tc>
        <w:tc>
          <w:tcPr>
            <w:tcW w:w="6134" w:type="dxa"/>
            <w:noWrap w:val="0"/>
            <w:tcMar>
              <w:top w:w="12" w:type="dxa"/>
              <w:left w:w="12" w:type="dxa"/>
              <w:right w:w="12" w:type="dxa"/>
            </w:tcMar>
            <w:vAlign w:val="center"/>
          </w:tcPr>
          <w:p w14:paraId="2844DB2B">
            <w:pPr>
              <w:pStyle w:val="4"/>
              <w:keepNext w:val="0"/>
              <w:keepLines w:val="0"/>
              <w:pageBreakBefore w:val="0"/>
              <w:numPr>
                <w:ilvl w:val="0"/>
                <w:numId w:val="0"/>
              </w:numPr>
              <w:kinsoku/>
              <w:wordWrap/>
              <w:overflowPunct/>
              <w:topLinePunct w:val="0"/>
              <w:bidi w:val="0"/>
              <w:spacing w:line="560" w:lineRule="exact"/>
              <w:ind w:left="0" w:firstLine="0"/>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根据</w:t>
            </w:r>
            <w:r>
              <w:rPr>
                <w:rFonts w:hint="default" w:ascii="Times New Roman" w:hAnsi="Times New Roman" w:eastAsia="仿宋_GB2312" w:cs="Times New Roman"/>
                <w:color w:val="auto"/>
                <w:sz w:val="28"/>
                <w:szCs w:val="28"/>
                <w:lang w:val="en-US" w:eastAsia="zh-CN"/>
              </w:rPr>
              <w:t>比选申请人</w:t>
            </w:r>
            <w:r>
              <w:rPr>
                <w:rFonts w:hint="default" w:ascii="Times New Roman" w:hAnsi="Times New Roman" w:eastAsia="仿宋_GB2312" w:cs="Times New Roman"/>
                <w:color w:val="auto"/>
                <w:sz w:val="28"/>
                <w:szCs w:val="28"/>
              </w:rPr>
              <w:t>提供的特殊情况应急处理方案（包括节假日、紧急、自然灾害、大型公共事件等特殊情况的应急处理方案)进行评审</w:t>
            </w:r>
            <w:r>
              <w:rPr>
                <w:rFonts w:hint="default" w:ascii="Times New Roman" w:hAnsi="Times New Roman" w:eastAsia="仿宋_GB2312" w:cs="Times New Roman"/>
                <w:color w:val="auto"/>
                <w:sz w:val="28"/>
                <w:szCs w:val="28"/>
                <w:lang w:eastAsia="zh-CN"/>
              </w:rPr>
              <w:t>：</w:t>
            </w:r>
          </w:p>
          <w:p w14:paraId="1A116666">
            <w:pPr>
              <w:pStyle w:val="4"/>
              <w:keepNext w:val="0"/>
              <w:keepLines w:val="0"/>
              <w:pageBreakBefore w:val="0"/>
              <w:numPr>
                <w:ilvl w:val="0"/>
                <w:numId w:val="0"/>
              </w:numPr>
              <w:kinsoku/>
              <w:wordWrap/>
              <w:overflowPunct/>
              <w:topLinePunct w:val="0"/>
              <w:bidi w:val="0"/>
              <w:spacing w:line="560" w:lineRule="exact"/>
              <w:ind w:left="0" w:firstLine="0"/>
              <w:jc w:val="left"/>
              <w:rPr>
                <w:rFonts w:hint="default" w:ascii="Times New Roman" w:hAnsi="Times New Roman" w:eastAsia="仿宋_GB2312" w:cs="Times New Roman"/>
                <w:bCs/>
                <w:color w:val="auto"/>
                <w:sz w:val="28"/>
                <w:szCs w:val="28"/>
                <w:lang w:val="en-US" w:eastAsia="zh-CN"/>
              </w:rPr>
            </w:pPr>
            <w:r>
              <w:rPr>
                <w:rFonts w:hint="default" w:ascii="Times New Roman" w:hAnsi="Times New Roman" w:eastAsia="仿宋_GB2312" w:cs="Times New Roman"/>
                <w:bCs/>
                <w:color w:val="auto"/>
                <w:sz w:val="28"/>
                <w:szCs w:val="28"/>
                <w:lang w:val="en-US" w:eastAsia="zh-CN"/>
              </w:rPr>
              <w:t>（一）比选申请人能提供针对本项目的</w:t>
            </w:r>
            <w:r>
              <w:rPr>
                <w:rFonts w:hint="default" w:ascii="Times New Roman" w:hAnsi="Times New Roman" w:eastAsia="仿宋_GB2312" w:cs="Times New Roman"/>
                <w:b w:val="0"/>
                <w:bCs/>
                <w:color w:val="auto"/>
                <w:sz w:val="28"/>
                <w:szCs w:val="28"/>
                <w:lang w:val="en-US" w:eastAsia="zh-CN"/>
              </w:rPr>
              <w:t>档案管理方案</w:t>
            </w:r>
            <w:r>
              <w:rPr>
                <w:rFonts w:hint="default" w:ascii="Times New Roman" w:hAnsi="Times New Roman" w:eastAsia="仿宋_GB2312" w:cs="Times New Roman"/>
                <w:bCs/>
                <w:color w:val="auto"/>
                <w:sz w:val="28"/>
                <w:szCs w:val="28"/>
                <w:lang w:val="en-US" w:eastAsia="zh-CN"/>
              </w:rPr>
              <w:t>得3分；</w:t>
            </w:r>
          </w:p>
          <w:p w14:paraId="6EA56BB5">
            <w:pPr>
              <w:pStyle w:val="4"/>
              <w:spacing w:line="560" w:lineRule="exact"/>
              <w:ind w:left="0" w:leftChars="0" w:firstLine="0" w:firstLineChars="0"/>
              <w:jc w:val="left"/>
              <w:rPr>
                <w:rFonts w:hint="default" w:ascii="Times New Roman" w:hAnsi="Times New Roman" w:eastAsia="仿宋_GB2312" w:cs="Times New Roman"/>
                <w:bCs/>
                <w:color w:val="0000FF"/>
                <w:kern w:val="2"/>
                <w:sz w:val="28"/>
                <w:szCs w:val="28"/>
                <w:highlight w:val="none"/>
                <w:lang w:val="en-US" w:eastAsia="zh-CN" w:bidi="ar-SA"/>
              </w:rPr>
            </w:pPr>
            <w:r>
              <w:rPr>
                <w:rFonts w:hint="default" w:ascii="Times New Roman" w:hAnsi="Times New Roman" w:eastAsia="仿宋_GB2312" w:cs="Times New Roman"/>
                <w:bCs w:val="0"/>
                <w:color w:val="auto"/>
                <w:sz w:val="28"/>
                <w:szCs w:val="28"/>
                <w:lang w:val="en-US" w:eastAsia="zh-CN"/>
              </w:rPr>
              <w:t>（二）（1）</w:t>
            </w:r>
            <w:r>
              <w:rPr>
                <w:rFonts w:hint="default" w:ascii="Times New Roman" w:hAnsi="Times New Roman" w:eastAsia="仿宋_GB2312" w:cs="Times New Roman"/>
                <w:color w:val="auto"/>
                <w:sz w:val="28"/>
                <w:szCs w:val="28"/>
                <w:lang w:val="en-US" w:eastAsia="zh-CN"/>
              </w:rPr>
              <w:t>比选申请人</w:t>
            </w:r>
            <w:r>
              <w:rPr>
                <w:rFonts w:hint="default" w:ascii="Times New Roman" w:hAnsi="Times New Roman" w:eastAsia="仿宋_GB2312" w:cs="Times New Roman"/>
                <w:color w:val="auto"/>
                <w:sz w:val="28"/>
                <w:szCs w:val="28"/>
              </w:rPr>
              <w:t>提供的特殊情况应急处理方案（包括节假日、紧急、自然灾害、大型公共事件等特殊情况的应急处理方案)</w:t>
            </w:r>
            <w:r>
              <w:rPr>
                <w:rFonts w:hint="default" w:ascii="Times New Roman" w:hAnsi="Times New Roman" w:eastAsia="仿宋_GB2312" w:cs="Times New Roman"/>
                <w:bCs w:val="0"/>
                <w:color w:val="auto"/>
                <w:sz w:val="28"/>
                <w:szCs w:val="28"/>
                <w:lang w:val="en-US" w:eastAsia="zh-CN" w:bidi="ar-SA"/>
              </w:rPr>
              <w:t>优于采购需求得6分；（2）</w:t>
            </w:r>
            <w:r>
              <w:rPr>
                <w:rFonts w:hint="default" w:ascii="Times New Roman" w:hAnsi="Times New Roman" w:eastAsia="仿宋_GB2312" w:cs="Times New Roman"/>
                <w:color w:val="auto"/>
                <w:sz w:val="28"/>
                <w:szCs w:val="28"/>
                <w:lang w:val="en-US" w:eastAsia="zh-CN"/>
              </w:rPr>
              <w:t>比选申请人</w:t>
            </w:r>
            <w:r>
              <w:rPr>
                <w:rFonts w:hint="default" w:ascii="Times New Roman" w:hAnsi="Times New Roman" w:eastAsia="仿宋_GB2312" w:cs="Times New Roman"/>
                <w:color w:val="auto"/>
                <w:sz w:val="28"/>
                <w:szCs w:val="28"/>
              </w:rPr>
              <w:t>提供的特殊情况应急处理方案（包括节假日、紧急、自然灾害、大型公共事件等特殊情况的应急处理方案)</w:t>
            </w:r>
            <w:r>
              <w:rPr>
                <w:rFonts w:hint="eastAsia" w:ascii="Times New Roman" w:hAnsi="Times New Roman" w:eastAsia="仿宋_GB2312" w:cs="Times New Roman"/>
                <w:bCs w:val="0"/>
                <w:color w:val="auto"/>
                <w:sz w:val="28"/>
                <w:szCs w:val="28"/>
                <w:lang w:val="en-US" w:eastAsia="zh-CN" w:bidi="ar-SA"/>
              </w:rPr>
              <w:t>满足</w:t>
            </w:r>
            <w:r>
              <w:rPr>
                <w:rFonts w:hint="default" w:ascii="Times New Roman" w:hAnsi="Times New Roman" w:eastAsia="仿宋_GB2312" w:cs="Times New Roman"/>
                <w:bCs w:val="0"/>
                <w:color w:val="auto"/>
                <w:sz w:val="28"/>
                <w:szCs w:val="28"/>
                <w:lang w:val="en-US" w:eastAsia="zh-CN" w:bidi="ar-SA"/>
              </w:rPr>
              <w:t>采购需求得</w:t>
            </w:r>
            <w:r>
              <w:rPr>
                <w:rFonts w:hint="eastAsia" w:ascii="Times New Roman" w:hAnsi="Times New Roman" w:eastAsia="仿宋_GB2312" w:cs="Times New Roman"/>
                <w:bCs w:val="0"/>
                <w:color w:val="auto"/>
                <w:sz w:val="28"/>
                <w:szCs w:val="28"/>
                <w:lang w:val="en-US" w:eastAsia="zh-CN" w:bidi="ar-SA"/>
              </w:rPr>
              <w:t>4</w:t>
            </w:r>
            <w:r>
              <w:rPr>
                <w:rFonts w:hint="default" w:ascii="Times New Roman" w:hAnsi="Times New Roman" w:eastAsia="仿宋_GB2312" w:cs="Times New Roman"/>
                <w:bCs w:val="0"/>
                <w:color w:val="auto"/>
                <w:sz w:val="28"/>
                <w:szCs w:val="28"/>
                <w:lang w:val="en-US" w:eastAsia="zh-CN" w:bidi="ar-SA"/>
              </w:rPr>
              <w:t>分；</w:t>
            </w:r>
            <w:r>
              <w:rPr>
                <w:rFonts w:hint="eastAsia" w:ascii="Times New Roman" w:hAnsi="Times New Roman" w:eastAsia="仿宋_GB2312" w:cs="Times New Roman"/>
                <w:bCs w:val="0"/>
                <w:color w:val="auto"/>
                <w:sz w:val="28"/>
                <w:szCs w:val="28"/>
                <w:lang w:val="en-US" w:eastAsia="zh-CN" w:bidi="ar-SA"/>
              </w:rPr>
              <w:t>（3）</w:t>
            </w:r>
            <w:r>
              <w:rPr>
                <w:rFonts w:hint="default" w:ascii="Times New Roman" w:hAnsi="Times New Roman" w:eastAsia="仿宋_GB2312" w:cs="Times New Roman"/>
                <w:color w:val="auto"/>
                <w:sz w:val="28"/>
                <w:szCs w:val="28"/>
                <w:lang w:val="en-US" w:eastAsia="zh-CN"/>
              </w:rPr>
              <w:t>比选申请人</w:t>
            </w:r>
            <w:r>
              <w:rPr>
                <w:rFonts w:hint="default" w:ascii="Times New Roman" w:hAnsi="Times New Roman" w:eastAsia="仿宋_GB2312" w:cs="Times New Roman"/>
                <w:color w:val="auto"/>
                <w:sz w:val="28"/>
                <w:szCs w:val="28"/>
              </w:rPr>
              <w:t>提供的特殊情况应急处理方案（方案包括节假日、紧急、自然灾害、大型公共事件等特殊情况的应急处理方案)</w:t>
            </w:r>
            <w:r>
              <w:rPr>
                <w:rFonts w:hint="default" w:ascii="Times New Roman" w:hAnsi="Times New Roman" w:eastAsia="仿宋_GB2312" w:cs="Times New Roman"/>
                <w:bCs w:val="0"/>
                <w:color w:val="auto"/>
                <w:sz w:val="28"/>
                <w:szCs w:val="28"/>
                <w:highlight w:val="none"/>
              </w:rPr>
              <w:t>部分满足采购需求的，得</w:t>
            </w:r>
            <w:r>
              <w:rPr>
                <w:rFonts w:hint="eastAsia" w:ascii="Times New Roman" w:hAnsi="Times New Roman" w:eastAsia="仿宋_GB2312" w:cs="Times New Roman"/>
                <w:bCs w:val="0"/>
                <w:color w:val="auto"/>
                <w:sz w:val="28"/>
                <w:szCs w:val="28"/>
                <w:highlight w:val="none"/>
                <w:lang w:val="en-US" w:eastAsia="zh-CN"/>
              </w:rPr>
              <w:t>1</w:t>
            </w:r>
            <w:r>
              <w:rPr>
                <w:rFonts w:hint="default" w:ascii="Times New Roman" w:hAnsi="Times New Roman" w:eastAsia="仿宋_GB2312" w:cs="Times New Roman"/>
                <w:bCs w:val="0"/>
                <w:color w:val="auto"/>
                <w:sz w:val="28"/>
                <w:szCs w:val="28"/>
                <w:highlight w:val="none"/>
              </w:rPr>
              <w:t>分；无或其他情况不得分。</w:t>
            </w:r>
          </w:p>
        </w:tc>
      </w:tr>
      <w:tr w14:paraId="0956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775" w:type="dxa"/>
            <w:noWrap w:val="0"/>
            <w:tcMar>
              <w:top w:w="12" w:type="dxa"/>
              <w:left w:w="12" w:type="dxa"/>
              <w:right w:w="12" w:type="dxa"/>
            </w:tcMar>
            <w:vAlign w:val="center"/>
          </w:tcPr>
          <w:p w14:paraId="6C40183D">
            <w:pPr>
              <w:pStyle w:val="4"/>
              <w:spacing w:line="560" w:lineRule="exact"/>
              <w:ind w:left="0" w:leftChars="0" w:firstLine="0" w:firstLineChars="0"/>
              <w:jc w:val="center"/>
              <w:rPr>
                <w:rFonts w:hint="default"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运送服务方案</w:t>
            </w:r>
          </w:p>
        </w:tc>
        <w:tc>
          <w:tcPr>
            <w:tcW w:w="1065" w:type="dxa"/>
            <w:noWrap w:val="0"/>
            <w:tcMar>
              <w:top w:w="12" w:type="dxa"/>
              <w:left w:w="12" w:type="dxa"/>
              <w:right w:w="12" w:type="dxa"/>
            </w:tcMar>
            <w:vAlign w:val="center"/>
          </w:tcPr>
          <w:p w14:paraId="57ABC40B">
            <w:pPr>
              <w:pStyle w:val="4"/>
              <w:spacing w:line="560" w:lineRule="exact"/>
              <w:ind w:left="0" w:leftChars="0" w:firstLine="0" w:firstLineChars="0"/>
              <w:jc w:val="center"/>
              <w:rPr>
                <w:rFonts w:hint="default" w:ascii="Times New Roman" w:hAnsi="Times New Roman" w:eastAsia="仿宋_GB2312" w:cs="Times New Roman"/>
                <w:bCs/>
                <w:color w:val="000000"/>
                <w:sz w:val="28"/>
                <w:szCs w:val="28"/>
                <w:highlight w:val="none"/>
                <w:lang w:val="en-US" w:eastAsia="zh-CN"/>
              </w:rPr>
            </w:pPr>
            <w:r>
              <w:rPr>
                <w:rFonts w:hint="eastAsia" w:ascii="Times New Roman" w:hAnsi="Times New Roman" w:eastAsia="仿宋_GB2312" w:cs="Times New Roman"/>
                <w:bCs/>
                <w:color w:val="000000"/>
                <w:sz w:val="28"/>
                <w:szCs w:val="28"/>
                <w:highlight w:val="none"/>
                <w:lang w:val="en-US" w:eastAsia="zh-CN"/>
              </w:rPr>
              <w:t>9</w:t>
            </w:r>
          </w:p>
        </w:tc>
        <w:tc>
          <w:tcPr>
            <w:tcW w:w="6134" w:type="dxa"/>
            <w:noWrap w:val="0"/>
            <w:tcMar>
              <w:top w:w="12" w:type="dxa"/>
              <w:left w:w="12" w:type="dxa"/>
              <w:right w:w="12" w:type="dxa"/>
            </w:tcMar>
            <w:vAlign w:val="center"/>
          </w:tcPr>
          <w:p w14:paraId="603489F6">
            <w:pPr>
              <w:keepNext w:val="0"/>
              <w:keepLines w:val="0"/>
              <w:pageBreakBefore w:val="0"/>
              <w:numPr>
                <w:ilvl w:val="0"/>
                <w:numId w:val="0"/>
              </w:numPr>
              <w:kinsoku/>
              <w:wordWrap/>
              <w:overflowPunct/>
              <w:topLinePunct w:val="0"/>
              <w:bidi w:val="0"/>
              <w:spacing w:line="560" w:lineRule="exact"/>
              <w:ind w:left="0" w:firstLine="0"/>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根据</w:t>
            </w:r>
            <w:r>
              <w:rPr>
                <w:rFonts w:hint="default" w:ascii="Times New Roman" w:hAnsi="Times New Roman" w:eastAsia="仿宋_GB2312" w:cs="Times New Roman"/>
                <w:color w:val="auto"/>
                <w:sz w:val="28"/>
                <w:szCs w:val="28"/>
                <w:lang w:val="en-US" w:eastAsia="zh-CN"/>
              </w:rPr>
              <w:t>比选申请人</w:t>
            </w:r>
            <w:r>
              <w:rPr>
                <w:rFonts w:hint="default" w:ascii="Times New Roman" w:hAnsi="Times New Roman" w:eastAsia="仿宋_GB2312" w:cs="Times New Roman"/>
                <w:color w:val="auto"/>
                <w:sz w:val="28"/>
                <w:szCs w:val="28"/>
              </w:rPr>
              <w:t>提供的</w:t>
            </w:r>
            <w:r>
              <w:rPr>
                <w:rFonts w:hint="default" w:ascii="Times New Roman" w:hAnsi="Times New Roman" w:eastAsia="仿宋" w:cs="Times New Roman"/>
                <w:bCs/>
                <w:color w:val="auto"/>
                <w:sz w:val="28"/>
                <w:szCs w:val="28"/>
                <w:highlight w:val="none"/>
                <w:lang w:val="en-US" w:eastAsia="zh-CN"/>
              </w:rPr>
              <w:t>运送服务方案</w:t>
            </w:r>
            <w:r>
              <w:rPr>
                <w:rFonts w:hint="default" w:ascii="Times New Roman" w:hAnsi="Times New Roman" w:eastAsia="仿宋" w:cs="Times New Roman"/>
                <w:bCs/>
                <w:color w:val="auto"/>
                <w:sz w:val="28"/>
                <w:szCs w:val="28"/>
                <w:highlight w:val="none"/>
                <w:lang w:eastAsia="zh-CN"/>
              </w:rPr>
              <w:t>（</w:t>
            </w:r>
            <w:r>
              <w:rPr>
                <w:rFonts w:hint="default" w:ascii="Times New Roman" w:hAnsi="Times New Roman" w:eastAsia="仿宋" w:cs="Times New Roman"/>
                <w:bCs/>
                <w:color w:val="auto"/>
                <w:sz w:val="28"/>
                <w:szCs w:val="28"/>
                <w:highlight w:val="none"/>
                <w:lang w:val="en-US" w:eastAsia="zh-CN"/>
              </w:rPr>
              <w:t>包括运送制度、运送方式等</w:t>
            </w:r>
            <w:r>
              <w:rPr>
                <w:rFonts w:hint="default" w:ascii="Times New Roman" w:hAnsi="Times New Roman" w:eastAsia="仿宋" w:cs="Times New Roman"/>
                <w:bCs/>
                <w:color w:val="auto"/>
                <w:sz w:val="28"/>
                <w:szCs w:val="28"/>
                <w:highlight w:val="none"/>
                <w:lang w:eastAsia="zh-CN"/>
              </w:rPr>
              <w:t>）：</w:t>
            </w:r>
            <w:r>
              <w:rPr>
                <w:rFonts w:hint="default" w:ascii="Times New Roman" w:hAnsi="Times New Roman" w:eastAsia="仿宋_GB2312" w:cs="Times New Roman"/>
                <w:color w:val="auto"/>
                <w:sz w:val="28"/>
                <w:szCs w:val="28"/>
              </w:rPr>
              <w:t>进行评审</w:t>
            </w:r>
            <w:r>
              <w:rPr>
                <w:rFonts w:hint="default" w:ascii="Times New Roman" w:hAnsi="Times New Roman" w:eastAsia="仿宋_GB2312" w:cs="Times New Roman"/>
                <w:color w:val="auto"/>
                <w:sz w:val="28"/>
                <w:szCs w:val="28"/>
                <w:lang w:eastAsia="zh-CN"/>
              </w:rPr>
              <w:t>：</w:t>
            </w:r>
          </w:p>
          <w:p w14:paraId="60EB35F6">
            <w:pPr>
              <w:numPr>
                <w:ilvl w:val="0"/>
                <w:numId w:val="0"/>
              </w:numPr>
              <w:snapToGrid/>
              <w:spacing w:line="560" w:lineRule="exact"/>
              <w:ind w:firstLine="0" w:firstLineChars="0"/>
              <w:rPr>
                <w:rFonts w:hint="default" w:ascii="Times New Roman" w:hAnsi="Times New Roman" w:eastAsia="仿宋_GB2312" w:cs="Times New Roman"/>
                <w:bCs/>
                <w:color w:val="auto"/>
                <w:sz w:val="28"/>
                <w:szCs w:val="28"/>
                <w:lang w:val="en-US" w:eastAsia="zh-CN"/>
              </w:rPr>
            </w:pPr>
            <w:r>
              <w:rPr>
                <w:rFonts w:hint="default" w:ascii="Times New Roman" w:hAnsi="Times New Roman" w:eastAsia="仿宋_GB2312" w:cs="Times New Roman"/>
                <w:bCs/>
                <w:color w:val="auto"/>
                <w:sz w:val="28"/>
                <w:szCs w:val="28"/>
                <w:lang w:val="en-US" w:eastAsia="zh-CN"/>
              </w:rPr>
              <w:t>比选申请人能提供针对本项目的</w:t>
            </w:r>
            <w:r>
              <w:rPr>
                <w:rFonts w:hint="default" w:ascii="Times New Roman" w:hAnsi="Times New Roman" w:eastAsia="仿宋" w:cs="Times New Roman"/>
                <w:bCs/>
                <w:color w:val="auto"/>
                <w:sz w:val="28"/>
                <w:szCs w:val="28"/>
                <w:highlight w:val="none"/>
                <w:lang w:val="en-US" w:eastAsia="zh-CN"/>
              </w:rPr>
              <w:t>运送服务方案</w:t>
            </w:r>
            <w:r>
              <w:rPr>
                <w:rFonts w:hint="default" w:ascii="Times New Roman" w:hAnsi="Times New Roman" w:eastAsia="仿宋_GB2312" w:cs="Times New Roman"/>
                <w:bCs/>
                <w:color w:val="auto"/>
                <w:sz w:val="28"/>
                <w:szCs w:val="28"/>
                <w:lang w:val="en-US" w:eastAsia="zh-CN"/>
              </w:rPr>
              <w:t>得3分；</w:t>
            </w:r>
          </w:p>
          <w:p w14:paraId="6843B4CF">
            <w:pPr>
              <w:pStyle w:val="4"/>
              <w:spacing w:line="560" w:lineRule="exact"/>
              <w:ind w:left="0" w:leftChars="0" w:firstLine="0" w:firstLineChars="0"/>
              <w:jc w:val="left"/>
              <w:rPr>
                <w:rFonts w:hint="default" w:ascii="Times New Roman" w:hAnsi="Times New Roman" w:eastAsia="仿宋_GB2312" w:cs="Times New Roman"/>
                <w:bCs w:val="0"/>
                <w:color w:val="auto"/>
                <w:sz w:val="28"/>
                <w:szCs w:val="28"/>
                <w:lang w:val="en-US"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比选申请人</w:t>
            </w:r>
            <w:r>
              <w:rPr>
                <w:rFonts w:hint="default" w:ascii="Times New Roman" w:hAnsi="Times New Roman" w:eastAsia="仿宋_GB2312" w:cs="Times New Roman"/>
                <w:color w:val="auto"/>
                <w:sz w:val="28"/>
                <w:szCs w:val="28"/>
              </w:rPr>
              <w:t>提供的</w:t>
            </w:r>
            <w:r>
              <w:rPr>
                <w:rFonts w:hint="default" w:ascii="Times New Roman" w:hAnsi="Times New Roman" w:eastAsia="仿宋" w:cs="Times New Roman"/>
                <w:bCs/>
                <w:color w:val="auto"/>
                <w:sz w:val="28"/>
                <w:szCs w:val="28"/>
                <w:highlight w:val="none"/>
                <w:lang w:val="en-US" w:eastAsia="zh-CN"/>
              </w:rPr>
              <w:t>运送服务方案</w:t>
            </w:r>
            <w:r>
              <w:rPr>
                <w:rFonts w:hint="default" w:ascii="Times New Roman" w:hAnsi="Times New Roman" w:eastAsia="仿宋" w:cs="Times New Roman"/>
                <w:bCs/>
                <w:color w:val="auto"/>
                <w:sz w:val="28"/>
                <w:szCs w:val="28"/>
                <w:highlight w:val="none"/>
                <w:lang w:eastAsia="zh-CN"/>
              </w:rPr>
              <w:t>（</w:t>
            </w:r>
            <w:r>
              <w:rPr>
                <w:rFonts w:hint="default" w:ascii="Times New Roman" w:hAnsi="Times New Roman" w:eastAsia="仿宋" w:cs="Times New Roman"/>
                <w:bCs/>
                <w:color w:val="auto"/>
                <w:sz w:val="28"/>
                <w:szCs w:val="28"/>
                <w:highlight w:val="none"/>
                <w:lang w:val="en-US" w:eastAsia="zh-CN"/>
              </w:rPr>
              <w:t>包括运送制度、运送方式等</w:t>
            </w:r>
            <w:r>
              <w:rPr>
                <w:rFonts w:hint="default" w:ascii="Times New Roman" w:hAnsi="Times New Roman" w:eastAsia="仿宋" w:cs="Times New Roman"/>
                <w:bCs/>
                <w:color w:val="auto"/>
                <w:sz w:val="28"/>
                <w:szCs w:val="28"/>
                <w:highlight w:val="none"/>
                <w:lang w:eastAsia="zh-CN"/>
              </w:rPr>
              <w:t>）</w:t>
            </w:r>
            <w:r>
              <w:rPr>
                <w:rFonts w:hint="default" w:ascii="Times New Roman" w:hAnsi="Times New Roman" w:eastAsia="仿宋_GB2312" w:cs="Times New Roman"/>
                <w:bCs w:val="0"/>
                <w:color w:val="auto"/>
                <w:sz w:val="28"/>
                <w:szCs w:val="28"/>
                <w:lang w:val="en-US" w:eastAsia="zh-CN" w:bidi="ar-SA"/>
              </w:rPr>
              <w:t>优于采购需求得6分；（2）</w:t>
            </w:r>
            <w:r>
              <w:rPr>
                <w:rFonts w:hint="default" w:ascii="Times New Roman" w:hAnsi="Times New Roman" w:eastAsia="仿宋_GB2312" w:cs="Times New Roman"/>
                <w:color w:val="auto"/>
                <w:sz w:val="28"/>
                <w:szCs w:val="28"/>
                <w:lang w:val="en-US" w:eastAsia="zh-CN"/>
              </w:rPr>
              <w:t>比选申请人</w:t>
            </w:r>
            <w:r>
              <w:rPr>
                <w:rFonts w:hint="default" w:ascii="Times New Roman" w:hAnsi="Times New Roman" w:eastAsia="仿宋_GB2312" w:cs="Times New Roman"/>
                <w:color w:val="auto"/>
                <w:sz w:val="28"/>
                <w:szCs w:val="28"/>
              </w:rPr>
              <w:t>提供的</w:t>
            </w:r>
            <w:r>
              <w:rPr>
                <w:rFonts w:hint="default" w:ascii="Times New Roman" w:hAnsi="Times New Roman" w:eastAsia="仿宋" w:cs="Times New Roman"/>
                <w:bCs/>
                <w:color w:val="auto"/>
                <w:sz w:val="28"/>
                <w:szCs w:val="28"/>
                <w:highlight w:val="none"/>
                <w:lang w:val="en-US" w:eastAsia="zh-CN"/>
              </w:rPr>
              <w:t>运送服务方案</w:t>
            </w:r>
            <w:r>
              <w:rPr>
                <w:rFonts w:hint="default" w:ascii="Times New Roman" w:hAnsi="Times New Roman" w:eastAsia="仿宋" w:cs="Times New Roman"/>
                <w:bCs/>
                <w:color w:val="auto"/>
                <w:sz w:val="28"/>
                <w:szCs w:val="28"/>
                <w:highlight w:val="none"/>
                <w:lang w:eastAsia="zh-CN"/>
              </w:rPr>
              <w:t>（</w:t>
            </w:r>
            <w:r>
              <w:rPr>
                <w:rFonts w:hint="default" w:ascii="Times New Roman" w:hAnsi="Times New Roman" w:eastAsia="仿宋" w:cs="Times New Roman"/>
                <w:bCs/>
                <w:color w:val="auto"/>
                <w:sz w:val="28"/>
                <w:szCs w:val="28"/>
                <w:highlight w:val="none"/>
                <w:lang w:val="en-US" w:eastAsia="zh-CN"/>
              </w:rPr>
              <w:t>包括运送制度、运送方式等</w:t>
            </w:r>
            <w:r>
              <w:rPr>
                <w:rFonts w:hint="default" w:ascii="Times New Roman" w:hAnsi="Times New Roman" w:eastAsia="仿宋" w:cs="Times New Roman"/>
                <w:bCs/>
                <w:color w:val="auto"/>
                <w:sz w:val="28"/>
                <w:szCs w:val="28"/>
                <w:highlight w:val="none"/>
                <w:lang w:eastAsia="zh-CN"/>
              </w:rPr>
              <w:t>）</w:t>
            </w:r>
            <w:r>
              <w:rPr>
                <w:rFonts w:hint="eastAsia" w:ascii="Times New Roman" w:hAnsi="Times New Roman" w:eastAsia="仿宋" w:cs="Times New Roman"/>
                <w:bCs/>
                <w:color w:val="auto"/>
                <w:sz w:val="28"/>
                <w:szCs w:val="28"/>
                <w:highlight w:val="none"/>
                <w:lang w:val="en-US" w:eastAsia="zh-CN"/>
              </w:rPr>
              <w:t>满足</w:t>
            </w:r>
            <w:r>
              <w:rPr>
                <w:rFonts w:hint="default" w:ascii="Times New Roman" w:hAnsi="Times New Roman" w:eastAsia="仿宋_GB2312" w:cs="Times New Roman"/>
                <w:bCs w:val="0"/>
                <w:color w:val="auto"/>
                <w:sz w:val="28"/>
                <w:szCs w:val="28"/>
                <w:lang w:val="en-US" w:eastAsia="zh-CN" w:bidi="ar-SA"/>
              </w:rPr>
              <w:t>需求得</w:t>
            </w:r>
            <w:r>
              <w:rPr>
                <w:rFonts w:hint="eastAsia" w:ascii="Times New Roman" w:hAnsi="Times New Roman" w:eastAsia="仿宋_GB2312" w:cs="Times New Roman"/>
                <w:bCs w:val="0"/>
                <w:color w:val="auto"/>
                <w:sz w:val="28"/>
                <w:szCs w:val="28"/>
                <w:lang w:val="en-US" w:eastAsia="zh-CN" w:bidi="ar-SA"/>
              </w:rPr>
              <w:t>4</w:t>
            </w:r>
            <w:r>
              <w:rPr>
                <w:rFonts w:hint="default" w:ascii="Times New Roman" w:hAnsi="Times New Roman" w:eastAsia="仿宋_GB2312" w:cs="Times New Roman"/>
                <w:bCs w:val="0"/>
                <w:color w:val="auto"/>
                <w:sz w:val="28"/>
                <w:szCs w:val="28"/>
                <w:lang w:val="en-US" w:eastAsia="zh-CN" w:bidi="ar-SA"/>
              </w:rPr>
              <w:t>分；</w:t>
            </w:r>
            <w:r>
              <w:rPr>
                <w:rFonts w:hint="eastAsia" w:ascii="Times New Roman" w:hAnsi="Times New Roman" w:eastAsia="仿宋_GB2312" w:cs="Times New Roman"/>
                <w:bCs w:val="0"/>
                <w:color w:val="auto"/>
                <w:sz w:val="28"/>
                <w:szCs w:val="28"/>
                <w:lang w:val="en-US" w:eastAsia="zh-CN" w:bidi="ar-SA"/>
              </w:rPr>
              <w:t>（3）</w:t>
            </w:r>
            <w:r>
              <w:rPr>
                <w:rFonts w:hint="default" w:ascii="Times New Roman" w:hAnsi="Times New Roman" w:eastAsia="仿宋_GB2312" w:cs="Times New Roman"/>
                <w:color w:val="auto"/>
                <w:sz w:val="28"/>
                <w:szCs w:val="28"/>
                <w:lang w:val="en-US" w:eastAsia="zh-CN"/>
              </w:rPr>
              <w:t>比选申请人</w:t>
            </w:r>
            <w:r>
              <w:rPr>
                <w:rFonts w:hint="default" w:ascii="Times New Roman" w:hAnsi="Times New Roman" w:eastAsia="仿宋_GB2312" w:cs="Times New Roman"/>
                <w:color w:val="auto"/>
                <w:sz w:val="28"/>
                <w:szCs w:val="28"/>
              </w:rPr>
              <w:t>提供的</w:t>
            </w:r>
            <w:r>
              <w:rPr>
                <w:rFonts w:hint="default" w:ascii="Times New Roman" w:hAnsi="Times New Roman" w:eastAsia="仿宋" w:cs="Times New Roman"/>
                <w:bCs/>
                <w:color w:val="auto"/>
                <w:sz w:val="28"/>
                <w:szCs w:val="28"/>
                <w:highlight w:val="none"/>
                <w:lang w:val="en-US" w:eastAsia="zh-CN"/>
              </w:rPr>
              <w:t>运送服务方案</w:t>
            </w:r>
            <w:r>
              <w:rPr>
                <w:rFonts w:hint="default" w:ascii="Times New Roman" w:hAnsi="Times New Roman" w:eastAsia="仿宋" w:cs="Times New Roman"/>
                <w:bCs/>
                <w:color w:val="auto"/>
                <w:sz w:val="28"/>
                <w:szCs w:val="28"/>
                <w:highlight w:val="none"/>
                <w:lang w:eastAsia="zh-CN"/>
              </w:rPr>
              <w:t>（</w:t>
            </w:r>
            <w:r>
              <w:rPr>
                <w:rFonts w:hint="default" w:ascii="Times New Roman" w:hAnsi="Times New Roman" w:eastAsia="仿宋" w:cs="Times New Roman"/>
                <w:bCs/>
                <w:color w:val="auto"/>
                <w:sz w:val="28"/>
                <w:szCs w:val="28"/>
                <w:highlight w:val="none"/>
                <w:lang w:val="en-US" w:eastAsia="zh-CN"/>
              </w:rPr>
              <w:t>包括运送制度、运送方式等</w:t>
            </w:r>
            <w:r>
              <w:rPr>
                <w:rFonts w:hint="default" w:ascii="Times New Roman" w:hAnsi="Times New Roman" w:eastAsia="仿宋" w:cs="Times New Roman"/>
                <w:bCs/>
                <w:color w:val="auto"/>
                <w:sz w:val="28"/>
                <w:szCs w:val="28"/>
                <w:highlight w:val="none"/>
                <w:lang w:eastAsia="zh-CN"/>
              </w:rPr>
              <w:t>）</w:t>
            </w:r>
            <w:r>
              <w:rPr>
                <w:rFonts w:hint="default" w:ascii="Times New Roman" w:hAnsi="Times New Roman" w:eastAsia="仿宋_GB2312" w:cs="Times New Roman"/>
                <w:bCs w:val="0"/>
                <w:color w:val="auto"/>
                <w:sz w:val="28"/>
                <w:szCs w:val="28"/>
                <w:highlight w:val="none"/>
              </w:rPr>
              <w:t>部分满足采购需求的</w:t>
            </w:r>
            <w:r>
              <w:rPr>
                <w:rFonts w:hint="default" w:ascii="Times New Roman" w:hAnsi="Times New Roman" w:eastAsia="仿宋_GB2312" w:cs="Times New Roman"/>
                <w:bCs w:val="0"/>
                <w:color w:val="auto"/>
                <w:sz w:val="28"/>
                <w:szCs w:val="28"/>
                <w:lang w:val="en-US" w:eastAsia="zh-CN" w:bidi="ar-SA"/>
              </w:rPr>
              <w:t>得</w:t>
            </w:r>
            <w:r>
              <w:rPr>
                <w:rFonts w:hint="eastAsia" w:ascii="Times New Roman" w:hAnsi="Times New Roman" w:eastAsia="仿宋_GB2312" w:cs="Times New Roman"/>
                <w:bCs w:val="0"/>
                <w:color w:val="auto"/>
                <w:sz w:val="28"/>
                <w:szCs w:val="28"/>
                <w:lang w:val="en-US" w:eastAsia="zh-CN" w:bidi="ar-SA"/>
              </w:rPr>
              <w:t>1</w:t>
            </w:r>
            <w:r>
              <w:rPr>
                <w:rFonts w:hint="default" w:ascii="Times New Roman" w:hAnsi="Times New Roman" w:eastAsia="仿宋_GB2312" w:cs="Times New Roman"/>
                <w:bCs w:val="0"/>
                <w:color w:val="auto"/>
                <w:sz w:val="28"/>
                <w:szCs w:val="28"/>
                <w:lang w:val="en-US" w:eastAsia="zh-CN" w:bidi="ar-SA"/>
              </w:rPr>
              <w:t>分；</w:t>
            </w:r>
            <w:r>
              <w:rPr>
                <w:rFonts w:hint="default" w:ascii="Times New Roman" w:hAnsi="Times New Roman" w:eastAsia="仿宋_GB2312" w:cs="Times New Roman"/>
                <w:bCs w:val="0"/>
                <w:color w:val="auto"/>
                <w:sz w:val="28"/>
                <w:szCs w:val="28"/>
                <w:highlight w:val="none"/>
              </w:rPr>
              <w:t>无或其他情况不得分。</w:t>
            </w:r>
          </w:p>
        </w:tc>
      </w:tr>
      <w:tr w14:paraId="5B4A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775" w:type="dxa"/>
            <w:noWrap w:val="0"/>
            <w:tcMar>
              <w:top w:w="12" w:type="dxa"/>
              <w:left w:w="12" w:type="dxa"/>
              <w:right w:w="12" w:type="dxa"/>
            </w:tcMar>
            <w:vAlign w:val="center"/>
          </w:tcPr>
          <w:p w14:paraId="41ABDB96">
            <w:pPr>
              <w:pStyle w:val="4"/>
              <w:spacing w:line="560" w:lineRule="exact"/>
              <w:ind w:left="0" w:leftChars="0" w:firstLine="0" w:firstLineChars="0"/>
              <w:jc w:val="center"/>
              <w:rPr>
                <w:rFonts w:hint="eastAsia" w:ascii="仿宋" w:hAnsi="仿宋" w:eastAsia="仿宋" w:cs="仿宋"/>
                <w:bCs/>
                <w:color w:val="000000"/>
                <w:kern w:val="2"/>
                <w:sz w:val="28"/>
                <w:szCs w:val="28"/>
                <w:highlight w:val="none"/>
                <w:lang w:val="en-US" w:eastAsia="zh-CN" w:bidi="ar-SA"/>
              </w:rPr>
            </w:pPr>
            <w:r>
              <w:rPr>
                <w:rFonts w:hint="eastAsia" w:ascii="仿宋" w:hAnsi="仿宋" w:eastAsia="仿宋" w:cs="仿宋"/>
                <w:bCs/>
                <w:color w:val="000000"/>
                <w:sz w:val="28"/>
                <w:szCs w:val="28"/>
                <w:highlight w:val="none"/>
                <w:lang w:val="en-US" w:eastAsia="zh-CN"/>
              </w:rPr>
              <w:t>拟投入本项目设备配置情况</w:t>
            </w:r>
          </w:p>
        </w:tc>
        <w:tc>
          <w:tcPr>
            <w:tcW w:w="1065" w:type="dxa"/>
            <w:noWrap w:val="0"/>
            <w:tcMar>
              <w:top w:w="12" w:type="dxa"/>
              <w:left w:w="12" w:type="dxa"/>
              <w:right w:w="12" w:type="dxa"/>
            </w:tcMar>
            <w:vAlign w:val="center"/>
          </w:tcPr>
          <w:p w14:paraId="546934FE">
            <w:pPr>
              <w:pStyle w:val="4"/>
              <w:spacing w:line="560" w:lineRule="exact"/>
              <w:ind w:left="0" w:leftChars="0" w:firstLine="0" w:firstLineChars="0"/>
              <w:jc w:val="center"/>
              <w:rPr>
                <w:rFonts w:hint="default" w:ascii="Times New Roman" w:hAnsi="Times New Roman" w:eastAsia="仿宋_GB2312" w:cs="Times New Roman"/>
                <w:bCs/>
                <w:color w:val="auto"/>
                <w:kern w:val="2"/>
                <w:sz w:val="28"/>
                <w:szCs w:val="28"/>
                <w:highlight w:val="none"/>
                <w:lang w:val="en-US" w:eastAsia="zh-CN" w:bidi="ar-SA"/>
              </w:rPr>
            </w:pPr>
            <w:r>
              <w:rPr>
                <w:rFonts w:hint="eastAsia" w:ascii="Times New Roman" w:hAnsi="Times New Roman" w:eastAsia="仿宋_GB2312" w:cs="Times New Roman"/>
                <w:bCs/>
                <w:color w:val="auto"/>
                <w:sz w:val="28"/>
                <w:szCs w:val="28"/>
                <w:highlight w:val="none"/>
                <w:lang w:val="en-US" w:eastAsia="zh-CN"/>
              </w:rPr>
              <w:t>7</w:t>
            </w:r>
          </w:p>
        </w:tc>
        <w:tc>
          <w:tcPr>
            <w:tcW w:w="6134" w:type="dxa"/>
            <w:noWrap w:val="0"/>
            <w:tcMar>
              <w:top w:w="12" w:type="dxa"/>
              <w:left w:w="12" w:type="dxa"/>
              <w:right w:w="12" w:type="dxa"/>
            </w:tcMar>
            <w:vAlign w:val="center"/>
          </w:tcPr>
          <w:p w14:paraId="6B72BF03">
            <w:pPr>
              <w:pStyle w:val="4"/>
              <w:spacing w:line="560" w:lineRule="exact"/>
              <w:ind w:left="0" w:firstLine="0" w:firstLineChars="0"/>
              <w:jc w:val="lef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（1）提供</w:t>
            </w:r>
            <w:r>
              <w:rPr>
                <w:rFonts w:hint="default" w:ascii="Times New Roman" w:hAnsi="Times New Roman" w:eastAsia="仿宋_GB2312" w:cs="Times New Roman"/>
                <w:bCs/>
                <w:color w:val="auto"/>
                <w:sz w:val="28"/>
                <w:szCs w:val="28"/>
                <w:highlight w:val="none"/>
                <w:lang w:eastAsia="zh-CN"/>
              </w:rPr>
              <w:t>3</w:t>
            </w:r>
            <w:r>
              <w:rPr>
                <w:rFonts w:hint="default" w:ascii="Times New Roman" w:hAnsi="Times New Roman" w:eastAsia="仿宋_GB2312" w:cs="Times New Roman"/>
                <w:bCs/>
                <w:color w:val="auto"/>
                <w:sz w:val="28"/>
                <w:szCs w:val="28"/>
                <w:highlight w:val="none"/>
                <w:lang w:val="en-US" w:eastAsia="zh-CN"/>
              </w:rPr>
              <w:t>辆或以上18吨垃圾压缩车和</w:t>
            </w:r>
            <w:r>
              <w:rPr>
                <w:rFonts w:hint="eastAsia" w:eastAsia="仿宋_GB2312" w:cs="Times New Roman"/>
                <w:bCs/>
                <w:color w:val="auto"/>
                <w:sz w:val="28"/>
                <w:szCs w:val="28"/>
                <w:highlight w:val="none"/>
                <w:lang w:val="en-US" w:eastAsia="zh-CN"/>
              </w:rPr>
              <w:t>2</w:t>
            </w:r>
            <w:r>
              <w:rPr>
                <w:rFonts w:hint="default" w:ascii="Times New Roman" w:hAnsi="Times New Roman" w:eastAsia="仿宋_GB2312" w:cs="Times New Roman"/>
                <w:bCs/>
                <w:color w:val="auto"/>
                <w:sz w:val="28"/>
                <w:szCs w:val="28"/>
                <w:highlight w:val="none"/>
                <w:lang w:val="en-US" w:eastAsia="zh-CN"/>
              </w:rPr>
              <w:t>辆或以上高压清洗车</w:t>
            </w:r>
            <w:r>
              <w:rPr>
                <w:rFonts w:hint="default" w:ascii="Times New Roman" w:hAnsi="Times New Roman" w:eastAsia="仿宋_GB2312" w:cs="Times New Roman"/>
                <w:bCs/>
                <w:color w:val="auto"/>
                <w:sz w:val="28"/>
                <w:szCs w:val="28"/>
                <w:highlight w:val="none"/>
              </w:rPr>
              <w:t>，得</w:t>
            </w:r>
            <w:r>
              <w:rPr>
                <w:rFonts w:hint="eastAsia" w:ascii="Times New Roman" w:hAnsi="Times New Roman" w:eastAsia="仿宋_GB2312" w:cs="Times New Roman"/>
                <w:bCs/>
                <w:color w:val="auto"/>
                <w:sz w:val="28"/>
                <w:szCs w:val="28"/>
                <w:highlight w:val="none"/>
                <w:lang w:val="en-US" w:eastAsia="zh-CN"/>
              </w:rPr>
              <w:t>7</w:t>
            </w:r>
            <w:r>
              <w:rPr>
                <w:rFonts w:hint="default" w:ascii="Times New Roman" w:hAnsi="Times New Roman" w:eastAsia="仿宋_GB2312" w:cs="Times New Roman"/>
                <w:bCs/>
                <w:color w:val="auto"/>
                <w:sz w:val="28"/>
                <w:szCs w:val="28"/>
                <w:highlight w:val="none"/>
              </w:rPr>
              <w:t>分；</w:t>
            </w:r>
          </w:p>
          <w:p w14:paraId="08CE0D2A">
            <w:pPr>
              <w:pStyle w:val="4"/>
              <w:spacing w:line="560" w:lineRule="exact"/>
              <w:ind w:left="0" w:firstLine="0" w:firstLineChars="0"/>
              <w:jc w:val="lef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（2）提供</w:t>
            </w:r>
            <w:r>
              <w:rPr>
                <w:rFonts w:hint="default" w:ascii="Times New Roman" w:hAnsi="Times New Roman" w:eastAsia="仿宋_GB2312" w:cs="Times New Roman"/>
                <w:bCs/>
                <w:color w:val="auto"/>
                <w:sz w:val="28"/>
                <w:szCs w:val="28"/>
                <w:highlight w:val="none"/>
                <w:lang w:val="en-US" w:eastAsia="zh-CN"/>
              </w:rPr>
              <w:t>2辆18吨垃圾压缩车和</w:t>
            </w:r>
            <w:r>
              <w:rPr>
                <w:rFonts w:hint="eastAsia" w:eastAsia="仿宋_GB2312" w:cs="Times New Roman"/>
                <w:bCs/>
                <w:color w:val="auto"/>
                <w:sz w:val="28"/>
                <w:szCs w:val="28"/>
                <w:highlight w:val="none"/>
                <w:lang w:val="en-US" w:eastAsia="zh-CN"/>
              </w:rPr>
              <w:t>1</w:t>
            </w:r>
            <w:r>
              <w:rPr>
                <w:rFonts w:hint="default" w:ascii="Times New Roman" w:hAnsi="Times New Roman" w:eastAsia="仿宋_GB2312" w:cs="Times New Roman"/>
                <w:bCs/>
                <w:color w:val="auto"/>
                <w:sz w:val="28"/>
                <w:szCs w:val="28"/>
                <w:highlight w:val="none"/>
                <w:lang w:val="en-US" w:eastAsia="zh-CN"/>
              </w:rPr>
              <w:t>辆高压清洗车</w:t>
            </w:r>
            <w:r>
              <w:rPr>
                <w:rFonts w:hint="default" w:ascii="Times New Roman" w:hAnsi="Times New Roman" w:eastAsia="仿宋_GB2312" w:cs="Times New Roman"/>
                <w:bCs/>
                <w:color w:val="auto"/>
                <w:sz w:val="28"/>
                <w:szCs w:val="28"/>
                <w:highlight w:val="none"/>
              </w:rPr>
              <w:t>，得</w:t>
            </w:r>
            <w:r>
              <w:rPr>
                <w:rFonts w:hint="eastAsia" w:eastAsia="仿宋_GB2312" w:cs="Times New Roman"/>
                <w:bCs/>
                <w:color w:val="auto"/>
                <w:sz w:val="28"/>
                <w:szCs w:val="28"/>
                <w:highlight w:val="none"/>
                <w:lang w:val="en-US" w:eastAsia="zh-CN"/>
              </w:rPr>
              <w:t>4</w:t>
            </w:r>
            <w:r>
              <w:rPr>
                <w:rFonts w:hint="default" w:ascii="Times New Roman" w:hAnsi="Times New Roman" w:eastAsia="仿宋_GB2312" w:cs="Times New Roman"/>
                <w:bCs/>
                <w:color w:val="auto"/>
                <w:sz w:val="28"/>
                <w:szCs w:val="28"/>
                <w:highlight w:val="none"/>
              </w:rPr>
              <w:t>分；</w:t>
            </w:r>
            <w:r>
              <w:rPr>
                <w:rFonts w:hint="default" w:ascii="Times New Roman" w:hAnsi="Times New Roman" w:eastAsia="仿宋_GB2312" w:cs="Times New Roman"/>
                <w:bCs/>
                <w:color w:val="auto"/>
                <w:sz w:val="28"/>
                <w:szCs w:val="28"/>
                <w:highlight w:val="none"/>
                <w:lang w:val="en-US" w:eastAsia="zh-CN"/>
              </w:rPr>
              <w:t>其他情况</w:t>
            </w:r>
            <w:r>
              <w:rPr>
                <w:rFonts w:hint="default" w:ascii="Times New Roman" w:hAnsi="Times New Roman" w:eastAsia="仿宋_GB2312" w:cs="Times New Roman"/>
                <w:bCs/>
                <w:color w:val="auto"/>
                <w:sz w:val="28"/>
                <w:szCs w:val="28"/>
                <w:highlight w:val="none"/>
              </w:rPr>
              <w:t>不得分。</w:t>
            </w:r>
          </w:p>
          <w:p w14:paraId="246A08CA">
            <w:pPr>
              <w:pStyle w:val="4"/>
              <w:spacing w:line="560" w:lineRule="exact"/>
              <w:ind w:left="0" w:leftChars="0" w:firstLine="0" w:firstLineChars="0"/>
              <w:jc w:val="left"/>
              <w:rPr>
                <w:rFonts w:hint="default" w:ascii="Times New Roman" w:hAnsi="Times New Roman" w:eastAsia="仿宋" w:cs="Times New Roman"/>
                <w:bCs/>
                <w:color w:val="auto"/>
                <w:kern w:val="2"/>
                <w:sz w:val="28"/>
                <w:szCs w:val="28"/>
                <w:highlight w:val="none"/>
                <w:lang w:val="en-US" w:eastAsia="zh-CN" w:bidi="ar-SA"/>
              </w:rPr>
            </w:pPr>
            <w:r>
              <w:rPr>
                <w:rFonts w:hint="default" w:ascii="Times New Roman" w:hAnsi="Times New Roman" w:eastAsia="仿宋_GB2312" w:cs="Times New Roman"/>
                <w:bCs/>
                <w:color w:val="auto"/>
                <w:sz w:val="28"/>
                <w:szCs w:val="28"/>
                <w:highlight w:val="none"/>
                <w:lang w:val="en-US" w:eastAsia="zh-CN"/>
              </w:rPr>
              <w:t>评</w:t>
            </w:r>
            <w:r>
              <w:rPr>
                <w:rFonts w:hint="default" w:ascii="Times New Roman" w:hAnsi="Times New Roman" w:eastAsia="仿宋_GB2312" w:cs="Times New Roman"/>
                <w:bCs/>
                <w:color w:val="auto"/>
                <w:sz w:val="28"/>
                <w:szCs w:val="28"/>
                <w:highlight w:val="none"/>
              </w:rPr>
              <w:t>分依据：提供承诺书原件并加盖公章，不提供者不得分。</w:t>
            </w:r>
          </w:p>
        </w:tc>
      </w:tr>
      <w:tr w14:paraId="01D6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775" w:type="dxa"/>
            <w:noWrap w:val="0"/>
            <w:tcMar>
              <w:top w:w="12" w:type="dxa"/>
              <w:left w:w="12" w:type="dxa"/>
              <w:right w:w="12" w:type="dxa"/>
            </w:tcMar>
            <w:vAlign w:val="center"/>
          </w:tcPr>
          <w:p w14:paraId="65174614">
            <w:pPr>
              <w:pStyle w:val="4"/>
              <w:spacing w:line="560" w:lineRule="exact"/>
              <w:ind w:left="0" w:leftChars="0" w:firstLine="0" w:firstLineChars="0"/>
              <w:jc w:val="center"/>
              <w:rPr>
                <w:rFonts w:hint="eastAsia" w:ascii="仿宋" w:hAnsi="仿宋" w:eastAsia="仿宋" w:cs="仿宋"/>
                <w:bCs/>
                <w:color w:val="000000"/>
                <w:kern w:val="2"/>
                <w:sz w:val="28"/>
                <w:szCs w:val="28"/>
                <w:highlight w:val="none"/>
                <w:lang w:val="en-US" w:eastAsia="zh-CN" w:bidi="ar-SA"/>
              </w:rPr>
            </w:pPr>
            <w:r>
              <w:rPr>
                <w:rFonts w:hint="eastAsia" w:ascii="仿宋" w:hAnsi="仿宋" w:eastAsia="仿宋" w:cs="仿宋"/>
                <w:bCs/>
                <w:color w:val="000000"/>
                <w:sz w:val="28"/>
                <w:szCs w:val="28"/>
                <w:highlight w:val="none"/>
              </w:rPr>
              <w:t>小 计</w:t>
            </w:r>
          </w:p>
        </w:tc>
        <w:tc>
          <w:tcPr>
            <w:tcW w:w="1065" w:type="dxa"/>
            <w:noWrap w:val="0"/>
            <w:tcMar>
              <w:top w:w="12" w:type="dxa"/>
              <w:left w:w="12" w:type="dxa"/>
              <w:right w:w="12" w:type="dxa"/>
            </w:tcMar>
            <w:vAlign w:val="center"/>
          </w:tcPr>
          <w:p w14:paraId="5B518ADA">
            <w:pPr>
              <w:pStyle w:val="4"/>
              <w:spacing w:line="560" w:lineRule="exact"/>
              <w:ind w:left="0" w:leftChars="0" w:firstLine="0" w:firstLineChars="0"/>
              <w:jc w:val="center"/>
              <w:rPr>
                <w:rFonts w:hint="default" w:ascii="Times New Roman" w:hAnsi="Times New Roman" w:eastAsia="仿宋" w:cs="Times New Roman"/>
                <w:bCs/>
                <w:color w:val="000000"/>
                <w:kern w:val="2"/>
                <w:sz w:val="28"/>
                <w:szCs w:val="28"/>
                <w:highlight w:val="none"/>
                <w:lang w:val="en-US" w:eastAsia="zh-CN" w:bidi="ar-SA"/>
              </w:rPr>
            </w:pPr>
            <w:r>
              <w:rPr>
                <w:rFonts w:hint="eastAsia" w:ascii="Times New Roman" w:hAnsi="Times New Roman" w:eastAsia="仿宋" w:cs="Times New Roman"/>
                <w:bCs/>
                <w:color w:val="000000"/>
                <w:kern w:val="2"/>
                <w:sz w:val="28"/>
                <w:szCs w:val="28"/>
                <w:highlight w:val="none"/>
                <w:lang w:val="en-US" w:eastAsia="zh-CN" w:bidi="ar-SA"/>
              </w:rPr>
              <w:t>44</w:t>
            </w:r>
          </w:p>
        </w:tc>
        <w:tc>
          <w:tcPr>
            <w:tcW w:w="6134" w:type="dxa"/>
            <w:noWrap w:val="0"/>
            <w:tcMar>
              <w:top w:w="12" w:type="dxa"/>
              <w:left w:w="12" w:type="dxa"/>
              <w:right w:w="12" w:type="dxa"/>
            </w:tcMar>
            <w:vAlign w:val="center"/>
          </w:tcPr>
          <w:p w14:paraId="2D78F04B">
            <w:pPr>
              <w:pStyle w:val="4"/>
              <w:spacing w:line="560" w:lineRule="exact"/>
              <w:ind w:left="0" w:leftChars="0" w:firstLine="560" w:firstLineChars="200"/>
              <w:rPr>
                <w:rFonts w:hint="default" w:ascii="Times New Roman" w:hAnsi="Times New Roman" w:eastAsia="仿宋" w:cs="Times New Roman"/>
                <w:bCs/>
                <w:color w:val="000000"/>
                <w:kern w:val="2"/>
                <w:sz w:val="28"/>
                <w:szCs w:val="28"/>
                <w:highlight w:val="none"/>
                <w:lang w:val="en-US" w:eastAsia="zh-CN" w:bidi="ar-SA"/>
              </w:rPr>
            </w:pPr>
          </w:p>
        </w:tc>
      </w:tr>
    </w:tbl>
    <w:p w14:paraId="1D2334AA">
      <w:pPr>
        <w:pStyle w:val="12"/>
        <w:spacing w:line="560" w:lineRule="exact"/>
        <w:ind w:firstLine="0" w:firstLineChars="0"/>
        <w:outlineLvl w:val="3"/>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color w:val="000000"/>
          <w:sz w:val="32"/>
          <w:szCs w:val="32"/>
          <w:highlight w:val="none"/>
        </w:rPr>
        <w:t>2.商务评分</w:t>
      </w:r>
    </w:p>
    <w:p w14:paraId="71703FB6">
      <w:pPr>
        <w:pStyle w:val="4"/>
        <w:spacing w:line="560" w:lineRule="exact"/>
        <w:ind w:left="0" w:firstLine="640" w:firstLineChars="200"/>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rPr>
        <w:t>由评选小组成员对所有有效比选文件的商务条件进行审核和评价，填写《商务评分表》，如下：</w:t>
      </w:r>
    </w:p>
    <w:tbl>
      <w:tblPr>
        <w:tblStyle w:val="14"/>
        <w:tblW w:w="5070" w:type="pct"/>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49"/>
        <w:gridCol w:w="845"/>
        <w:gridCol w:w="6708"/>
      </w:tblGrid>
      <w:tr w14:paraId="3168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1315" w:type="pct"/>
            <w:gridSpan w:val="2"/>
            <w:noWrap w:val="0"/>
            <w:tcMar>
              <w:top w:w="12" w:type="dxa"/>
              <w:left w:w="12" w:type="dxa"/>
              <w:right w:w="12" w:type="dxa"/>
            </w:tcMar>
            <w:vAlign w:val="center"/>
          </w:tcPr>
          <w:p w14:paraId="673BAEB1">
            <w:pPr>
              <w:pStyle w:val="4"/>
              <w:spacing w:line="560" w:lineRule="exact"/>
              <w:ind w:left="0" w:firstLine="0"/>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rPr>
              <w:t>评审分项（</w:t>
            </w:r>
            <w:r>
              <w:rPr>
                <w:rFonts w:hint="default" w:ascii="Times New Roman" w:hAnsi="Times New Roman" w:eastAsia="仿宋_GB2312" w:cs="Times New Roman"/>
                <w:bCs/>
                <w:color w:val="000000"/>
                <w:sz w:val="28"/>
                <w:szCs w:val="28"/>
                <w:highlight w:val="none"/>
                <w:lang w:val="en-US" w:eastAsia="zh-CN"/>
              </w:rPr>
              <w:t>36</w:t>
            </w:r>
            <w:r>
              <w:rPr>
                <w:rFonts w:hint="eastAsia" w:ascii="Times New Roman" w:hAnsi="Times New Roman" w:eastAsia="仿宋_GB2312" w:cs="Times New Roman"/>
                <w:bCs/>
                <w:color w:val="000000"/>
                <w:sz w:val="28"/>
                <w:szCs w:val="28"/>
                <w:highlight w:val="none"/>
                <w:lang w:val="en-US" w:eastAsia="zh-CN"/>
              </w:rPr>
              <w:t>分</w:t>
            </w:r>
            <w:r>
              <w:rPr>
                <w:rFonts w:hint="default" w:ascii="Times New Roman" w:hAnsi="Times New Roman" w:eastAsia="仿宋_GB2312" w:cs="Times New Roman"/>
                <w:bCs/>
                <w:color w:val="000000"/>
                <w:sz w:val="28"/>
                <w:szCs w:val="28"/>
                <w:highlight w:val="none"/>
              </w:rPr>
              <w:t>）</w:t>
            </w:r>
          </w:p>
        </w:tc>
        <w:tc>
          <w:tcPr>
            <w:tcW w:w="3684" w:type="pct"/>
            <w:vMerge w:val="restart"/>
            <w:noWrap w:val="0"/>
            <w:tcMar>
              <w:top w:w="12" w:type="dxa"/>
              <w:left w:w="12" w:type="dxa"/>
              <w:right w:w="12" w:type="dxa"/>
            </w:tcMar>
            <w:vAlign w:val="center"/>
          </w:tcPr>
          <w:p w14:paraId="79D3CAA2">
            <w:pPr>
              <w:pStyle w:val="4"/>
              <w:spacing w:line="560" w:lineRule="exact"/>
              <w:ind w:left="0" w:firstLine="1120" w:firstLineChars="400"/>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rPr>
              <w:t xml:space="preserve">评 分 细 则 </w:t>
            </w:r>
          </w:p>
        </w:tc>
      </w:tr>
      <w:tr w14:paraId="7621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851" w:type="pct"/>
            <w:noWrap w:val="0"/>
            <w:tcMar>
              <w:top w:w="12" w:type="dxa"/>
              <w:left w:w="12" w:type="dxa"/>
              <w:right w:w="12" w:type="dxa"/>
            </w:tcMar>
            <w:vAlign w:val="center"/>
          </w:tcPr>
          <w:p w14:paraId="0ED7EE1C">
            <w:pPr>
              <w:pStyle w:val="4"/>
              <w:spacing w:line="560" w:lineRule="exact"/>
              <w:ind w:left="0" w:firstLine="0"/>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rPr>
              <w:t>评审内容</w:t>
            </w:r>
          </w:p>
        </w:tc>
        <w:tc>
          <w:tcPr>
            <w:tcW w:w="464" w:type="pct"/>
            <w:noWrap w:val="0"/>
            <w:tcMar>
              <w:top w:w="12" w:type="dxa"/>
              <w:left w:w="12" w:type="dxa"/>
              <w:right w:w="12" w:type="dxa"/>
            </w:tcMar>
            <w:vAlign w:val="top"/>
          </w:tcPr>
          <w:p w14:paraId="4452C5BF">
            <w:pPr>
              <w:pStyle w:val="4"/>
              <w:spacing w:line="560" w:lineRule="exact"/>
              <w:ind w:left="0" w:firstLine="0"/>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rPr>
              <w:t>分值</w:t>
            </w:r>
          </w:p>
        </w:tc>
        <w:tc>
          <w:tcPr>
            <w:tcW w:w="3684" w:type="pct"/>
            <w:vMerge w:val="continue"/>
            <w:noWrap w:val="0"/>
            <w:tcMar>
              <w:top w:w="12" w:type="dxa"/>
              <w:left w:w="12" w:type="dxa"/>
              <w:right w:w="12" w:type="dxa"/>
            </w:tcMar>
            <w:vAlign w:val="center"/>
          </w:tcPr>
          <w:p w14:paraId="01C29325">
            <w:pPr>
              <w:pStyle w:val="4"/>
              <w:spacing w:line="560" w:lineRule="exact"/>
              <w:ind w:left="0" w:firstLine="1120" w:firstLineChars="400"/>
              <w:rPr>
                <w:rFonts w:hint="default" w:ascii="Times New Roman" w:hAnsi="Times New Roman" w:eastAsia="仿宋_GB2312" w:cs="Times New Roman"/>
                <w:bCs/>
                <w:color w:val="000000"/>
                <w:sz w:val="28"/>
                <w:szCs w:val="28"/>
                <w:highlight w:val="none"/>
              </w:rPr>
            </w:pPr>
          </w:p>
        </w:tc>
      </w:tr>
      <w:tr w14:paraId="716E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851" w:type="pct"/>
            <w:noWrap w:val="0"/>
            <w:tcMar>
              <w:top w:w="12" w:type="dxa"/>
              <w:left w:w="12" w:type="dxa"/>
              <w:right w:w="12" w:type="dxa"/>
            </w:tcMar>
            <w:vAlign w:val="center"/>
          </w:tcPr>
          <w:p w14:paraId="21237F63">
            <w:pPr>
              <w:pStyle w:val="4"/>
              <w:spacing w:line="560" w:lineRule="exact"/>
              <w:ind w:left="0" w:firstLine="0"/>
              <w:jc w:val="center"/>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同类项目业绩（与采购人签订的往年项目合同除外）</w:t>
            </w:r>
          </w:p>
        </w:tc>
        <w:tc>
          <w:tcPr>
            <w:tcW w:w="464" w:type="pct"/>
            <w:noWrap w:val="0"/>
            <w:tcMar>
              <w:top w:w="12" w:type="dxa"/>
              <w:left w:w="12" w:type="dxa"/>
              <w:right w:w="12" w:type="dxa"/>
            </w:tcMar>
            <w:vAlign w:val="center"/>
          </w:tcPr>
          <w:p w14:paraId="098F81C5">
            <w:pPr>
              <w:pStyle w:val="4"/>
              <w:spacing w:line="560" w:lineRule="exact"/>
              <w:ind w:left="0" w:firstLine="280" w:firstLineChars="10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5</w:t>
            </w:r>
          </w:p>
        </w:tc>
        <w:tc>
          <w:tcPr>
            <w:tcW w:w="3684" w:type="pct"/>
            <w:noWrap w:val="0"/>
            <w:tcMar>
              <w:top w:w="12" w:type="dxa"/>
              <w:left w:w="12" w:type="dxa"/>
              <w:right w:w="12" w:type="dxa"/>
            </w:tcMar>
            <w:vAlign w:val="center"/>
          </w:tcPr>
          <w:p w14:paraId="38F448B5">
            <w:pPr>
              <w:pStyle w:val="4"/>
              <w:spacing w:line="560" w:lineRule="exact"/>
              <w:ind w:left="0" w:firstLine="0" w:firstLineChars="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提供自</w:t>
            </w:r>
            <w:r>
              <w:rPr>
                <w:rFonts w:hint="eastAsia" w:ascii="Times New Roman" w:hAnsi="Times New Roman" w:eastAsia="仿宋_GB2312" w:cs="Times New Roman"/>
                <w:bCs/>
                <w:color w:val="auto"/>
                <w:sz w:val="28"/>
                <w:szCs w:val="28"/>
                <w:highlight w:val="none"/>
                <w:lang w:val="en-US" w:eastAsia="zh-CN"/>
              </w:rPr>
              <w:t>2022</w:t>
            </w:r>
            <w:r>
              <w:rPr>
                <w:rFonts w:hint="default" w:ascii="Times New Roman" w:hAnsi="Times New Roman" w:eastAsia="仿宋_GB2312" w:cs="Times New Roman"/>
                <w:bCs/>
                <w:color w:val="auto"/>
                <w:sz w:val="28"/>
                <w:szCs w:val="28"/>
                <w:highlight w:val="none"/>
              </w:rPr>
              <w:t>年以来从事同类</w:t>
            </w:r>
            <w:r>
              <w:rPr>
                <w:rFonts w:hint="default" w:ascii="Times New Roman" w:hAnsi="Times New Roman" w:eastAsia="仿宋_GB2312" w:cs="Times New Roman"/>
                <w:bCs/>
                <w:color w:val="auto"/>
                <w:sz w:val="28"/>
                <w:szCs w:val="28"/>
                <w:highlight w:val="none"/>
                <w:lang w:val="en-US" w:eastAsia="zh-CN"/>
              </w:rPr>
              <w:t>垃圾清运</w:t>
            </w:r>
            <w:r>
              <w:rPr>
                <w:rFonts w:hint="default" w:ascii="Times New Roman" w:hAnsi="Times New Roman" w:eastAsia="仿宋_GB2312" w:cs="Times New Roman"/>
                <w:bCs/>
                <w:color w:val="auto"/>
                <w:sz w:val="28"/>
                <w:szCs w:val="28"/>
                <w:highlight w:val="none"/>
              </w:rPr>
              <w:t>业绩的合同文本，每</w:t>
            </w:r>
            <w:r>
              <w:rPr>
                <w:rFonts w:hint="default" w:ascii="Times New Roman" w:hAnsi="Times New Roman" w:eastAsia="仿宋_GB2312" w:cs="Times New Roman"/>
                <w:bCs/>
                <w:color w:val="auto"/>
                <w:sz w:val="28"/>
                <w:szCs w:val="28"/>
                <w:highlight w:val="none"/>
                <w:lang w:val="en-US" w:eastAsia="zh-CN"/>
              </w:rPr>
              <w:t>提供1</w:t>
            </w:r>
            <w:r>
              <w:rPr>
                <w:rFonts w:hint="default" w:ascii="Times New Roman" w:hAnsi="Times New Roman" w:eastAsia="仿宋_GB2312" w:cs="Times New Roman"/>
                <w:bCs/>
                <w:color w:val="auto"/>
                <w:sz w:val="28"/>
                <w:szCs w:val="28"/>
                <w:highlight w:val="none"/>
              </w:rPr>
              <w:t>个业绩得1分，最高得5分。</w:t>
            </w:r>
          </w:p>
          <w:p w14:paraId="213720D1">
            <w:pPr>
              <w:pStyle w:val="4"/>
              <w:spacing w:line="560" w:lineRule="exact"/>
              <w:ind w:left="0" w:firstLine="0" w:firstLineChars="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评分依据：须提供采购合同（合同文本复印件关键页复印件，能体现双方单位名称、合同期限、签章页，否则该项不计分；同一项目续签合同默认为相同项目业绩。</w:t>
            </w:r>
          </w:p>
        </w:tc>
      </w:tr>
      <w:tr w14:paraId="58DA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trPr>
        <w:tc>
          <w:tcPr>
            <w:tcW w:w="851" w:type="pct"/>
            <w:noWrap w:val="0"/>
            <w:tcMar>
              <w:top w:w="12" w:type="dxa"/>
              <w:left w:w="12" w:type="dxa"/>
              <w:right w:w="12" w:type="dxa"/>
            </w:tcMar>
            <w:vAlign w:val="center"/>
          </w:tcPr>
          <w:p w14:paraId="3B7A16C1">
            <w:pPr>
              <w:pStyle w:val="4"/>
              <w:spacing w:line="560" w:lineRule="exact"/>
              <w:ind w:left="0" w:firstLine="0"/>
              <w:jc w:val="center"/>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客户评价（与采购人签订的往年项目合同除外）</w:t>
            </w:r>
          </w:p>
        </w:tc>
        <w:tc>
          <w:tcPr>
            <w:tcW w:w="464" w:type="pct"/>
            <w:noWrap w:val="0"/>
            <w:tcMar>
              <w:top w:w="12" w:type="dxa"/>
              <w:left w:w="12" w:type="dxa"/>
              <w:right w:w="12" w:type="dxa"/>
            </w:tcMar>
            <w:vAlign w:val="center"/>
          </w:tcPr>
          <w:p w14:paraId="476017FB">
            <w:pPr>
              <w:pStyle w:val="4"/>
              <w:spacing w:line="560" w:lineRule="exact"/>
              <w:ind w:left="0" w:firstLine="280" w:firstLineChars="10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5</w:t>
            </w:r>
          </w:p>
        </w:tc>
        <w:tc>
          <w:tcPr>
            <w:tcW w:w="3684" w:type="pct"/>
            <w:noWrap w:val="0"/>
            <w:tcMar>
              <w:top w:w="12" w:type="dxa"/>
              <w:left w:w="12" w:type="dxa"/>
              <w:right w:w="12" w:type="dxa"/>
            </w:tcMar>
            <w:vAlign w:val="center"/>
          </w:tcPr>
          <w:p w14:paraId="1C5C529A">
            <w:pPr>
              <w:pStyle w:val="4"/>
              <w:spacing w:line="560" w:lineRule="exact"/>
              <w:ind w:left="0" w:firstLine="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依据上述同类服务项目业绩中的业主评价进行评分，根据投标人</w:t>
            </w:r>
            <w:r>
              <w:rPr>
                <w:rFonts w:hint="eastAsia" w:ascii="Times New Roman" w:hAnsi="Times New Roman" w:eastAsia="仿宋_GB2312" w:cs="Times New Roman"/>
                <w:bCs/>
                <w:color w:val="auto"/>
                <w:sz w:val="28"/>
                <w:szCs w:val="28"/>
                <w:highlight w:val="none"/>
                <w:lang w:val="en-US" w:eastAsia="zh-CN"/>
              </w:rPr>
              <w:t>2022</w:t>
            </w:r>
            <w:r>
              <w:rPr>
                <w:rFonts w:hint="default" w:ascii="Times New Roman" w:hAnsi="Times New Roman" w:eastAsia="仿宋_GB2312" w:cs="Times New Roman"/>
                <w:bCs/>
                <w:color w:val="auto"/>
                <w:sz w:val="28"/>
                <w:szCs w:val="28"/>
                <w:highlight w:val="none"/>
              </w:rPr>
              <w:t>年以来承接的同类项目管理服务业绩，每提供1份获得客户好评或表扬信或感谢信，每</w:t>
            </w:r>
            <w:r>
              <w:rPr>
                <w:rFonts w:hint="default" w:ascii="Times New Roman" w:hAnsi="Times New Roman" w:eastAsia="仿宋_GB2312" w:cs="Times New Roman"/>
                <w:bCs/>
                <w:color w:val="auto"/>
                <w:sz w:val="28"/>
                <w:szCs w:val="28"/>
                <w:highlight w:val="none"/>
                <w:lang w:val="en-US" w:eastAsia="zh-CN"/>
              </w:rPr>
              <w:t>提供1个</w:t>
            </w:r>
            <w:r>
              <w:rPr>
                <w:rFonts w:hint="default" w:ascii="Times New Roman" w:hAnsi="Times New Roman" w:eastAsia="仿宋_GB2312" w:cs="Times New Roman"/>
                <w:bCs/>
                <w:color w:val="auto"/>
                <w:sz w:val="28"/>
                <w:szCs w:val="28"/>
                <w:highlight w:val="none"/>
              </w:rPr>
              <w:t>评价得1分，本项最高得5分。</w:t>
            </w:r>
          </w:p>
        </w:tc>
      </w:tr>
      <w:tr w14:paraId="5EEF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7" w:hRule="atLeast"/>
        </w:trPr>
        <w:tc>
          <w:tcPr>
            <w:tcW w:w="851" w:type="pct"/>
            <w:noWrap w:val="0"/>
            <w:tcMar>
              <w:top w:w="12" w:type="dxa"/>
              <w:left w:w="12" w:type="dxa"/>
              <w:right w:w="12" w:type="dxa"/>
            </w:tcMar>
            <w:vAlign w:val="center"/>
          </w:tcPr>
          <w:p w14:paraId="5F5A0817">
            <w:pPr>
              <w:pStyle w:val="4"/>
              <w:spacing w:line="560" w:lineRule="exact"/>
              <w:ind w:left="0" w:firstLine="0"/>
              <w:jc w:val="center"/>
              <w:rPr>
                <w:rFonts w:hint="default" w:ascii="Times New Roman" w:hAnsi="Times New Roman" w:eastAsia="仿宋_GB2312" w:cs="Times New Roman"/>
                <w:bCs/>
                <w:color w:val="auto"/>
                <w:sz w:val="28"/>
                <w:szCs w:val="28"/>
                <w:highlight w:val="none"/>
              </w:rPr>
            </w:pPr>
            <w:r>
              <w:rPr>
                <w:rFonts w:hint="eastAsia" w:ascii="Times New Roman" w:hAnsi="Times New Roman" w:eastAsia="仿宋_GB2312" w:cs="Times New Roman"/>
                <w:bCs/>
                <w:color w:val="auto"/>
                <w:sz w:val="28"/>
                <w:szCs w:val="28"/>
                <w:highlight w:val="none"/>
                <w:lang w:val="en-US" w:eastAsia="zh-CN"/>
              </w:rPr>
              <w:t>比选申请人</w:t>
            </w:r>
            <w:r>
              <w:rPr>
                <w:rFonts w:hint="default" w:ascii="Times New Roman" w:hAnsi="Times New Roman" w:eastAsia="仿宋_GB2312" w:cs="Times New Roman"/>
                <w:bCs/>
                <w:color w:val="auto"/>
                <w:sz w:val="28"/>
                <w:szCs w:val="28"/>
                <w:highlight w:val="none"/>
              </w:rPr>
              <w:t>管理体系认证</w:t>
            </w:r>
          </w:p>
        </w:tc>
        <w:tc>
          <w:tcPr>
            <w:tcW w:w="464" w:type="pct"/>
            <w:noWrap w:val="0"/>
            <w:tcMar>
              <w:top w:w="12" w:type="dxa"/>
              <w:left w:w="12" w:type="dxa"/>
              <w:right w:w="12" w:type="dxa"/>
            </w:tcMar>
            <w:vAlign w:val="center"/>
          </w:tcPr>
          <w:p w14:paraId="156A309E">
            <w:pPr>
              <w:pStyle w:val="4"/>
              <w:spacing w:line="560" w:lineRule="exact"/>
              <w:ind w:left="0" w:firstLine="280" w:firstLineChars="100"/>
              <w:rPr>
                <w:rFonts w:hint="default" w:ascii="Times New Roman" w:hAnsi="Times New Roman" w:eastAsia="仿宋_GB2312" w:cs="Times New Roman"/>
                <w:bCs/>
                <w:color w:val="auto"/>
                <w:sz w:val="28"/>
                <w:szCs w:val="28"/>
                <w:highlight w:val="none"/>
                <w:lang w:val="en-US" w:eastAsia="zh-CN"/>
              </w:rPr>
            </w:pPr>
            <w:r>
              <w:rPr>
                <w:rFonts w:hint="eastAsia" w:ascii="Times New Roman" w:hAnsi="Times New Roman" w:eastAsia="仿宋_GB2312" w:cs="Times New Roman"/>
                <w:bCs/>
                <w:color w:val="auto"/>
                <w:sz w:val="28"/>
                <w:szCs w:val="28"/>
                <w:highlight w:val="none"/>
                <w:lang w:val="en-US" w:eastAsia="zh-CN"/>
              </w:rPr>
              <w:t>6</w:t>
            </w:r>
          </w:p>
        </w:tc>
        <w:tc>
          <w:tcPr>
            <w:tcW w:w="3684" w:type="pct"/>
            <w:noWrap w:val="0"/>
            <w:tcMar>
              <w:top w:w="12" w:type="dxa"/>
              <w:left w:w="12" w:type="dxa"/>
              <w:right w:w="12" w:type="dxa"/>
            </w:tcMar>
            <w:vAlign w:val="center"/>
          </w:tcPr>
          <w:p w14:paraId="083B6026">
            <w:pPr>
              <w:tabs>
                <w:tab w:val="left" w:pos="312"/>
              </w:tabs>
              <w:spacing w:line="560" w:lineRule="exact"/>
              <w:ind w:firstLine="0" w:firstLineChars="0"/>
              <w:jc w:val="both"/>
              <w:rPr>
                <w:rFonts w:hint="default" w:ascii="Times New Roman" w:hAnsi="Times New Roman" w:eastAsia="仿宋_GB2312" w:cs="Times New Roman"/>
                <w:color w:val="auto"/>
                <w:sz w:val="28"/>
                <w:szCs w:val="28"/>
                <w:highlight w:val="none"/>
                <w:lang w:val="en-US" w:eastAsia="zh-CN"/>
              </w:rPr>
            </w:pPr>
            <w:r>
              <w:rPr>
                <w:rFonts w:hint="eastAsia" w:eastAsia="仿宋_GB2312" w:cs="Times New Roman"/>
                <w:b w:val="0"/>
                <w:bCs w:val="0"/>
                <w:color w:val="auto"/>
                <w:sz w:val="28"/>
                <w:szCs w:val="28"/>
                <w:highlight w:val="none"/>
                <w:lang w:val="en-US" w:eastAsia="zh-CN"/>
              </w:rPr>
              <w:t>比选申请人</w:t>
            </w:r>
            <w:r>
              <w:rPr>
                <w:rFonts w:hint="default" w:ascii="Times New Roman" w:hAnsi="Times New Roman" w:eastAsia="仿宋_GB2312" w:cs="Times New Roman"/>
                <w:b w:val="0"/>
                <w:bCs w:val="0"/>
                <w:color w:val="auto"/>
                <w:sz w:val="28"/>
                <w:szCs w:val="28"/>
                <w:highlight w:val="none"/>
              </w:rPr>
              <w:t>具有有效的管理体系认证：</w:t>
            </w:r>
          </w:p>
          <w:p w14:paraId="09B38D0F">
            <w:pPr>
              <w:tabs>
                <w:tab w:val="left" w:pos="312"/>
              </w:tabs>
              <w:spacing w:line="560" w:lineRule="exact"/>
              <w:ind w:firstLine="0" w:firstLineChars="0"/>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一</w:t>
            </w:r>
            <w:r>
              <w:rPr>
                <w:rFonts w:hint="default" w:ascii="Times New Roman" w:hAnsi="Times New Roman" w:eastAsia="仿宋_GB2312" w:cs="Times New Roman"/>
                <w:color w:val="auto"/>
                <w:sz w:val="28"/>
                <w:szCs w:val="28"/>
                <w:highlight w:val="none"/>
                <w:lang w:val="en-US" w:eastAsia="zh-CN"/>
              </w:rPr>
              <w:t>）质量管理体系认证证书</w:t>
            </w:r>
            <w:r>
              <w:rPr>
                <w:rFonts w:hint="eastAsia" w:ascii="Times New Roman" w:hAnsi="Times New Roman" w:eastAsia="仿宋_GB2312" w:cs="Times New Roman"/>
                <w:color w:val="auto"/>
                <w:sz w:val="28"/>
                <w:szCs w:val="28"/>
                <w:highlight w:val="none"/>
                <w:lang w:val="en-US" w:eastAsia="zh-CN"/>
              </w:rPr>
              <w:t>；</w:t>
            </w:r>
          </w:p>
          <w:p w14:paraId="04E0FB4B">
            <w:pPr>
              <w:tabs>
                <w:tab w:val="left" w:pos="312"/>
              </w:tabs>
              <w:spacing w:line="560" w:lineRule="exact"/>
              <w:ind w:firstLine="0" w:firstLineChars="0"/>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二</w:t>
            </w:r>
            <w:r>
              <w:rPr>
                <w:rFonts w:hint="default" w:ascii="Times New Roman" w:hAnsi="Times New Roman" w:eastAsia="仿宋_GB2312" w:cs="Times New Roman"/>
                <w:color w:val="auto"/>
                <w:sz w:val="28"/>
                <w:szCs w:val="28"/>
                <w:highlight w:val="none"/>
                <w:lang w:val="en-US" w:eastAsia="zh-CN"/>
              </w:rPr>
              <w:t>）环境管理体系认证证书</w:t>
            </w:r>
            <w:r>
              <w:rPr>
                <w:rFonts w:hint="eastAsia" w:ascii="Times New Roman" w:hAnsi="Times New Roman" w:eastAsia="仿宋_GB2312" w:cs="Times New Roman"/>
                <w:color w:val="auto"/>
                <w:sz w:val="28"/>
                <w:szCs w:val="28"/>
                <w:highlight w:val="none"/>
                <w:lang w:val="en-US" w:eastAsia="zh-CN"/>
              </w:rPr>
              <w:t>；</w:t>
            </w:r>
          </w:p>
          <w:p w14:paraId="2F800C24">
            <w:pPr>
              <w:tabs>
                <w:tab w:val="left" w:pos="312"/>
              </w:tabs>
              <w:spacing w:line="560" w:lineRule="exact"/>
              <w:ind w:firstLine="0" w:firstLineChars="0"/>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三</w:t>
            </w:r>
            <w:r>
              <w:rPr>
                <w:rFonts w:hint="default" w:ascii="Times New Roman" w:hAnsi="Times New Roman" w:eastAsia="仿宋_GB2312" w:cs="Times New Roman"/>
                <w:color w:val="auto"/>
                <w:sz w:val="28"/>
                <w:szCs w:val="28"/>
                <w:highlight w:val="none"/>
                <w:lang w:val="en-US" w:eastAsia="zh-CN"/>
              </w:rPr>
              <w:t>）职业健康安全管理体系认证证书</w:t>
            </w:r>
            <w:r>
              <w:rPr>
                <w:rFonts w:hint="eastAsia" w:ascii="Times New Roman" w:hAnsi="Times New Roman" w:eastAsia="仿宋_GB2312" w:cs="Times New Roman"/>
                <w:color w:val="auto"/>
                <w:sz w:val="28"/>
                <w:szCs w:val="28"/>
                <w:highlight w:val="none"/>
                <w:lang w:val="en-US" w:eastAsia="zh-CN"/>
              </w:rPr>
              <w:t>；</w:t>
            </w:r>
          </w:p>
          <w:p w14:paraId="765FAEC3">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color w:val="auto"/>
                <w:sz w:val="28"/>
                <w:szCs w:val="28"/>
                <w:highlight w:val="none"/>
              </w:rPr>
              <w:t>每提供一项得2分，此项最多得6分。</w:t>
            </w:r>
          </w:p>
          <w:p w14:paraId="5F8B1780">
            <w:pPr>
              <w:pStyle w:val="4"/>
              <w:spacing w:line="560" w:lineRule="exact"/>
              <w:ind w:left="0" w:firstLine="0"/>
              <w:rPr>
                <w:rFonts w:hint="default" w:ascii="Times New Roman" w:hAnsi="Times New Roman" w:eastAsia="仿宋_GB2312" w:cs="Times New Roman"/>
                <w:bCs/>
                <w:color w:val="auto"/>
                <w:sz w:val="28"/>
                <w:szCs w:val="28"/>
                <w:highlight w:val="none"/>
              </w:rPr>
            </w:pPr>
            <w:r>
              <w:rPr>
                <w:rFonts w:hint="eastAsia" w:eastAsia="仿宋_GB2312" w:cs="Times New Roman"/>
                <w:b w:val="0"/>
                <w:bCs w:val="0"/>
                <w:color w:val="auto"/>
                <w:sz w:val="28"/>
                <w:szCs w:val="28"/>
                <w:highlight w:val="none"/>
                <w:lang w:val="en-US" w:eastAsia="zh-CN"/>
              </w:rPr>
              <w:t>注：</w:t>
            </w:r>
            <w:r>
              <w:rPr>
                <w:rFonts w:hint="default" w:ascii="Times New Roman" w:hAnsi="Times New Roman" w:eastAsia="仿宋_GB2312" w:cs="Times New Roman"/>
                <w:color w:val="auto"/>
                <w:kern w:val="0"/>
                <w:sz w:val="28"/>
                <w:szCs w:val="28"/>
                <w:highlight w:val="none"/>
                <w:lang w:bidi="ar"/>
              </w:rPr>
              <w:t>比选申请人必须提供以上证书在国家认证认可监督管理委员会信息平台</w:t>
            </w:r>
            <w:r>
              <w:rPr>
                <w:rFonts w:hint="eastAsia" w:eastAsia="仿宋_GB2312" w:cs="Times New Roman"/>
                <w:b w:val="0"/>
                <w:bCs w:val="0"/>
                <w:color w:val="auto"/>
                <w:sz w:val="28"/>
                <w:szCs w:val="28"/>
                <w:highlight w:val="none"/>
                <w:lang w:val="en-US" w:eastAsia="zh-CN"/>
              </w:rPr>
              <w:t>(http://cx.cnca.cn/)网站</w:t>
            </w:r>
            <w:r>
              <w:rPr>
                <w:rFonts w:hint="default" w:ascii="Times New Roman" w:hAnsi="Times New Roman" w:eastAsia="仿宋_GB2312" w:cs="Times New Roman"/>
                <w:color w:val="auto"/>
                <w:kern w:val="0"/>
                <w:sz w:val="28"/>
                <w:szCs w:val="28"/>
                <w:highlight w:val="none"/>
                <w:lang w:bidi="ar"/>
              </w:rPr>
              <w:t>查询的有效认证截图及证书扫描件</w:t>
            </w:r>
            <w:r>
              <w:rPr>
                <w:rFonts w:hint="eastAsia" w:eastAsia="仿宋_GB2312" w:cs="Times New Roman"/>
                <w:b w:val="0"/>
                <w:bCs w:val="0"/>
                <w:color w:val="auto"/>
                <w:sz w:val="28"/>
                <w:szCs w:val="28"/>
                <w:highlight w:val="none"/>
                <w:lang w:val="en-US" w:eastAsia="zh-CN"/>
              </w:rPr>
              <w:t>，加盖</w:t>
            </w:r>
            <w:r>
              <w:rPr>
                <w:rFonts w:hint="default" w:ascii="Times New Roman" w:hAnsi="Times New Roman" w:eastAsia="仿宋_GB2312" w:cs="Times New Roman"/>
                <w:color w:val="auto"/>
                <w:kern w:val="0"/>
                <w:sz w:val="28"/>
                <w:szCs w:val="28"/>
                <w:highlight w:val="none"/>
                <w:lang w:bidi="ar"/>
              </w:rPr>
              <w:t>比选申请人</w:t>
            </w:r>
            <w:r>
              <w:rPr>
                <w:rFonts w:hint="eastAsia" w:eastAsia="仿宋_GB2312" w:cs="Times New Roman"/>
                <w:b w:val="0"/>
                <w:bCs w:val="0"/>
                <w:color w:val="auto"/>
                <w:sz w:val="28"/>
                <w:szCs w:val="28"/>
                <w:highlight w:val="none"/>
                <w:lang w:val="en-US" w:eastAsia="zh-CN"/>
              </w:rPr>
              <w:t>公章，证书状态为取消或暂停不得分，材料提供不全不得分，未提供不得分。</w:t>
            </w:r>
          </w:p>
        </w:tc>
      </w:tr>
      <w:tr w14:paraId="6F14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7" w:hRule="atLeast"/>
        </w:trPr>
        <w:tc>
          <w:tcPr>
            <w:tcW w:w="851" w:type="pct"/>
            <w:noWrap w:val="0"/>
            <w:tcMar>
              <w:top w:w="12" w:type="dxa"/>
              <w:left w:w="12" w:type="dxa"/>
              <w:right w:w="12" w:type="dxa"/>
            </w:tcMar>
            <w:vAlign w:val="center"/>
          </w:tcPr>
          <w:p w14:paraId="46E70369">
            <w:pPr>
              <w:pStyle w:val="4"/>
              <w:spacing w:line="560" w:lineRule="exact"/>
              <w:ind w:left="0" w:firstLine="0"/>
              <w:jc w:val="center"/>
              <w:rPr>
                <w:rFonts w:hint="default" w:ascii="Times New Roman" w:hAnsi="Times New Roman" w:eastAsia="仿宋_GB2312" w:cs="Times New Roman"/>
                <w:bCs/>
                <w:color w:val="auto"/>
                <w:sz w:val="28"/>
                <w:szCs w:val="28"/>
                <w:highlight w:val="none"/>
                <w:lang w:val="en-US" w:eastAsia="zh-CN"/>
              </w:rPr>
            </w:pPr>
            <w:r>
              <w:rPr>
                <w:rFonts w:hint="eastAsia" w:ascii="Times New Roman" w:hAnsi="Times New Roman" w:eastAsia="仿宋_GB2312" w:cs="Times New Roman"/>
                <w:bCs/>
                <w:color w:val="auto"/>
                <w:sz w:val="28"/>
                <w:szCs w:val="28"/>
                <w:highlight w:val="none"/>
                <w:lang w:val="en-US" w:eastAsia="zh-CN"/>
              </w:rPr>
              <w:t>项目负责人资历情况</w:t>
            </w:r>
          </w:p>
        </w:tc>
        <w:tc>
          <w:tcPr>
            <w:tcW w:w="464" w:type="pct"/>
            <w:noWrap w:val="0"/>
            <w:tcMar>
              <w:top w:w="12" w:type="dxa"/>
              <w:left w:w="12" w:type="dxa"/>
              <w:right w:w="12" w:type="dxa"/>
            </w:tcMar>
            <w:vAlign w:val="center"/>
          </w:tcPr>
          <w:p w14:paraId="7A080EF6">
            <w:pPr>
              <w:pStyle w:val="4"/>
              <w:spacing w:line="560" w:lineRule="exact"/>
              <w:ind w:left="0" w:firstLine="280" w:firstLineChars="100"/>
              <w:rPr>
                <w:rFonts w:hint="default" w:ascii="Times New Roman" w:hAnsi="Times New Roman" w:eastAsia="仿宋_GB2312" w:cs="Times New Roman"/>
                <w:bCs/>
                <w:color w:val="auto"/>
                <w:sz w:val="28"/>
                <w:szCs w:val="28"/>
                <w:highlight w:val="none"/>
                <w:lang w:val="en-US" w:eastAsia="zh-CN"/>
              </w:rPr>
            </w:pPr>
            <w:r>
              <w:rPr>
                <w:rFonts w:hint="eastAsia" w:ascii="Times New Roman" w:hAnsi="Times New Roman" w:eastAsia="仿宋_GB2312" w:cs="Times New Roman"/>
                <w:bCs/>
                <w:color w:val="auto"/>
                <w:sz w:val="28"/>
                <w:szCs w:val="28"/>
                <w:highlight w:val="none"/>
                <w:lang w:val="en-US" w:eastAsia="zh-CN"/>
              </w:rPr>
              <w:t>6</w:t>
            </w:r>
          </w:p>
        </w:tc>
        <w:tc>
          <w:tcPr>
            <w:tcW w:w="3684" w:type="pct"/>
            <w:noWrap w:val="0"/>
            <w:tcMar>
              <w:top w:w="12" w:type="dxa"/>
              <w:left w:w="12" w:type="dxa"/>
              <w:right w:w="12" w:type="dxa"/>
            </w:tcMar>
            <w:vAlign w:val="center"/>
          </w:tcPr>
          <w:p w14:paraId="58A8F222">
            <w:pPr>
              <w:numPr>
                <w:ilvl w:val="0"/>
                <w:numId w:val="0"/>
              </w:numPr>
              <w:tabs>
                <w:tab w:val="left" w:pos="312"/>
              </w:tabs>
              <w:spacing w:line="560" w:lineRule="exact"/>
              <w:jc w:val="left"/>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项目负责人1人，满足以下条件：</w:t>
            </w:r>
          </w:p>
          <w:p w14:paraId="0C1DF3D9">
            <w:pPr>
              <w:numPr>
                <w:ilvl w:val="0"/>
                <w:numId w:val="0"/>
              </w:numPr>
              <w:tabs>
                <w:tab w:val="left" w:pos="312"/>
              </w:tabs>
              <w:spacing w:line="560" w:lineRule="exact"/>
              <w:jc w:val="left"/>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（一）具有本科或以上学历的得2分；</w:t>
            </w:r>
          </w:p>
          <w:p w14:paraId="786A5849">
            <w:pPr>
              <w:numPr>
                <w:ilvl w:val="0"/>
                <w:numId w:val="0"/>
              </w:numPr>
              <w:tabs>
                <w:tab w:val="left" w:pos="312"/>
              </w:tabs>
              <w:spacing w:line="560" w:lineRule="exact"/>
              <w:jc w:val="left"/>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（二）</w:t>
            </w:r>
            <w:r>
              <w:rPr>
                <w:rFonts w:hint="default" w:ascii="Times New Roman" w:hAnsi="Times New Roman" w:eastAsia="仿宋_GB2312" w:cs="Times New Roman"/>
                <w:color w:val="auto"/>
                <w:sz w:val="28"/>
                <w:szCs w:val="28"/>
                <w:highlight w:val="none"/>
              </w:rPr>
              <w:t>（1）连续从事相关项目工作5年以上（含5年），得</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分；（2）连续从事相关项目工作3-5年（含3年），得</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分；（</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）连续从事相关项目工作</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年（含</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年），得</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分；（</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其他情况不得分</w:t>
            </w:r>
            <w:r>
              <w:rPr>
                <w:rFonts w:hint="default" w:ascii="Times New Roman" w:hAnsi="Times New Roman" w:eastAsia="仿宋_GB2312" w:cs="Times New Roman"/>
                <w:color w:val="auto"/>
                <w:sz w:val="28"/>
                <w:szCs w:val="28"/>
                <w:highlight w:val="none"/>
              </w:rPr>
              <w:t>；</w:t>
            </w:r>
          </w:p>
          <w:p w14:paraId="0CCB4E9B">
            <w:pPr>
              <w:numPr>
                <w:ilvl w:val="0"/>
                <w:numId w:val="0"/>
              </w:numPr>
              <w:tabs>
                <w:tab w:val="left" w:pos="312"/>
              </w:tabs>
              <w:spacing w:line="560" w:lineRule="exact"/>
              <w:jc w:val="left"/>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注：（1）</w:t>
            </w:r>
            <w:r>
              <w:rPr>
                <w:rFonts w:hint="eastAsia" w:ascii="仿宋" w:hAnsi="仿宋" w:eastAsia="仿宋" w:cs="仿宋"/>
                <w:color w:val="auto"/>
                <w:sz w:val="28"/>
                <w:szCs w:val="28"/>
                <w:highlight w:val="none"/>
              </w:rPr>
              <w:t>涉</w:t>
            </w:r>
            <w:r>
              <w:rPr>
                <w:rFonts w:hint="eastAsia" w:ascii="仿宋_GB2312" w:hAnsi="仿宋_GB2312" w:eastAsia="仿宋_GB2312" w:cs="仿宋_GB2312"/>
                <w:color w:val="auto"/>
                <w:sz w:val="28"/>
                <w:szCs w:val="28"/>
                <w:highlight w:val="none"/>
              </w:rPr>
              <w:t>及项目负责人工作经验，要求提供项目合同关键信息作为得分依据，通过合同关键信息无法判断是否得分的，还须同时提供合同甲方出具的证明文件，证明文件均需加盖甲方公章；</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w:t>
            </w:r>
            <w:r>
              <w:rPr>
                <w:rFonts w:hint="eastAsia" w:ascii="仿宋_GB2312" w:hAnsi="仿宋_GB2312" w:eastAsia="仿宋_GB2312" w:cs="仿宋_GB2312"/>
                <w:color w:val="auto"/>
                <w:sz w:val="28"/>
                <w:szCs w:val="28"/>
                <w:highlight w:val="none"/>
              </w:rPr>
              <w:t>涉及项目负责人学历证明评分项的，提供学历证</w:t>
            </w:r>
            <w:r>
              <w:rPr>
                <w:rFonts w:hint="eastAsia" w:ascii="仿宋_GB2312" w:hAnsi="仿宋_GB2312" w:eastAsia="仿宋_GB2312" w:cs="仿宋_GB2312"/>
                <w:color w:val="auto"/>
                <w:sz w:val="28"/>
                <w:szCs w:val="28"/>
                <w:highlight w:val="none"/>
                <w:lang w:val="en-US" w:eastAsia="zh-CN"/>
              </w:rPr>
              <w:t>或其他</w:t>
            </w:r>
            <w:r>
              <w:rPr>
                <w:rFonts w:hint="eastAsia" w:ascii="仿宋_GB2312" w:hAnsi="仿宋_GB2312" w:eastAsia="仿宋_GB2312" w:cs="仿宋_GB2312"/>
                <w:color w:val="auto"/>
                <w:sz w:val="28"/>
                <w:szCs w:val="28"/>
                <w:highlight w:val="none"/>
              </w:rPr>
              <w:t>真实性等相关证明材料；</w:t>
            </w:r>
          </w:p>
        </w:tc>
      </w:tr>
      <w:tr w14:paraId="1AE1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7" w:hRule="atLeast"/>
        </w:trPr>
        <w:tc>
          <w:tcPr>
            <w:tcW w:w="851" w:type="pct"/>
            <w:noWrap w:val="0"/>
            <w:tcMar>
              <w:top w:w="12" w:type="dxa"/>
              <w:left w:w="12" w:type="dxa"/>
              <w:right w:w="12" w:type="dxa"/>
            </w:tcMar>
            <w:vAlign w:val="center"/>
          </w:tcPr>
          <w:p w14:paraId="708A5231">
            <w:pPr>
              <w:pStyle w:val="4"/>
              <w:spacing w:line="560" w:lineRule="exact"/>
              <w:ind w:left="0" w:firstLine="0"/>
              <w:jc w:val="center"/>
              <w:rPr>
                <w:rFonts w:hint="default" w:ascii="Times New Roman" w:hAnsi="Times New Roman" w:eastAsia="仿宋_GB2312" w:cs="Times New Roman"/>
                <w:bCs/>
                <w:color w:val="auto"/>
                <w:sz w:val="28"/>
                <w:szCs w:val="28"/>
                <w:highlight w:val="none"/>
                <w:lang w:val="en-US" w:eastAsia="zh-CN"/>
              </w:rPr>
            </w:pPr>
            <w:r>
              <w:rPr>
                <w:rFonts w:hint="eastAsia" w:ascii="Times New Roman" w:hAnsi="Times New Roman" w:eastAsia="仿宋_GB2312" w:cs="Times New Roman"/>
                <w:bCs/>
                <w:color w:val="auto"/>
                <w:sz w:val="28"/>
                <w:szCs w:val="28"/>
                <w:highlight w:val="none"/>
                <w:lang w:val="en-US" w:eastAsia="zh-CN"/>
              </w:rPr>
              <w:t>服务人员配备</w:t>
            </w:r>
          </w:p>
        </w:tc>
        <w:tc>
          <w:tcPr>
            <w:tcW w:w="464" w:type="pct"/>
            <w:noWrap w:val="0"/>
            <w:tcMar>
              <w:top w:w="12" w:type="dxa"/>
              <w:left w:w="12" w:type="dxa"/>
              <w:right w:w="12" w:type="dxa"/>
            </w:tcMar>
            <w:vAlign w:val="center"/>
          </w:tcPr>
          <w:p w14:paraId="4644DCC5">
            <w:pPr>
              <w:pStyle w:val="4"/>
              <w:spacing w:line="560" w:lineRule="exact"/>
              <w:ind w:left="0" w:firstLine="280" w:firstLineChars="100"/>
              <w:rPr>
                <w:rFonts w:hint="default" w:ascii="Times New Roman" w:hAnsi="Times New Roman" w:eastAsia="仿宋_GB2312" w:cs="Times New Roman"/>
                <w:bCs/>
                <w:color w:val="auto"/>
                <w:sz w:val="28"/>
                <w:szCs w:val="28"/>
                <w:highlight w:val="none"/>
                <w:lang w:val="en-US" w:eastAsia="zh-CN"/>
              </w:rPr>
            </w:pPr>
            <w:r>
              <w:rPr>
                <w:rFonts w:hint="eastAsia" w:ascii="Times New Roman" w:hAnsi="Times New Roman" w:eastAsia="仿宋_GB2312" w:cs="Times New Roman"/>
                <w:bCs/>
                <w:color w:val="auto"/>
                <w:sz w:val="28"/>
                <w:szCs w:val="28"/>
                <w:highlight w:val="none"/>
                <w:lang w:val="en-US" w:eastAsia="zh-CN"/>
              </w:rPr>
              <w:t>14</w:t>
            </w:r>
          </w:p>
        </w:tc>
        <w:tc>
          <w:tcPr>
            <w:tcW w:w="3684" w:type="pct"/>
            <w:noWrap w:val="0"/>
            <w:tcMar>
              <w:top w:w="12" w:type="dxa"/>
              <w:left w:w="12" w:type="dxa"/>
              <w:right w:w="12" w:type="dxa"/>
            </w:tcMar>
            <w:vAlign w:val="center"/>
          </w:tcPr>
          <w:p w14:paraId="1B43B6EC">
            <w:pPr>
              <w:pStyle w:val="4"/>
              <w:numPr>
                <w:ilvl w:val="-1"/>
                <w:numId w:val="0"/>
              </w:numPr>
              <w:spacing w:line="560" w:lineRule="exact"/>
              <w:ind w:left="0" w:firstLine="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可投入本项目的服务人员：</w:t>
            </w:r>
          </w:p>
          <w:p w14:paraId="10E64F90">
            <w:pPr>
              <w:pStyle w:val="4"/>
              <w:numPr>
                <w:ilvl w:val="-1"/>
                <w:numId w:val="0"/>
              </w:numPr>
              <w:spacing w:line="560" w:lineRule="exact"/>
              <w:ind w:left="0" w:firstLine="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垃圾车装卸人员：</w:t>
            </w:r>
            <w:r>
              <w:rPr>
                <w:rFonts w:hint="default" w:ascii="Times New Roman" w:hAnsi="Times New Roman" w:eastAsia="仿宋_GB2312" w:cs="Times New Roman"/>
                <w:color w:val="auto"/>
                <w:sz w:val="28"/>
                <w:szCs w:val="28"/>
                <w:highlight w:val="none"/>
                <w:lang w:val="en-US" w:eastAsia="zh-CN"/>
              </w:rPr>
              <w:t>（一）（1）提供3名（含3名）以上垃圾车装卸跟车人员得</w:t>
            </w:r>
            <w:r>
              <w:rPr>
                <w:rFonts w:hint="eastAsia"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val="en-US" w:eastAsia="zh-CN"/>
              </w:rPr>
              <w:t>分；（2）提供2名垃圾车装卸跟车人员得 2 分；（3）其他情况不得分。</w:t>
            </w:r>
          </w:p>
          <w:p w14:paraId="6500A129">
            <w:pPr>
              <w:pStyle w:val="4"/>
              <w:numPr>
                <w:ilvl w:val="-1"/>
                <w:numId w:val="0"/>
              </w:numPr>
              <w:spacing w:line="560" w:lineRule="exact"/>
              <w:ind w:left="0" w:firstLine="0"/>
              <w:jc w:val="both"/>
              <w:rPr>
                <w:rFonts w:hint="default" w:ascii="Times New Roman" w:hAnsi="Times New Roman" w:eastAsia="仿宋_GB2312" w:cs="Times New Roman"/>
                <w:color w:val="auto"/>
                <w:sz w:val="28"/>
                <w:szCs w:val="28"/>
                <w:highlight w:val="yellow"/>
                <w:lang w:val="en-US" w:eastAsia="zh-CN"/>
              </w:rPr>
            </w:pPr>
            <w:r>
              <w:rPr>
                <w:rFonts w:hint="default" w:ascii="Times New Roman" w:hAnsi="Times New Roman" w:eastAsia="仿宋_GB2312" w:cs="Times New Roman"/>
                <w:color w:val="auto"/>
                <w:sz w:val="28"/>
                <w:szCs w:val="28"/>
                <w:highlight w:val="none"/>
                <w:lang w:val="en-US" w:eastAsia="zh-CN"/>
              </w:rPr>
              <w:t>（二）（1）垃圾车装卸跟车人员连续从事相关项目工作5年以上（含5年）每提供1名得</w:t>
            </w:r>
            <w:r>
              <w:rPr>
                <w:rFonts w:hint="eastAsia"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val="en-US" w:eastAsia="zh-CN"/>
              </w:rPr>
              <w:t>分；（2）连续从事相关项目工作3-5年（含3年），得1分；（3）连续从事相关项目工作1-3年（含1年）得0.5分；（4）其他情况不得分。</w:t>
            </w:r>
            <w:r>
              <w:rPr>
                <w:rFonts w:hint="eastAsia" w:eastAsia="仿宋_GB2312" w:cs="Times New Roman"/>
                <w:color w:val="auto"/>
                <w:sz w:val="28"/>
                <w:szCs w:val="28"/>
                <w:highlight w:val="none"/>
                <w:lang w:val="en-US" w:eastAsia="zh-CN"/>
              </w:rPr>
              <w:t>此项最高得分4分。</w:t>
            </w:r>
          </w:p>
          <w:p w14:paraId="73E83A81">
            <w:pPr>
              <w:pStyle w:val="4"/>
              <w:numPr>
                <w:ilvl w:val="-1"/>
                <w:numId w:val="0"/>
              </w:numPr>
              <w:spacing w:line="560" w:lineRule="exact"/>
              <w:ind w:left="0" w:firstLine="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驾驶员：</w:t>
            </w:r>
            <w:r>
              <w:rPr>
                <w:rFonts w:hint="default" w:ascii="Times New Roman" w:hAnsi="Times New Roman" w:eastAsia="仿宋_GB2312" w:cs="Times New Roman"/>
                <w:color w:val="auto"/>
                <w:sz w:val="28"/>
                <w:szCs w:val="28"/>
                <w:highlight w:val="none"/>
                <w:lang w:val="en-US" w:eastAsia="zh-CN"/>
              </w:rPr>
              <w:t>（一）（1）提供3名（含3名）以上驾驶员得</w:t>
            </w:r>
            <w:r>
              <w:rPr>
                <w:rFonts w:hint="eastAsia"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val="en-US" w:eastAsia="zh-CN"/>
              </w:rPr>
              <w:t>分；（2）提供2名驾驶员，得 2 分；（3）其他情况不得分；</w:t>
            </w:r>
          </w:p>
          <w:p w14:paraId="5CAF1A69">
            <w:pPr>
              <w:pStyle w:val="4"/>
              <w:numPr>
                <w:ilvl w:val="-1"/>
                <w:numId w:val="0"/>
              </w:numPr>
              <w:spacing w:line="560" w:lineRule="exact"/>
              <w:ind w:left="0" w:firstLine="0"/>
              <w:jc w:val="both"/>
              <w:rPr>
                <w:rFonts w:hint="default"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（二）</w:t>
            </w:r>
            <w:r>
              <w:rPr>
                <w:rFonts w:hint="default" w:ascii="Times New Roman" w:hAnsi="Times New Roman" w:eastAsia="仿宋_GB2312" w:cs="Times New Roman"/>
                <w:color w:val="auto"/>
                <w:sz w:val="28"/>
                <w:szCs w:val="28"/>
                <w:highlight w:val="none"/>
                <w:lang w:val="en-US" w:eastAsia="zh-CN"/>
              </w:rPr>
              <w:t>（1）驾驶员连续从事相关项目工作5年以上（含5年）每提供1名得2分；（2）连续从事相关项目工作3-5年（含3年），得1分；（3）连续从事相关项目工作1-3年（含1年），得0.5分；（4）其他情况不得分。</w:t>
            </w:r>
            <w:r>
              <w:rPr>
                <w:rFonts w:hint="eastAsia" w:eastAsia="仿宋_GB2312" w:cs="Times New Roman"/>
                <w:color w:val="auto"/>
                <w:sz w:val="28"/>
                <w:szCs w:val="28"/>
                <w:highlight w:val="none"/>
                <w:lang w:val="en-US" w:eastAsia="zh-CN"/>
              </w:rPr>
              <w:t>此项最高得分4分。</w:t>
            </w:r>
          </w:p>
          <w:p w14:paraId="28572A80">
            <w:pPr>
              <w:pStyle w:val="4"/>
              <w:numPr>
                <w:ilvl w:val="-1"/>
                <w:numId w:val="0"/>
              </w:numPr>
              <w:spacing w:line="560" w:lineRule="exact"/>
              <w:ind w:left="0" w:firstLine="0"/>
              <w:jc w:val="both"/>
              <w:rPr>
                <w:rFonts w:hint="default"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注：（1）驾驶员须提供B2或以上的驾驶证，道路运输从业人员从业资格证。（2）须提供项目所有人在岗的外部证明材料扫描件，如比选截止日之前连续三个月的代缴个税税单或参加社会保险的《投保单》或《社会保险参保人员证明》等。无提供的不得分。</w:t>
            </w:r>
          </w:p>
        </w:tc>
      </w:tr>
      <w:tr w14:paraId="3877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51" w:type="pct"/>
            <w:noWrap w:val="0"/>
            <w:tcMar>
              <w:top w:w="12" w:type="dxa"/>
              <w:left w:w="12" w:type="dxa"/>
              <w:right w:w="12" w:type="dxa"/>
            </w:tcMar>
            <w:vAlign w:val="center"/>
          </w:tcPr>
          <w:p w14:paraId="136FAB34">
            <w:pPr>
              <w:pStyle w:val="4"/>
              <w:spacing w:line="560" w:lineRule="exact"/>
              <w:ind w:left="0" w:firstLine="0"/>
              <w:jc w:val="center"/>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rPr>
              <w:t>小计</w:t>
            </w:r>
          </w:p>
        </w:tc>
        <w:tc>
          <w:tcPr>
            <w:tcW w:w="464" w:type="pct"/>
            <w:noWrap w:val="0"/>
            <w:tcMar>
              <w:top w:w="12" w:type="dxa"/>
              <w:left w:w="12" w:type="dxa"/>
              <w:right w:w="12" w:type="dxa"/>
            </w:tcMar>
            <w:vAlign w:val="center"/>
          </w:tcPr>
          <w:p w14:paraId="7E0AAAEA">
            <w:pPr>
              <w:pStyle w:val="4"/>
              <w:spacing w:line="560" w:lineRule="exact"/>
              <w:ind w:left="0" w:firstLine="280" w:firstLineChars="100"/>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36</w:t>
            </w:r>
          </w:p>
        </w:tc>
        <w:tc>
          <w:tcPr>
            <w:tcW w:w="3684" w:type="pct"/>
            <w:noWrap w:val="0"/>
            <w:tcMar>
              <w:top w:w="12" w:type="dxa"/>
              <w:left w:w="12" w:type="dxa"/>
              <w:right w:w="12" w:type="dxa"/>
            </w:tcMar>
            <w:vAlign w:val="center"/>
          </w:tcPr>
          <w:p w14:paraId="40D1B4C5">
            <w:pPr>
              <w:spacing w:line="560" w:lineRule="exact"/>
              <w:rPr>
                <w:rFonts w:hint="default" w:ascii="Times New Roman" w:hAnsi="Times New Roman" w:eastAsia="仿宋_GB2312" w:cs="Times New Roman"/>
                <w:bCs/>
                <w:color w:val="000000"/>
                <w:sz w:val="28"/>
                <w:szCs w:val="28"/>
                <w:highlight w:val="none"/>
              </w:rPr>
            </w:pPr>
          </w:p>
        </w:tc>
      </w:tr>
    </w:tbl>
    <w:p w14:paraId="31596859">
      <w:pPr>
        <w:pStyle w:val="12"/>
        <w:spacing w:line="560" w:lineRule="exact"/>
        <w:ind w:firstLine="643" w:firstLineChars="200"/>
        <w:outlineLvl w:val="3"/>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3.价格评分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2402"/>
        <w:gridCol w:w="6764"/>
      </w:tblGrid>
      <w:tr w14:paraId="7E88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77" w:hRule="atLeast"/>
          <w:tblHeader/>
        </w:trPr>
        <w:tc>
          <w:tcPr>
            <w:tcW w:w="2402" w:type="dxa"/>
            <w:noWrap w:val="0"/>
            <w:vAlign w:val="center"/>
          </w:tcPr>
          <w:p w14:paraId="26DE946E">
            <w:pPr>
              <w:pStyle w:val="12"/>
              <w:spacing w:line="560" w:lineRule="exact"/>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rPr>
              <w:t>评审分值（</w:t>
            </w:r>
            <w:r>
              <w:rPr>
                <w:rFonts w:hint="default" w:ascii="Times New Roman" w:hAnsi="Times New Roman" w:eastAsia="仿宋_GB2312" w:cs="Times New Roman"/>
                <w:bCs/>
                <w:color w:val="000000"/>
                <w:sz w:val="28"/>
                <w:szCs w:val="28"/>
                <w:highlight w:val="none"/>
                <w:lang w:val="en-US" w:eastAsia="zh-CN"/>
              </w:rPr>
              <w:t>2</w:t>
            </w:r>
            <w:r>
              <w:rPr>
                <w:rFonts w:hint="default" w:ascii="Times New Roman" w:hAnsi="Times New Roman" w:eastAsia="仿宋_GB2312" w:cs="Times New Roman"/>
                <w:bCs/>
                <w:color w:val="000000"/>
                <w:sz w:val="28"/>
                <w:szCs w:val="28"/>
                <w:highlight w:val="none"/>
              </w:rPr>
              <w:t>0分）</w:t>
            </w:r>
          </w:p>
        </w:tc>
        <w:tc>
          <w:tcPr>
            <w:tcW w:w="6764" w:type="dxa"/>
            <w:noWrap w:val="0"/>
            <w:vAlign w:val="center"/>
          </w:tcPr>
          <w:p w14:paraId="6036BEFC">
            <w:pPr>
              <w:pStyle w:val="12"/>
              <w:spacing w:line="560" w:lineRule="exact"/>
              <w:ind w:firstLine="2240" w:firstLineChars="800"/>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rPr>
              <w:t>评分细则</w:t>
            </w:r>
          </w:p>
        </w:tc>
      </w:tr>
      <w:tr w14:paraId="3B2C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201" w:hRule="atLeast"/>
        </w:trPr>
        <w:tc>
          <w:tcPr>
            <w:tcW w:w="2402" w:type="dxa"/>
            <w:noWrap w:val="0"/>
            <w:vAlign w:val="center"/>
          </w:tcPr>
          <w:p w14:paraId="61EC44BF">
            <w:pPr>
              <w:pStyle w:val="12"/>
              <w:spacing w:line="560" w:lineRule="exact"/>
              <w:ind w:firstLine="840" w:firstLineChars="300"/>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lang w:val="en-US" w:eastAsia="zh-CN"/>
              </w:rPr>
              <w:t>2</w:t>
            </w:r>
            <w:r>
              <w:rPr>
                <w:rFonts w:hint="default" w:ascii="Times New Roman" w:hAnsi="Times New Roman" w:eastAsia="仿宋_GB2312" w:cs="Times New Roman"/>
                <w:bCs/>
                <w:color w:val="000000"/>
                <w:sz w:val="28"/>
                <w:szCs w:val="28"/>
                <w:highlight w:val="none"/>
              </w:rPr>
              <w:t>0分</w:t>
            </w:r>
          </w:p>
        </w:tc>
        <w:tc>
          <w:tcPr>
            <w:tcW w:w="6764" w:type="dxa"/>
            <w:noWrap w:val="0"/>
            <w:vAlign w:val="center"/>
          </w:tcPr>
          <w:p w14:paraId="310A9B50">
            <w:pPr>
              <w:pStyle w:val="12"/>
              <w:spacing w:line="560" w:lineRule="exact"/>
              <w:ind w:firstLine="0" w:firstLineChars="0"/>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rPr>
              <w:t>价格得分=(评选基准价÷比选报价)×价格分值</w:t>
            </w:r>
          </w:p>
          <w:p w14:paraId="03940AF8">
            <w:pPr>
              <w:pStyle w:val="12"/>
              <w:spacing w:line="560" w:lineRule="exact"/>
              <w:ind w:firstLine="0" w:firstLineChars="0"/>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rPr>
              <w:t>注：“评选基准价”是指</w:t>
            </w:r>
            <w:r>
              <w:rPr>
                <w:rFonts w:hint="default" w:ascii="Times New Roman" w:hAnsi="Times New Roman" w:eastAsia="仿宋_GB2312" w:cs="Times New Roman"/>
                <w:bCs/>
                <w:color w:val="000000"/>
                <w:sz w:val="28"/>
                <w:szCs w:val="28"/>
                <w:highlight w:val="none"/>
                <w:lang w:val="en-GB"/>
              </w:rPr>
              <w:t>各有效比选申请人的评选价中最低价作为基准价。</w:t>
            </w:r>
          </w:p>
        </w:tc>
      </w:tr>
    </w:tbl>
    <w:p w14:paraId="6D7EC7DC">
      <w:pPr>
        <w:pStyle w:val="4"/>
        <w:spacing w:line="560" w:lineRule="exact"/>
        <w:ind w:left="0" w:firstLine="0"/>
      </w:pPr>
    </w:p>
    <w:p w14:paraId="3A8DBE0A">
      <w:pPr>
        <w:pStyle w:val="4"/>
        <w:spacing w:line="560" w:lineRule="exact"/>
        <w:ind w:left="0" w:firstLine="0"/>
      </w:pPr>
    </w:p>
    <w:p w14:paraId="23EDFC85">
      <w:pPr>
        <w:pStyle w:val="4"/>
        <w:spacing w:line="560" w:lineRule="exact"/>
        <w:ind w:left="0" w:firstLine="0"/>
      </w:pPr>
    </w:p>
    <w:p w14:paraId="29096A14">
      <w:pPr>
        <w:pStyle w:val="4"/>
        <w:spacing w:line="560" w:lineRule="exact"/>
        <w:ind w:left="0" w:firstLine="0"/>
      </w:pPr>
    </w:p>
    <w:p w14:paraId="5D76CFF5">
      <w:pPr>
        <w:pStyle w:val="4"/>
        <w:spacing w:line="560" w:lineRule="exact"/>
        <w:ind w:left="0" w:firstLine="0"/>
      </w:pPr>
    </w:p>
    <w:p w14:paraId="2DB5514E">
      <w:pPr>
        <w:pStyle w:val="4"/>
        <w:spacing w:line="560" w:lineRule="exact"/>
        <w:ind w:left="0" w:firstLine="0"/>
      </w:pPr>
    </w:p>
    <w:p w14:paraId="685C90A8">
      <w:pPr>
        <w:pStyle w:val="4"/>
        <w:spacing w:line="560" w:lineRule="exact"/>
        <w:ind w:left="0" w:firstLine="0"/>
      </w:pPr>
    </w:p>
    <w:p w14:paraId="5BAEA933">
      <w:pPr>
        <w:pStyle w:val="4"/>
        <w:spacing w:line="560" w:lineRule="exact"/>
        <w:ind w:left="0" w:firstLine="0"/>
      </w:pPr>
    </w:p>
    <w:p w14:paraId="79C143EB">
      <w:pPr>
        <w:pStyle w:val="4"/>
        <w:keepNext w:val="0"/>
        <w:keepLines w:val="0"/>
        <w:pageBreakBefore w:val="0"/>
        <w:kinsoku/>
        <w:wordWrap/>
        <w:overflowPunct/>
        <w:topLinePunct w:val="0"/>
        <w:bidi w:val="0"/>
        <w:spacing w:line="560" w:lineRule="exact"/>
        <w:ind w:left="0" w:firstLine="0"/>
        <w:rPr>
          <w:rFonts w:hint="default" w:ascii="Times New Roman" w:hAnsi="Times New Roman" w:eastAsia="黑体" w:cs="Times New Roman"/>
          <w:color w:val="auto"/>
          <w:sz w:val="32"/>
          <w:szCs w:val="32"/>
        </w:rPr>
      </w:pPr>
    </w:p>
    <w:p w14:paraId="42C21136">
      <w:pPr>
        <w:pStyle w:val="4"/>
        <w:keepNext w:val="0"/>
        <w:keepLines w:val="0"/>
        <w:pageBreakBefore w:val="0"/>
        <w:kinsoku/>
        <w:wordWrap/>
        <w:overflowPunct/>
        <w:topLinePunct w:val="0"/>
        <w:bidi w:val="0"/>
        <w:spacing w:line="560" w:lineRule="exact"/>
        <w:ind w:left="0" w:firstLine="0"/>
        <w:rPr>
          <w:rFonts w:hint="default" w:ascii="Times New Roman" w:hAnsi="Times New Roman" w:eastAsia="黑体" w:cs="Times New Roman"/>
          <w:color w:val="auto"/>
          <w:sz w:val="32"/>
          <w:szCs w:val="32"/>
        </w:rPr>
      </w:pPr>
    </w:p>
    <w:p w14:paraId="5BF8BD1E">
      <w:pPr>
        <w:pStyle w:val="4"/>
        <w:keepNext w:val="0"/>
        <w:keepLines w:val="0"/>
        <w:pageBreakBefore w:val="0"/>
        <w:kinsoku/>
        <w:wordWrap/>
        <w:overflowPunct/>
        <w:topLinePunct w:val="0"/>
        <w:bidi w:val="0"/>
        <w:spacing w:line="560" w:lineRule="exact"/>
        <w:ind w:left="0" w:firstLine="0"/>
        <w:rPr>
          <w:rFonts w:hint="default" w:ascii="Times New Roman" w:hAnsi="Times New Roman" w:eastAsia="黑体" w:cs="Times New Roman"/>
          <w:color w:val="auto"/>
          <w:sz w:val="32"/>
          <w:szCs w:val="32"/>
        </w:rPr>
      </w:pPr>
    </w:p>
    <w:p w14:paraId="22C0BC35">
      <w:pPr>
        <w:pStyle w:val="4"/>
        <w:keepNext w:val="0"/>
        <w:keepLines w:val="0"/>
        <w:pageBreakBefore w:val="0"/>
        <w:kinsoku/>
        <w:wordWrap/>
        <w:overflowPunct/>
        <w:topLinePunct w:val="0"/>
        <w:bidi w:val="0"/>
        <w:spacing w:line="560" w:lineRule="exact"/>
        <w:ind w:left="0" w:firstLine="0"/>
        <w:rPr>
          <w:rFonts w:hint="default" w:ascii="Times New Roman" w:hAnsi="Times New Roman" w:eastAsia="方正小标宋简体" w:cs="Times New Roman"/>
          <w:b/>
          <w:color w:val="auto"/>
          <w:sz w:val="32"/>
          <w:szCs w:val="32"/>
        </w:rPr>
      </w:pPr>
      <w:r>
        <w:rPr>
          <w:rFonts w:hint="default" w:ascii="Times New Roman" w:hAnsi="Times New Roman" w:eastAsia="黑体" w:cs="Times New Roman"/>
          <w:color w:val="auto"/>
          <w:sz w:val="32"/>
          <w:szCs w:val="32"/>
        </w:rPr>
        <w:t>附件3</w:t>
      </w:r>
      <w:r>
        <w:rPr>
          <w:rFonts w:hint="default" w:ascii="Times New Roman" w:hAnsi="Times New Roman" w:cs="Times New Roman"/>
          <w:b/>
          <w:color w:val="auto"/>
          <w:sz w:val="71"/>
        </w:rPr>
        <w:t xml:space="preserve">      </w:t>
      </w:r>
      <w:r>
        <w:rPr>
          <w:rFonts w:hint="default" w:ascii="Times New Roman" w:hAnsi="Times New Roman" w:eastAsia="方正小标宋简体" w:cs="Times New Roman"/>
          <w:bCs/>
          <w:color w:val="auto"/>
          <w:sz w:val="32"/>
          <w:szCs w:val="32"/>
        </w:rPr>
        <w:t>比选申请文件格式及要求</w:t>
      </w:r>
    </w:p>
    <w:p w14:paraId="780A0DE8">
      <w:pPr>
        <w:keepNext w:val="0"/>
        <w:keepLines w:val="0"/>
        <w:pageBreakBefore w:val="0"/>
        <w:kinsoku/>
        <w:wordWrap/>
        <w:overflowPunct/>
        <w:topLinePunct w:val="0"/>
        <w:bidi w:val="0"/>
        <w:spacing w:line="560" w:lineRule="exact"/>
        <w:ind w:left="2453" w:right="2759"/>
        <w:jc w:val="center"/>
        <w:rPr>
          <w:rFonts w:ascii="Times New Roman" w:hAnsi="Times New Roman" w:cs="Times New Roman"/>
          <w:b/>
          <w:color w:val="auto"/>
          <w:sz w:val="74"/>
        </w:rPr>
      </w:pPr>
    </w:p>
    <w:p w14:paraId="024A1B1A">
      <w:pPr>
        <w:keepNext w:val="0"/>
        <w:keepLines w:val="0"/>
        <w:pageBreakBefore w:val="0"/>
        <w:kinsoku/>
        <w:wordWrap/>
        <w:overflowPunct/>
        <w:topLinePunct w:val="0"/>
        <w:bidi w:val="0"/>
        <w:spacing w:line="560" w:lineRule="exact"/>
        <w:ind w:right="0"/>
        <w:jc w:val="center"/>
        <w:rPr>
          <w:rFonts w:hint="default" w:ascii="Times New Roman" w:hAnsi="Times New Roman" w:cs="Times New Roman"/>
          <w:b/>
          <w:color w:val="auto"/>
          <w:sz w:val="72"/>
          <w:szCs w:val="21"/>
        </w:rPr>
      </w:pPr>
    </w:p>
    <w:p w14:paraId="0A0D09D2">
      <w:pPr>
        <w:keepNext w:val="0"/>
        <w:keepLines w:val="0"/>
        <w:pageBreakBefore w:val="0"/>
        <w:kinsoku/>
        <w:wordWrap/>
        <w:overflowPunct/>
        <w:topLinePunct w:val="0"/>
        <w:bidi w:val="0"/>
        <w:spacing w:line="560" w:lineRule="exact"/>
        <w:ind w:right="0"/>
        <w:jc w:val="center"/>
        <w:rPr>
          <w:rFonts w:hint="default" w:ascii="Times New Roman" w:hAnsi="Times New Roman" w:cs="Times New Roman"/>
          <w:b/>
          <w:color w:val="auto"/>
          <w:sz w:val="72"/>
          <w:szCs w:val="21"/>
        </w:rPr>
      </w:pPr>
    </w:p>
    <w:p w14:paraId="76790295">
      <w:pPr>
        <w:keepNext w:val="0"/>
        <w:keepLines w:val="0"/>
        <w:pageBreakBefore w:val="0"/>
        <w:kinsoku/>
        <w:wordWrap/>
        <w:overflowPunct/>
        <w:topLinePunct w:val="0"/>
        <w:bidi w:val="0"/>
        <w:spacing w:line="360" w:lineRule="auto"/>
        <w:ind w:right="0"/>
        <w:jc w:val="center"/>
        <w:rPr>
          <w:rFonts w:hint="default" w:ascii="Times New Roman" w:hAnsi="Times New Roman" w:cs="Times New Roman"/>
          <w:b/>
          <w:color w:val="auto"/>
          <w:sz w:val="72"/>
          <w:szCs w:val="21"/>
        </w:rPr>
      </w:pPr>
      <w:r>
        <w:rPr>
          <w:rFonts w:hint="default" w:ascii="Times New Roman" w:hAnsi="Times New Roman" w:cs="Times New Roman"/>
          <w:b/>
          <w:color w:val="auto"/>
          <w:sz w:val="72"/>
          <w:szCs w:val="21"/>
        </w:rPr>
        <w:t>比选申请文件封面</w:t>
      </w:r>
    </w:p>
    <w:p w14:paraId="6475D94F">
      <w:pPr>
        <w:keepNext w:val="0"/>
        <w:keepLines w:val="0"/>
        <w:pageBreakBefore w:val="0"/>
        <w:kinsoku/>
        <w:wordWrap/>
        <w:overflowPunct/>
        <w:topLinePunct w:val="0"/>
        <w:bidi w:val="0"/>
        <w:spacing w:line="360" w:lineRule="auto"/>
        <w:ind w:right="0"/>
        <w:jc w:val="center"/>
        <w:rPr>
          <w:rFonts w:ascii="Times New Roman" w:hAnsi="Times New Roman" w:cs="Times New Roman"/>
          <w:b/>
          <w:color w:val="auto"/>
          <w:sz w:val="74"/>
        </w:rPr>
      </w:pPr>
      <w:r>
        <w:rPr>
          <w:rFonts w:hint="eastAsia" w:ascii="Times New Roman" w:hAnsi="Times New Roman" w:cs="Times New Roman"/>
          <w:b/>
          <w:color w:val="auto"/>
          <w:sz w:val="74"/>
          <w:lang w:eastAsia="zh-CN"/>
        </w:rPr>
        <w:t>（</w:t>
      </w:r>
      <w:r>
        <w:rPr>
          <w:rFonts w:ascii="Times New Roman" w:hAnsi="Times New Roman" w:cs="Times New Roman"/>
          <w:b/>
          <w:color w:val="auto"/>
          <w:spacing w:val="-81"/>
          <w:sz w:val="74"/>
        </w:rPr>
        <w:t xml:space="preserve"> 项 目 名 称 </w:t>
      </w:r>
      <w:r>
        <w:rPr>
          <w:rFonts w:ascii="Times New Roman" w:hAnsi="Times New Roman" w:cs="Times New Roman"/>
          <w:b/>
          <w:color w:val="auto"/>
          <w:spacing w:val="-17"/>
          <w:sz w:val="74"/>
        </w:rPr>
        <w:t>）</w:t>
      </w:r>
    </w:p>
    <w:p w14:paraId="48C4CDEE">
      <w:pPr>
        <w:keepNext w:val="0"/>
        <w:keepLines w:val="0"/>
        <w:pageBreakBefore w:val="0"/>
        <w:kinsoku/>
        <w:wordWrap/>
        <w:overflowPunct/>
        <w:topLinePunct w:val="0"/>
        <w:bidi w:val="0"/>
        <w:spacing w:line="360" w:lineRule="auto"/>
        <w:ind w:left="0" w:right="2123"/>
        <w:jc w:val="center"/>
        <w:rPr>
          <w:rFonts w:ascii="Times New Roman" w:hAnsi="Times New Roman" w:cs="Times New Roman"/>
          <w:b/>
          <w:color w:val="auto"/>
          <w:sz w:val="74"/>
        </w:rPr>
      </w:pPr>
      <w:r>
        <w:rPr>
          <w:rFonts w:hint="eastAsia" w:ascii="Times New Roman" w:hAnsi="Times New Roman" w:cs="Times New Roman"/>
          <w:b/>
          <w:color w:val="auto"/>
          <w:sz w:val="74"/>
          <w:lang w:val="en-US" w:eastAsia="zh-CN"/>
        </w:rPr>
        <w:t xml:space="preserve">     </w:t>
      </w:r>
      <w:r>
        <w:rPr>
          <w:rFonts w:ascii="Times New Roman" w:hAnsi="Times New Roman" w:cs="Times New Roman"/>
          <w:b/>
          <w:color w:val="auto"/>
          <w:sz w:val="74"/>
        </w:rPr>
        <w:t>（</w:t>
      </w:r>
      <w:r>
        <w:rPr>
          <w:rFonts w:ascii="Times New Roman" w:hAnsi="Times New Roman" w:cs="Times New Roman"/>
          <w:b/>
          <w:color w:val="auto"/>
          <w:spacing w:val="-92"/>
          <w:sz w:val="74"/>
        </w:rPr>
        <w:t xml:space="preserve"> 正 本 </w:t>
      </w:r>
      <w:r>
        <w:rPr>
          <w:rFonts w:hint="default" w:ascii="Times New Roman" w:hAnsi="Times New Roman" w:eastAsia="微软雅黑" w:cs="Times New Roman"/>
          <w:b/>
          <w:color w:val="auto"/>
          <w:sz w:val="74"/>
        </w:rPr>
        <w:t>/</w:t>
      </w:r>
      <w:r>
        <w:rPr>
          <w:rFonts w:hint="default" w:ascii="Times New Roman" w:hAnsi="Times New Roman" w:eastAsia="微软雅黑" w:cs="Times New Roman"/>
          <w:b/>
          <w:color w:val="auto"/>
          <w:spacing w:val="-52"/>
          <w:sz w:val="74"/>
        </w:rPr>
        <w:t xml:space="preserve"> </w:t>
      </w:r>
      <w:r>
        <w:rPr>
          <w:rFonts w:ascii="Times New Roman" w:hAnsi="Times New Roman" w:cs="Times New Roman"/>
          <w:b/>
          <w:color w:val="auto"/>
          <w:spacing w:val="-79"/>
          <w:sz w:val="74"/>
        </w:rPr>
        <w:t xml:space="preserve">副 本 </w:t>
      </w:r>
      <w:r>
        <w:rPr>
          <w:rFonts w:ascii="Times New Roman" w:hAnsi="Times New Roman" w:cs="Times New Roman"/>
          <w:b/>
          <w:color w:val="auto"/>
          <w:sz w:val="74"/>
        </w:rPr>
        <w:t>）</w:t>
      </w:r>
    </w:p>
    <w:p w14:paraId="00D4668D">
      <w:pPr>
        <w:pStyle w:val="6"/>
        <w:keepNext w:val="0"/>
        <w:keepLines w:val="0"/>
        <w:pageBreakBefore w:val="0"/>
        <w:kinsoku/>
        <w:wordWrap/>
        <w:overflowPunct/>
        <w:topLinePunct w:val="0"/>
        <w:bidi w:val="0"/>
        <w:spacing w:line="360" w:lineRule="auto"/>
        <w:rPr>
          <w:rFonts w:ascii="Times New Roman" w:hAnsi="Times New Roman" w:cs="Times New Roman"/>
          <w:b/>
          <w:color w:val="auto"/>
          <w:sz w:val="86"/>
        </w:rPr>
      </w:pPr>
    </w:p>
    <w:p w14:paraId="301573C8">
      <w:pPr>
        <w:pStyle w:val="6"/>
        <w:keepNext w:val="0"/>
        <w:keepLines w:val="0"/>
        <w:pageBreakBefore w:val="0"/>
        <w:kinsoku/>
        <w:wordWrap/>
        <w:overflowPunct/>
        <w:topLinePunct w:val="0"/>
        <w:bidi w:val="0"/>
        <w:spacing w:line="560" w:lineRule="exact"/>
        <w:rPr>
          <w:rFonts w:ascii="Times New Roman" w:hAnsi="Times New Roman" w:cs="Times New Roman"/>
          <w:b/>
          <w:color w:val="auto"/>
          <w:sz w:val="86"/>
        </w:rPr>
      </w:pPr>
    </w:p>
    <w:p w14:paraId="05DABE43">
      <w:pPr>
        <w:pStyle w:val="6"/>
        <w:keepNext w:val="0"/>
        <w:keepLines w:val="0"/>
        <w:pageBreakBefore w:val="0"/>
        <w:kinsoku/>
        <w:wordWrap/>
        <w:overflowPunct/>
        <w:topLinePunct w:val="0"/>
        <w:bidi w:val="0"/>
        <w:spacing w:line="560" w:lineRule="exact"/>
        <w:rPr>
          <w:rFonts w:ascii="Times New Roman" w:hAnsi="Times New Roman" w:cs="Times New Roman"/>
          <w:b/>
          <w:color w:val="auto"/>
          <w:sz w:val="86"/>
        </w:rPr>
      </w:pPr>
    </w:p>
    <w:p w14:paraId="5460C3A8">
      <w:pPr>
        <w:pStyle w:val="3"/>
        <w:keepNext w:val="0"/>
        <w:keepLines w:val="0"/>
        <w:pageBreakBefore w:val="0"/>
        <w:kinsoku/>
        <w:wordWrap/>
        <w:overflowPunct/>
        <w:topLinePunct w:val="0"/>
        <w:bidi w:val="0"/>
        <w:spacing w:line="560" w:lineRule="exact"/>
        <w:ind w:left="0" w:right="2103"/>
        <w:jc w:val="center"/>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rPr>
        <w:t>比选申请人名称</w:t>
      </w:r>
      <w:r>
        <w:rPr>
          <w:rFonts w:ascii="Times New Roman" w:hAnsi="Times New Roman" w:cs="Times New Roman"/>
          <w:color w:val="auto"/>
          <w:sz w:val="32"/>
          <w:szCs w:val="32"/>
        </w:rPr>
        <w:t>：</w:t>
      </w:r>
    </w:p>
    <w:p w14:paraId="48E9BFC2">
      <w:pPr>
        <w:keepNext w:val="0"/>
        <w:keepLines w:val="0"/>
        <w:pageBreakBefore w:val="0"/>
        <w:kinsoku/>
        <w:wordWrap/>
        <w:overflowPunct/>
        <w:topLinePunct w:val="0"/>
        <w:bidi w:val="0"/>
        <w:spacing w:before="154" w:line="560" w:lineRule="exact"/>
        <w:ind w:right="4734"/>
        <w:jc w:val="center"/>
        <w:rPr>
          <w:rFonts w:ascii="Times New Roman" w:hAnsi="Times New Roman" w:cs="Times New Roman"/>
          <w:b/>
          <w:color w:val="auto"/>
          <w:sz w:val="32"/>
          <w:szCs w:val="44"/>
        </w:rPr>
      </w:pPr>
      <w:r>
        <w:rPr>
          <w:rFonts w:hint="default" w:ascii="Times New Roman" w:hAnsi="Times New Roman" w:cs="Times New Roman"/>
          <w:b/>
          <w:color w:val="auto"/>
          <w:sz w:val="32"/>
          <w:szCs w:val="44"/>
        </w:rPr>
        <w:t xml:space="preserve">               </w:t>
      </w:r>
      <w:r>
        <w:rPr>
          <w:rFonts w:ascii="Times New Roman" w:hAnsi="Times New Roman" w:cs="Times New Roman"/>
          <w:b/>
          <w:color w:val="auto"/>
          <w:sz w:val="32"/>
          <w:szCs w:val="44"/>
        </w:rPr>
        <w:t xml:space="preserve">年 </w:t>
      </w:r>
      <w:r>
        <w:rPr>
          <w:rFonts w:hint="default" w:ascii="Times New Roman" w:hAnsi="Times New Roman" w:cs="Times New Roman"/>
          <w:b/>
          <w:color w:val="auto"/>
          <w:sz w:val="32"/>
          <w:szCs w:val="44"/>
        </w:rPr>
        <w:t xml:space="preserve"> </w:t>
      </w:r>
      <w:r>
        <w:rPr>
          <w:rFonts w:ascii="Times New Roman" w:hAnsi="Times New Roman" w:cs="Times New Roman"/>
          <w:b/>
          <w:color w:val="auto"/>
          <w:sz w:val="32"/>
          <w:szCs w:val="44"/>
        </w:rPr>
        <w:t>月</w:t>
      </w:r>
      <w:r>
        <w:rPr>
          <w:rFonts w:hint="default" w:ascii="Times New Roman" w:hAnsi="Times New Roman" w:cs="Times New Roman"/>
          <w:b/>
          <w:color w:val="auto"/>
          <w:sz w:val="32"/>
          <w:szCs w:val="44"/>
        </w:rPr>
        <w:t xml:space="preserve">  </w:t>
      </w:r>
      <w:r>
        <w:rPr>
          <w:rFonts w:ascii="Times New Roman" w:hAnsi="Times New Roman" w:cs="Times New Roman"/>
          <w:b/>
          <w:color w:val="auto"/>
          <w:sz w:val="32"/>
          <w:szCs w:val="44"/>
        </w:rPr>
        <w:t>日</w:t>
      </w:r>
    </w:p>
    <w:p w14:paraId="7EA96A32">
      <w:pPr>
        <w:keepNext w:val="0"/>
        <w:keepLines w:val="0"/>
        <w:pageBreakBefore w:val="0"/>
        <w:kinsoku/>
        <w:wordWrap/>
        <w:overflowPunct/>
        <w:topLinePunct w:val="0"/>
        <w:bidi w:val="0"/>
        <w:spacing w:line="560" w:lineRule="exact"/>
        <w:jc w:val="center"/>
        <w:rPr>
          <w:rFonts w:ascii="Times New Roman" w:hAnsi="Times New Roman" w:cs="Times New Roman"/>
          <w:color w:val="auto"/>
          <w:sz w:val="32"/>
          <w:szCs w:val="44"/>
        </w:rPr>
        <w:sectPr>
          <w:footerReference r:id="rId3" w:type="default"/>
          <w:pgSz w:w="11900" w:h="16840"/>
          <w:pgMar w:top="1984" w:right="1474" w:bottom="1984" w:left="1474" w:header="0" w:footer="11" w:gutter="0"/>
          <w:pgNumType w:fmt="decimal"/>
          <w:cols w:space="720" w:num="1"/>
          <w:docGrid w:linePitch="1" w:charSpace="0"/>
        </w:sectPr>
      </w:pPr>
    </w:p>
    <w:p w14:paraId="3EEAB924">
      <w:pPr>
        <w:keepNext w:val="0"/>
        <w:keepLines w:val="0"/>
        <w:pageBreakBefore w:val="0"/>
        <w:kinsoku/>
        <w:wordWrap/>
        <w:overflowPunct/>
        <w:topLinePunct w:val="0"/>
        <w:bidi w:val="0"/>
        <w:spacing w:before="52" w:line="560" w:lineRule="exact"/>
        <w:jc w:val="center"/>
        <w:rPr>
          <w:rFonts w:ascii="Times New Roman" w:hAnsi="Times New Roman" w:cs="Times New Roman"/>
          <w:b/>
          <w:color w:val="auto"/>
          <w:sz w:val="19"/>
        </w:rPr>
      </w:pPr>
      <w:r>
        <w:rPr>
          <w:rFonts w:hint="default" w:ascii="Times New Roman" w:hAnsi="Times New Roman" w:eastAsia="方正小标宋简体" w:cs="Times New Roman"/>
          <w:b/>
          <w:color w:val="auto"/>
          <w:sz w:val="32"/>
          <w:szCs w:val="32"/>
        </w:rPr>
        <w:t>比选申请文件目录</w:t>
      </w:r>
    </w:p>
    <w:p w14:paraId="7C4EFAA1">
      <w:pPr>
        <w:keepNext w:val="0"/>
        <w:keepLines w:val="0"/>
        <w:pageBreakBefore w:val="0"/>
        <w:kinsoku/>
        <w:wordWrap/>
        <w:overflowPunct/>
        <w:topLinePunct w:val="0"/>
        <w:bidi w:val="0"/>
        <w:spacing w:line="560" w:lineRule="exact"/>
        <w:rPr>
          <w:rFonts w:ascii="Times New Roman" w:hAnsi="Times New Roman" w:cs="Times New Roman"/>
          <w:color w:val="auto"/>
        </w:rPr>
      </w:pPr>
    </w:p>
    <w:p w14:paraId="508B2900">
      <w:pPr>
        <w:pStyle w:val="4"/>
        <w:keepNext w:val="0"/>
        <w:keepLines w:val="0"/>
        <w:pageBreakBefore w:val="0"/>
        <w:numPr>
          <w:ilvl w:val="0"/>
          <w:numId w:val="2"/>
        </w:numPr>
        <w:kinsoku/>
        <w:wordWrap/>
        <w:overflowPunct/>
        <w:topLinePunct w:val="0"/>
        <w:bidi w:val="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目录页（带页码）</w:t>
      </w:r>
    </w:p>
    <w:p w14:paraId="6374F1BF">
      <w:pPr>
        <w:pStyle w:val="4"/>
        <w:keepNext w:val="0"/>
        <w:keepLines w:val="0"/>
        <w:pageBreakBefore w:val="0"/>
        <w:numPr>
          <w:ilvl w:val="0"/>
          <w:numId w:val="2"/>
        </w:numPr>
        <w:kinsoku/>
        <w:wordWrap/>
        <w:overflowPunct/>
        <w:topLinePunct w:val="0"/>
        <w:bidi w:val="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法定代表人证明书、法定代表人授权书格式（有被授权人时适用）（格式1）</w:t>
      </w:r>
    </w:p>
    <w:p w14:paraId="607404ED">
      <w:pPr>
        <w:pStyle w:val="4"/>
        <w:keepNext w:val="0"/>
        <w:keepLines w:val="0"/>
        <w:pageBreakBefore w:val="0"/>
        <w:numPr>
          <w:ilvl w:val="0"/>
          <w:numId w:val="2"/>
        </w:numPr>
        <w:kinsoku/>
        <w:wordWrap/>
        <w:overflowPunct/>
        <w:topLinePunct w:val="0"/>
        <w:bidi w:val="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比选申请人资格声明书（格式2）</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营业执照</w:t>
      </w:r>
    </w:p>
    <w:p w14:paraId="46FB8FB3">
      <w:pPr>
        <w:pStyle w:val="4"/>
        <w:keepNext w:val="0"/>
        <w:keepLines w:val="0"/>
        <w:pageBreakBefore w:val="0"/>
        <w:numPr>
          <w:ilvl w:val="0"/>
          <w:numId w:val="2"/>
        </w:numPr>
        <w:kinsoku/>
        <w:wordWrap/>
        <w:overflowPunct/>
        <w:topLinePunct w:val="0"/>
        <w:bidi w:val="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承诺函（格式</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w:t>
      </w:r>
    </w:p>
    <w:p w14:paraId="7FB2AD7E">
      <w:pPr>
        <w:pStyle w:val="4"/>
        <w:keepNext w:val="0"/>
        <w:keepLines w:val="0"/>
        <w:pageBreakBefore w:val="0"/>
        <w:numPr>
          <w:ilvl w:val="0"/>
          <w:numId w:val="2"/>
        </w:numPr>
        <w:kinsoku/>
        <w:wordWrap/>
        <w:overflowPunct/>
        <w:topLinePunct w:val="0"/>
        <w:bidi w:val="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实质性响应条款一览表（格式</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w:t>
      </w:r>
    </w:p>
    <w:p w14:paraId="0CBF8EF0">
      <w:pPr>
        <w:pStyle w:val="4"/>
        <w:keepNext w:val="0"/>
        <w:keepLines w:val="0"/>
        <w:pageBreakBefore w:val="0"/>
        <w:numPr>
          <w:ilvl w:val="0"/>
          <w:numId w:val="2"/>
        </w:numPr>
        <w:kinsoku/>
        <w:wordWrap/>
        <w:overflowPunct/>
        <w:topLinePunct w:val="0"/>
        <w:bidi w:val="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一般性条款响应差异表（格式5）</w:t>
      </w:r>
    </w:p>
    <w:p w14:paraId="13A0FF99">
      <w:pPr>
        <w:pStyle w:val="4"/>
        <w:keepNext w:val="0"/>
        <w:keepLines w:val="0"/>
        <w:pageBreakBefore w:val="0"/>
        <w:numPr>
          <w:ilvl w:val="0"/>
          <w:numId w:val="2"/>
        </w:numPr>
        <w:kinsoku/>
        <w:wordWrap/>
        <w:overflowPunct/>
        <w:topLinePunct w:val="0"/>
        <w:bidi w:val="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报价一览表（格式</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w:t>
      </w:r>
    </w:p>
    <w:p w14:paraId="6C09D0DD">
      <w:pPr>
        <w:pStyle w:val="4"/>
        <w:keepNext w:val="0"/>
        <w:keepLines w:val="0"/>
        <w:pageBreakBefore w:val="0"/>
        <w:numPr>
          <w:ilvl w:val="0"/>
          <w:numId w:val="2"/>
        </w:numPr>
        <w:kinsoku/>
        <w:wordWrap/>
        <w:overflowPunct/>
        <w:topLinePunct w:val="0"/>
        <w:bidi w:val="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拟投入本项目服务人员情况（格式</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w:t>
      </w:r>
    </w:p>
    <w:p w14:paraId="6BDAEF3E">
      <w:pPr>
        <w:pStyle w:val="4"/>
        <w:keepNext w:val="0"/>
        <w:keepLines w:val="0"/>
        <w:pageBreakBefore w:val="0"/>
        <w:numPr>
          <w:ilvl w:val="0"/>
          <w:numId w:val="2"/>
        </w:numPr>
        <w:kinsoku/>
        <w:wordWrap/>
        <w:overflowPunct/>
        <w:topLinePunct w:val="0"/>
        <w:bidi w:val="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专业资质证书</w:t>
      </w:r>
    </w:p>
    <w:p w14:paraId="02D97603">
      <w:pPr>
        <w:pStyle w:val="4"/>
        <w:keepNext w:val="0"/>
        <w:keepLines w:val="0"/>
        <w:pageBreakBefore w:val="0"/>
        <w:numPr>
          <w:ilvl w:val="0"/>
          <w:numId w:val="2"/>
        </w:numPr>
        <w:kinsoku/>
        <w:wordWrap/>
        <w:overflowPunct/>
        <w:topLinePunct w:val="0"/>
        <w:bidi w:val="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同类项目业绩（格式7）</w:t>
      </w:r>
    </w:p>
    <w:p w14:paraId="514AA936">
      <w:pPr>
        <w:pStyle w:val="4"/>
        <w:keepNext w:val="0"/>
        <w:keepLines w:val="0"/>
        <w:pageBreakBefore w:val="0"/>
        <w:numPr>
          <w:ilvl w:val="0"/>
          <w:numId w:val="2"/>
        </w:numPr>
        <w:kinsoku/>
        <w:wordWrap/>
        <w:overflowPunct/>
        <w:topLinePunct w:val="0"/>
        <w:bidi w:val="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服务方案（按照评分细则分类列举）</w:t>
      </w:r>
    </w:p>
    <w:p w14:paraId="6D5D5C90">
      <w:pPr>
        <w:pStyle w:val="4"/>
        <w:keepNext w:val="0"/>
        <w:keepLines w:val="0"/>
        <w:pageBreakBefore w:val="0"/>
        <w:numPr>
          <w:ilvl w:val="0"/>
          <w:numId w:val="2"/>
        </w:numPr>
        <w:kinsoku/>
        <w:wordWrap/>
        <w:overflowPunct/>
        <w:topLinePunct w:val="0"/>
        <w:bidi w:val="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其他附件</w:t>
      </w:r>
    </w:p>
    <w:p w14:paraId="21DA652F">
      <w:pPr>
        <w:pStyle w:val="4"/>
        <w:keepNext w:val="0"/>
        <w:keepLines w:val="0"/>
        <w:pageBreakBefore w:val="0"/>
        <w:kinsoku/>
        <w:wordWrap/>
        <w:overflowPunct/>
        <w:topLinePunct w:val="0"/>
        <w:bidi w:val="0"/>
        <w:spacing w:line="560" w:lineRule="exact"/>
        <w:ind w:left="0" w:firstLine="0"/>
        <w:rPr>
          <w:rFonts w:hint="default" w:ascii="Times New Roman" w:hAnsi="Times New Roman" w:eastAsia="仿宋_GB2312" w:cs="Times New Roman"/>
          <w:color w:val="auto"/>
          <w:sz w:val="28"/>
          <w:szCs w:val="28"/>
        </w:rPr>
      </w:pPr>
    </w:p>
    <w:p w14:paraId="225FA3E5">
      <w:pPr>
        <w:pStyle w:val="4"/>
        <w:keepNext w:val="0"/>
        <w:keepLines w:val="0"/>
        <w:pageBreakBefore w:val="0"/>
        <w:kinsoku/>
        <w:wordWrap/>
        <w:overflowPunct/>
        <w:topLinePunct w:val="0"/>
        <w:bidi w:val="0"/>
        <w:spacing w:line="560" w:lineRule="exact"/>
        <w:ind w:left="0" w:firstLine="0"/>
        <w:rPr>
          <w:rFonts w:hint="default" w:ascii="Times New Roman" w:hAnsi="Times New Roman" w:eastAsia="仿宋_GB2312" w:cs="Times New Roman"/>
          <w:color w:val="auto"/>
          <w:sz w:val="28"/>
          <w:szCs w:val="28"/>
        </w:rPr>
      </w:pPr>
    </w:p>
    <w:p w14:paraId="5888144C">
      <w:pPr>
        <w:keepNext w:val="0"/>
        <w:keepLines w:val="0"/>
        <w:pageBreakBefore w:val="0"/>
        <w:kinsoku/>
        <w:wordWrap/>
        <w:overflowPunct/>
        <w:topLinePunct w:val="0"/>
        <w:bidi w:val="0"/>
        <w:spacing w:line="560" w:lineRule="exact"/>
        <w:rPr>
          <w:rFonts w:hint="default" w:ascii="Times New Roman" w:hAnsi="Times New Roman" w:eastAsia="黑体" w:cs="Times New Roman"/>
          <w:color w:val="auto"/>
          <w:sz w:val="32"/>
          <w:szCs w:val="32"/>
        </w:rPr>
      </w:pPr>
    </w:p>
    <w:p w14:paraId="2F7F9238">
      <w:pPr>
        <w:keepNext w:val="0"/>
        <w:keepLines w:val="0"/>
        <w:pageBreakBefore w:val="0"/>
        <w:kinsoku/>
        <w:wordWrap/>
        <w:overflowPunct/>
        <w:topLinePunct w:val="0"/>
        <w:bidi w:val="0"/>
        <w:spacing w:line="560" w:lineRule="exact"/>
        <w:rPr>
          <w:rFonts w:hint="default" w:ascii="Times New Roman" w:hAnsi="Times New Roman" w:eastAsia="黑体" w:cs="Times New Roman"/>
          <w:color w:val="auto"/>
          <w:sz w:val="32"/>
          <w:szCs w:val="32"/>
        </w:rPr>
      </w:pPr>
    </w:p>
    <w:p w14:paraId="72EADAE5">
      <w:pPr>
        <w:keepNext w:val="0"/>
        <w:keepLines w:val="0"/>
        <w:pageBreakBefore w:val="0"/>
        <w:kinsoku/>
        <w:wordWrap/>
        <w:overflowPunct/>
        <w:topLinePunct w:val="0"/>
        <w:bidi w:val="0"/>
        <w:spacing w:line="560" w:lineRule="exact"/>
        <w:rPr>
          <w:rFonts w:hint="default" w:ascii="Times New Roman" w:hAnsi="Times New Roman" w:eastAsia="黑体" w:cs="Times New Roman"/>
          <w:color w:val="auto"/>
          <w:sz w:val="32"/>
          <w:szCs w:val="32"/>
        </w:rPr>
      </w:pPr>
    </w:p>
    <w:p w14:paraId="4DC3D492">
      <w:pPr>
        <w:keepNext w:val="0"/>
        <w:keepLines w:val="0"/>
        <w:pageBreakBefore w:val="0"/>
        <w:kinsoku/>
        <w:wordWrap/>
        <w:overflowPunct/>
        <w:topLinePunct w:val="0"/>
        <w:bidi w:val="0"/>
        <w:spacing w:line="560" w:lineRule="exact"/>
        <w:rPr>
          <w:rFonts w:hint="default" w:ascii="Times New Roman" w:hAnsi="Times New Roman" w:eastAsia="黑体" w:cs="Times New Roman"/>
          <w:color w:val="auto"/>
          <w:sz w:val="32"/>
          <w:szCs w:val="32"/>
        </w:rPr>
      </w:pPr>
    </w:p>
    <w:p w14:paraId="53DAD014">
      <w:pPr>
        <w:keepNext w:val="0"/>
        <w:keepLines w:val="0"/>
        <w:pageBreakBefore w:val="0"/>
        <w:kinsoku/>
        <w:wordWrap/>
        <w:overflowPunct/>
        <w:topLinePunct w:val="0"/>
        <w:bidi w:val="0"/>
        <w:spacing w:line="560" w:lineRule="exact"/>
        <w:rPr>
          <w:rFonts w:hint="default" w:ascii="Times New Roman" w:hAnsi="Times New Roman" w:eastAsia="黑体" w:cs="Times New Roman"/>
          <w:color w:val="auto"/>
          <w:sz w:val="32"/>
          <w:szCs w:val="32"/>
        </w:rPr>
      </w:pPr>
    </w:p>
    <w:p w14:paraId="5EB3DA03">
      <w:pPr>
        <w:keepNext w:val="0"/>
        <w:keepLines w:val="0"/>
        <w:pageBreakBefore w:val="0"/>
        <w:kinsoku/>
        <w:wordWrap/>
        <w:overflowPunct/>
        <w:topLinePunct w:val="0"/>
        <w:bidi w:val="0"/>
        <w:spacing w:line="360" w:lineRule="auto"/>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格式1</w:t>
      </w:r>
    </w:p>
    <w:p w14:paraId="75EA21CD">
      <w:pPr>
        <w:keepNext w:val="0"/>
        <w:keepLines w:val="0"/>
        <w:pageBreakBefore w:val="0"/>
        <w:kinsoku/>
        <w:wordWrap/>
        <w:overflowPunct/>
        <w:topLinePunct w:val="0"/>
        <w:bidi w:val="0"/>
        <w:spacing w:line="360" w:lineRule="auto"/>
        <w:jc w:val="center"/>
        <w:rPr>
          <w:rFonts w:hint="default" w:ascii="Times New Roman" w:hAnsi="Times New Roman" w:eastAsia="仿宋_GB2312" w:cs="Times New Roman"/>
          <w:b/>
          <w:color w:val="auto"/>
          <w:sz w:val="28"/>
          <w:szCs w:val="28"/>
        </w:rPr>
      </w:pPr>
      <w:r>
        <w:rPr>
          <w:rFonts w:hint="default" w:ascii="Times New Roman" w:hAnsi="Times New Roman" w:eastAsia="方正小标宋简体" w:cs="Times New Roman"/>
          <w:bCs/>
          <w:color w:val="auto"/>
          <w:sz w:val="28"/>
          <w:szCs w:val="28"/>
        </w:rPr>
        <w:t>法定代表人资格证明书</w:t>
      </w:r>
    </w:p>
    <w:p w14:paraId="05D34B42">
      <w:pPr>
        <w:keepNext w:val="0"/>
        <w:keepLines w:val="0"/>
        <w:pageBreakBefore w:val="0"/>
        <w:kinsoku/>
        <w:wordWrap/>
        <w:overflowPunct/>
        <w:topLinePunct w:val="0"/>
        <w:bidi w:val="0"/>
        <w:spacing w:line="360" w:lineRule="auto"/>
        <w:rPr>
          <w:rFonts w:hint="default" w:ascii="Times New Roman" w:hAnsi="Times New Roman" w:eastAsia="仿宋_GB2312" w:cs="Times New Roman"/>
          <w:color w:val="auto"/>
          <w:sz w:val="28"/>
          <w:szCs w:val="28"/>
        </w:rPr>
      </w:pPr>
    </w:p>
    <w:p w14:paraId="7C7A354B">
      <w:pPr>
        <w:keepNext w:val="0"/>
        <w:keepLines w:val="0"/>
        <w:pageBreakBefore w:val="0"/>
        <w:kinsoku/>
        <w:wordWrap/>
        <w:overflowPunct/>
        <w:topLinePunct w:val="0"/>
        <w:bidi w:val="0"/>
        <w:spacing w:line="36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致：广州市东升医院</w:t>
      </w:r>
    </w:p>
    <w:p w14:paraId="4C2B96EB">
      <w:pPr>
        <w:keepNext w:val="0"/>
        <w:keepLines w:val="0"/>
        <w:pageBreakBefore w:val="0"/>
        <w:kinsoku/>
        <w:wordWrap/>
        <w:overflowPunct/>
        <w:topLinePunct w:val="0"/>
        <w:bidi w:val="0"/>
        <w:spacing w:line="36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同志，现任我单位</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职务，为法定代表人，特此证明。</w:t>
      </w:r>
    </w:p>
    <w:p w14:paraId="16B6CF93">
      <w:pPr>
        <w:keepNext w:val="0"/>
        <w:keepLines w:val="0"/>
        <w:pageBreakBefore w:val="0"/>
        <w:kinsoku/>
        <w:wordWrap/>
        <w:overflowPunct/>
        <w:topLinePunct w:val="0"/>
        <w:bidi w:val="0"/>
        <w:spacing w:line="360" w:lineRule="auto"/>
        <w:ind w:firstLine="280"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有效期限：           单位：           （</w:t>
      </w:r>
      <w:r>
        <w:rPr>
          <w:rFonts w:hint="default" w:ascii="Times New Roman" w:hAnsi="Times New Roman" w:eastAsia="仿宋_GB2312" w:cs="Times New Roman"/>
          <w:color w:val="auto"/>
          <w:sz w:val="28"/>
          <w:szCs w:val="28"/>
          <w:lang w:val="zh-CN"/>
        </w:rPr>
        <w:t>加盖法人公章</w:t>
      </w:r>
      <w:r>
        <w:rPr>
          <w:rFonts w:hint="default" w:ascii="Times New Roman" w:hAnsi="Times New Roman" w:eastAsia="仿宋_GB2312" w:cs="Times New Roman"/>
          <w:color w:val="auto"/>
          <w:sz w:val="28"/>
          <w:szCs w:val="28"/>
        </w:rPr>
        <w:t>）</w:t>
      </w:r>
    </w:p>
    <w:p w14:paraId="58384C28">
      <w:pPr>
        <w:keepNext w:val="0"/>
        <w:keepLines w:val="0"/>
        <w:pageBreakBefore w:val="0"/>
        <w:kinsoku/>
        <w:wordWrap/>
        <w:overflowPunct/>
        <w:topLinePunct w:val="0"/>
        <w:bidi w:val="0"/>
        <w:spacing w:line="360" w:lineRule="auto"/>
        <w:ind w:firstLine="280"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附：代表人性别：            年龄：           身份证号码：</w:t>
      </w:r>
    </w:p>
    <w:p w14:paraId="60436F2F">
      <w:pPr>
        <w:keepNext w:val="0"/>
        <w:keepLines w:val="0"/>
        <w:pageBreakBefore w:val="0"/>
        <w:kinsoku/>
        <w:wordWrap/>
        <w:overflowPunct/>
        <w:topLinePunct w:val="0"/>
        <w:bidi w:val="0"/>
        <w:spacing w:line="360" w:lineRule="auto"/>
        <w:ind w:firstLine="280"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联系电话：</w:t>
      </w:r>
    </w:p>
    <w:p w14:paraId="04325D5D">
      <w:pPr>
        <w:keepNext w:val="0"/>
        <w:keepLines w:val="0"/>
        <w:pageBreakBefore w:val="0"/>
        <w:kinsoku/>
        <w:wordWrap/>
        <w:overflowPunct/>
        <w:topLinePunct w:val="0"/>
        <w:bidi w:val="0"/>
        <w:spacing w:line="360" w:lineRule="auto"/>
        <w:ind w:firstLine="280"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营业执照号码：                       经济性质：</w:t>
      </w:r>
    </w:p>
    <w:p w14:paraId="0A50502A">
      <w:pPr>
        <w:keepNext w:val="0"/>
        <w:keepLines w:val="0"/>
        <w:pageBreakBefore w:val="0"/>
        <w:kinsoku/>
        <w:wordWrap/>
        <w:overflowPunct/>
        <w:topLinePunct w:val="0"/>
        <w:bidi w:val="0"/>
        <w:spacing w:line="360" w:lineRule="auto"/>
        <w:ind w:firstLine="280" w:firstLineChars="100"/>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rPr>
        <w:t>经营范围：</w:t>
      </w:r>
    </w:p>
    <w:p w14:paraId="1496D966">
      <w:pPr>
        <w:pStyle w:val="2"/>
        <w:keepNext w:val="0"/>
        <w:keepLines w:val="0"/>
        <w:pageBreakBefore w:val="0"/>
        <w:kinsoku/>
        <w:wordWrap/>
        <w:overflowPunct/>
        <w:topLinePunct w:val="0"/>
        <w:bidi w:val="0"/>
        <w:spacing w:line="360" w:lineRule="auto"/>
        <w:rPr>
          <w:rFonts w:ascii="Times New Roman" w:hAnsi="Times New Roman" w:cs="Times New Roman"/>
          <w:color w:val="auto"/>
          <w:sz w:val="28"/>
          <w:szCs w:val="28"/>
          <w:u w:val="single"/>
        </w:rPr>
      </w:pPr>
      <w:r>
        <w:rPr>
          <w:rFonts w:hint="default" w:ascii="Times New Roman" w:hAnsi="Times New Roman" w:cs="Times New Roman"/>
          <w:color w:val="auto"/>
          <w:sz w:val="28"/>
          <w:szCs w:val="28"/>
          <w:u w:val="single"/>
        </w:rPr>
        <w:t xml:space="preserve">                                                                </w:t>
      </w:r>
    </w:p>
    <w:p w14:paraId="7B1F9C43">
      <w:pPr>
        <w:keepNext w:val="0"/>
        <w:keepLines w:val="0"/>
        <w:pageBreakBefore w:val="0"/>
        <w:kinsoku/>
        <w:wordWrap/>
        <w:overflowPunct/>
        <w:topLinePunct w:val="0"/>
        <w:bidi w:val="0"/>
        <w:spacing w:line="360" w:lineRule="auto"/>
        <w:ind w:firstLine="280"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进口物品经营许可证号码：</w:t>
      </w:r>
    </w:p>
    <w:p w14:paraId="24770E95">
      <w:pPr>
        <w:keepNext w:val="0"/>
        <w:keepLines w:val="0"/>
        <w:pageBreakBefore w:val="0"/>
        <w:kinsoku/>
        <w:wordWrap/>
        <w:overflowPunct/>
        <w:topLinePunct w:val="0"/>
        <w:bidi w:val="0"/>
        <w:spacing w:line="360" w:lineRule="auto"/>
        <w:ind w:firstLine="280"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主营：</w:t>
      </w:r>
    </w:p>
    <w:p w14:paraId="6C0A6340">
      <w:pPr>
        <w:keepNext w:val="0"/>
        <w:keepLines w:val="0"/>
        <w:pageBreakBefore w:val="0"/>
        <w:kinsoku/>
        <w:wordWrap/>
        <w:overflowPunct/>
        <w:topLinePunct w:val="0"/>
        <w:bidi w:val="0"/>
        <w:spacing w:line="360" w:lineRule="auto"/>
        <w:ind w:firstLine="280"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兼营：</w:t>
      </w:r>
    </w:p>
    <w:p w14:paraId="4A93F0C0">
      <w:pPr>
        <w:keepNext w:val="0"/>
        <w:keepLines w:val="0"/>
        <w:pageBreakBefore w:val="0"/>
        <w:kinsoku/>
        <w:wordWrap/>
        <w:overflowPunct/>
        <w:topLinePunct w:val="0"/>
        <w:bidi w:val="0"/>
        <w:spacing w:line="36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说明：1.法定代表人为企业事业单位、国家机关、社会团体的主要行政负责人。</w:t>
      </w:r>
    </w:p>
    <w:p w14:paraId="28B76A66">
      <w:pPr>
        <w:keepNext w:val="0"/>
        <w:keepLines w:val="0"/>
        <w:pageBreakBefore w:val="0"/>
        <w:kinsoku/>
        <w:wordWrap/>
        <w:overflowPunct/>
        <w:topLinePunct w:val="0"/>
        <w:bidi w:val="0"/>
        <w:spacing w:line="36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2.内容必须填写真实、清楚、涂改无效，不得转让、买卖。</w:t>
      </w:r>
    </w:p>
    <w:p w14:paraId="1D488A91">
      <w:pPr>
        <w:keepNext w:val="0"/>
        <w:keepLines w:val="0"/>
        <w:pageBreakBefore w:val="0"/>
        <w:kinsoku/>
        <w:wordWrap/>
        <w:overflowPunct/>
        <w:topLinePunct w:val="0"/>
        <w:bidi w:val="0"/>
        <w:spacing w:line="360" w:lineRule="auto"/>
        <w:ind w:firstLine="840" w:firstLineChars="300"/>
        <w:rPr>
          <w:rFonts w:hint="default" w:ascii="Times New Roman" w:hAnsi="Times New Roman" w:eastAsia="仿宋_GB2312" w:cs="Times New Roman"/>
          <w:color w:val="auto"/>
          <w:sz w:val="28"/>
          <w:szCs w:val="28"/>
        </w:rPr>
      </w:pPr>
    </w:p>
    <w:p w14:paraId="3F55012B">
      <w:pPr>
        <w:keepNext w:val="0"/>
        <w:keepLines w:val="0"/>
        <w:pageBreakBefore w:val="0"/>
        <w:kinsoku/>
        <w:wordWrap/>
        <w:overflowPunct/>
        <w:topLinePunct w:val="0"/>
        <w:bidi w:val="0"/>
        <w:spacing w:line="360" w:lineRule="auto"/>
        <w:ind w:firstLine="840" w:firstLine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3.将此证明书提交对方作为合同附件</w:t>
      </w:r>
      <w:r>
        <w:rPr>
          <w:rFonts w:hint="default" w:ascii="Times New Roman" w:hAnsi="Times New Roman" w:eastAsia="仿宋_GB2312" w:cs="Times New Roman"/>
          <w:b/>
          <w:color w:val="auto"/>
          <w:sz w:val="28"/>
          <w:szCs w:val="28"/>
        </w:rPr>
        <w:t>。</w:t>
      </w:r>
    </w:p>
    <w:p w14:paraId="42B072B3">
      <w:pPr>
        <w:keepNext w:val="0"/>
        <w:keepLines w:val="0"/>
        <w:pageBreakBefore w:val="0"/>
        <w:kinsoku/>
        <w:wordWrap/>
        <w:overflowPunct/>
        <w:topLinePunct w:val="0"/>
        <w:bidi w:val="0"/>
        <w:spacing w:line="360" w:lineRule="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b/>
          <w:color w:val="auto"/>
          <w:sz w:val="28"/>
          <w:szCs w:val="28"/>
        </w:rPr>
        <w:t xml:space="preserve"> (为避免废标，请</w:t>
      </w:r>
      <w:r>
        <w:rPr>
          <w:rFonts w:hint="eastAsia" w:ascii="Times New Roman" w:hAnsi="Times New Roman" w:eastAsia="仿宋_GB2312" w:cs="Times New Roman"/>
          <w:b/>
          <w:color w:val="auto"/>
          <w:sz w:val="28"/>
          <w:szCs w:val="28"/>
          <w:lang w:eastAsia="zh-CN"/>
        </w:rPr>
        <w:t>采购人</w:t>
      </w:r>
      <w:r>
        <w:rPr>
          <w:rFonts w:hint="default" w:ascii="Times New Roman" w:hAnsi="Times New Roman" w:eastAsia="仿宋_GB2312" w:cs="Times New Roman"/>
          <w:b/>
          <w:color w:val="auto"/>
          <w:sz w:val="28"/>
          <w:szCs w:val="28"/>
        </w:rPr>
        <w:t>务必提供下列附件)</w:t>
      </w:r>
    </w:p>
    <w:p w14:paraId="0CEB85EF">
      <w:pPr>
        <w:keepNext w:val="0"/>
        <w:keepLines w:val="0"/>
        <w:pageBreakBefore w:val="0"/>
        <w:kinsoku/>
        <w:wordWrap/>
        <w:overflowPunct/>
        <w:topLinePunct w:val="0"/>
        <w:bidi w:val="0"/>
        <w:spacing w:line="360" w:lineRule="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2990850</wp:posOffset>
                </wp:positionH>
                <wp:positionV relativeFrom="paragraph">
                  <wp:posOffset>74930</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4F2C5A3">
                            <w:pPr>
                              <w:jc w:val="center"/>
                              <w:rPr>
                                <w:rFonts w:ascii="Times New Roman" w:hAnsi="Times New Roman"/>
                                <w:szCs w:val="21"/>
                              </w:rPr>
                            </w:pPr>
                            <w:r>
                              <w:rPr>
                                <w:rFonts w:hint="eastAsia" w:ascii="Times New Roman" w:hAnsi="Times New Roman"/>
                                <w:szCs w:val="21"/>
                              </w:rPr>
                              <w:t>法人身份证复印件反面</w:t>
                            </w:r>
                          </w:p>
                        </w:txbxContent>
                      </wps:txbx>
                      <wps:bodyPr upright="1"/>
                    </wps:wsp>
                  </a:graphicData>
                </a:graphic>
              </wp:anchor>
            </w:drawing>
          </mc:Choice>
          <mc:Fallback>
            <w:pict>
              <v:shape id="_x0000_s1026" o:spid="_x0000_s1026" o:spt="176" type="#_x0000_t176" style="position:absolute;left:0pt;margin-left:235.5pt;margin-top:5.9pt;height:124.75pt;width:183.75pt;z-index:251662336;mso-width-relative:page;mso-height-relative:page;" fillcolor="#FFFFFF" filled="t" stroked="t" coordsize="21600,21600" o:gfxdata="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nxwO2AAAAAoBAAAPAAAAAAAAAAEAIAAAACIAAABkcnMvZG93bnJldi54bWxQSwEC&#10;FAAUAAAACACHTuJAUb/r3y0CAABeBAAADgAAAAAAAAABACAAAAAnAQAAZHJzL2Uyb0RvYy54bWxQ&#10;SwUGAAAAAAYABgBZAQAAxgUAAAAA&#10;">
                <v:fill on="t" focussize="0,0"/>
                <v:stroke color="#000000" joinstyle="miter"/>
                <v:imagedata o:title=""/>
                <o:lock v:ext="edit" aspectratio="f"/>
                <v:textbox>
                  <w:txbxContent>
                    <w:p w14:paraId="14F2C5A3">
                      <w:pPr>
                        <w:jc w:val="center"/>
                        <w:rPr>
                          <w:rFonts w:ascii="Times New Roman" w:hAnsi="Times New Roman"/>
                          <w:szCs w:val="21"/>
                        </w:rPr>
                      </w:pPr>
                      <w:r>
                        <w:rPr>
                          <w:rFonts w:hint="eastAsia" w:ascii="Times New Roman" w:hAnsi="Times New Roman"/>
                          <w:szCs w:val="21"/>
                        </w:rPr>
                        <w:t>法人身份证复印件反面</w:t>
                      </w:r>
                    </w:p>
                  </w:txbxContent>
                </v:textbox>
              </v:shape>
            </w:pict>
          </mc:Fallback>
        </mc:AlternateContent>
      </w:r>
      <w:r>
        <w:rPr>
          <w:rFonts w:hint="default" w:ascii="Times New Roman" w:hAnsi="Times New Roman" w:eastAsia="仿宋_GB2312" w:cs="Times New Roman"/>
          <w:b/>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74930</wp:posOffset>
                </wp:positionV>
                <wp:extent cx="2333625" cy="1584325"/>
                <wp:effectExtent l="4445" t="4445" r="5080" b="11430"/>
                <wp:wrapNone/>
                <wp:docPr id="9" name="流程图: 可选过程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83C2B0E">
                            <w:pPr>
                              <w:jc w:val="center"/>
                              <w:rPr>
                                <w:rFonts w:ascii="Times New Roman" w:hAnsi="Times New Roman"/>
                                <w:szCs w:val="21"/>
                              </w:rPr>
                            </w:pPr>
                            <w:r>
                              <w:rPr>
                                <w:rFonts w:hint="eastAsia" w:ascii="Times New Roman" w:hAnsi="Times New Roman"/>
                                <w:szCs w:val="21"/>
                              </w:rPr>
                              <w:t>法人身份证复印件正面</w:t>
                            </w:r>
                          </w:p>
                        </w:txbxContent>
                      </wps:txbx>
                      <wps:bodyPr upright="1"/>
                    </wps:wsp>
                  </a:graphicData>
                </a:graphic>
              </wp:anchor>
            </w:drawing>
          </mc:Choice>
          <mc:Fallback>
            <w:pict>
              <v:shape id="_x0000_s1026" o:spid="_x0000_s1026" o:spt="176" type="#_x0000_t176" style="position:absolute;left:0pt;margin-left:35.25pt;margin-top:5.9pt;height:124.75pt;width:183.75pt;z-index:251661312;mso-width-relative:page;mso-height-relative:page;" fillcolor="#FFFFFF" filled="t" stroked="t" coordsize="21600,21600" o:gfxdata="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ZV6GHXAAAACQEAAA8AAAAAAAAAAQAgAAAAIgAAAGRycy9kb3ducmV2LnhtbFBLAQIU&#10;ABQAAAAIAIdO4kCCVtbmLQIAAF4EAAAOAAAAAAAAAAEAIAAAACYBAABkcnMvZTJvRG9jLnhtbFBL&#10;BQYAAAAABgAGAFkBAADFBQAAAAA=&#10;">
                <v:fill on="t" focussize="0,0"/>
                <v:stroke color="#000000" joinstyle="miter"/>
                <v:imagedata o:title=""/>
                <o:lock v:ext="edit" aspectratio="f"/>
                <v:textbox>
                  <w:txbxContent>
                    <w:p w14:paraId="283C2B0E">
                      <w:pPr>
                        <w:jc w:val="center"/>
                        <w:rPr>
                          <w:rFonts w:ascii="Times New Roman" w:hAnsi="Times New Roman"/>
                          <w:szCs w:val="21"/>
                        </w:rPr>
                      </w:pPr>
                      <w:r>
                        <w:rPr>
                          <w:rFonts w:hint="eastAsia" w:ascii="Times New Roman" w:hAnsi="Times New Roman"/>
                          <w:szCs w:val="21"/>
                        </w:rPr>
                        <w:t>法人身份证复印件正面</w:t>
                      </w:r>
                    </w:p>
                  </w:txbxContent>
                </v:textbox>
              </v:shape>
            </w:pict>
          </mc:Fallback>
        </mc:AlternateContent>
      </w:r>
    </w:p>
    <w:p w14:paraId="03C52732">
      <w:pPr>
        <w:keepNext w:val="0"/>
        <w:keepLines w:val="0"/>
        <w:pageBreakBefore w:val="0"/>
        <w:suppressAutoHyphens/>
        <w:kinsoku/>
        <w:wordWrap/>
        <w:overflowPunct/>
        <w:topLinePunct w:val="0"/>
        <w:bidi w:val="0"/>
        <w:spacing w:line="360" w:lineRule="auto"/>
        <w:jc w:val="center"/>
        <w:rPr>
          <w:rFonts w:hint="default" w:ascii="Times New Roman" w:hAnsi="Times New Roman" w:eastAsia="仿宋" w:cs="Times New Roman"/>
          <w:b/>
          <w:color w:val="auto"/>
        </w:rPr>
      </w:pPr>
      <w:r>
        <w:rPr>
          <w:rFonts w:hint="default" w:ascii="Times New Roman" w:hAnsi="Times New Roman" w:eastAsia="仿宋_GB2312" w:cs="Times New Roman"/>
          <w:color w:val="auto"/>
          <w:sz w:val="32"/>
          <w:szCs w:val="32"/>
        </w:rPr>
        <w:br w:type="page"/>
      </w:r>
      <w:r>
        <w:rPr>
          <w:rFonts w:hint="default" w:ascii="Times New Roman" w:hAnsi="Times New Roman" w:eastAsia="方正小标宋简体" w:cs="Times New Roman"/>
          <w:bCs/>
          <w:color w:val="auto"/>
          <w:sz w:val="28"/>
          <w:szCs w:val="28"/>
        </w:rPr>
        <w:t>法定代表人授权书</w:t>
      </w:r>
    </w:p>
    <w:p w14:paraId="75960851">
      <w:pPr>
        <w:keepNext w:val="0"/>
        <w:keepLines w:val="0"/>
        <w:pageBreakBefore w:val="0"/>
        <w:suppressAutoHyphens/>
        <w:kinsoku/>
        <w:wordWrap/>
        <w:overflowPunct/>
        <w:topLinePunct w:val="0"/>
        <w:bidi w:val="0"/>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致：广州市东升医院</w:t>
      </w:r>
    </w:p>
    <w:p w14:paraId="00807971">
      <w:pPr>
        <w:keepNext w:val="0"/>
        <w:keepLines w:val="0"/>
        <w:pageBreakBefore w:val="0"/>
        <w:suppressAutoHyphens/>
        <w:kinsoku/>
        <w:wordWrap/>
        <w:overflowPunct/>
        <w:topLinePunct w:val="0"/>
        <w:bidi w:val="0"/>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兹授权</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同志，为我方签订经济合同及办理其他事务代理人，其权限是：</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w:t>
      </w:r>
    </w:p>
    <w:p w14:paraId="336EB005">
      <w:pPr>
        <w:keepNext w:val="0"/>
        <w:keepLines w:val="0"/>
        <w:pageBreakBefore w:val="0"/>
        <w:suppressAutoHyphens/>
        <w:kinsoku/>
        <w:wordWrap/>
        <w:overflowPunct/>
        <w:topLinePunct w:val="0"/>
        <w:bidi w:val="0"/>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有效期限：至        年       月      日       签发日期：</w:t>
      </w:r>
    </w:p>
    <w:p w14:paraId="72FA51E9">
      <w:pPr>
        <w:keepNext w:val="0"/>
        <w:keepLines w:val="0"/>
        <w:pageBreakBefore w:val="0"/>
        <w:suppressAutoHyphens/>
        <w:kinsoku/>
        <w:wordWrap/>
        <w:overflowPunct/>
        <w:topLinePunct w:val="0"/>
        <w:bidi w:val="0"/>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授权单位：          （</w:t>
      </w:r>
      <w:r>
        <w:rPr>
          <w:rFonts w:hint="default" w:ascii="Times New Roman" w:hAnsi="Times New Roman" w:eastAsia="仿宋" w:cs="Times New Roman"/>
          <w:color w:val="auto"/>
          <w:sz w:val="28"/>
          <w:szCs w:val="28"/>
          <w:lang w:val="zh-CN"/>
        </w:rPr>
        <w:t>加盖法人公章</w:t>
      </w:r>
      <w:r>
        <w:rPr>
          <w:rFonts w:hint="default" w:ascii="Times New Roman" w:hAnsi="Times New Roman" w:eastAsia="仿宋" w:cs="Times New Roman"/>
          <w:color w:val="auto"/>
          <w:sz w:val="28"/>
          <w:szCs w:val="28"/>
        </w:rPr>
        <w:t>）</w:t>
      </w:r>
    </w:p>
    <w:p w14:paraId="77A4A55D">
      <w:pPr>
        <w:keepNext w:val="0"/>
        <w:keepLines w:val="0"/>
        <w:pageBreakBefore w:val="0"/>
        <w:suppressAutoHyphens/>
        <w:kinsoku/>
        <w:wordWrap/>
        <w:overflowPunct/>
        <w:topLinePunct w:val="0"/>
        <w:bidi w:val="0"/>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法定代表人         （签名亲笔或盖私章）</w:t>
      </w:r>
    </w:p>
    <w:p w14:paraId="733EF43C">
      <w:pPr>
        <w:keepNext w:val="0"/>
        <w:keepLines w:val="0"/>
        <w:pageBreakBefore w:val="0"/>
        <w:suppressAutoHyphens/>
        <w:kinsoku/>
        <w:wordWrap/>
        <w:overflowPunct/>
        <w:topLinePunct w:val="0"/>
        <w:bidi w:val="0"/>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附：代理人性别：        年龄：       职务：         </w:t>
      </w:r>
    </w:p>
    <w:p w14:paraId="099AD0B1">
      <w:pPr>
        <w:keepNext w:val="0"/>
        <w:keepLines w:val="0"/>
        <w:pageBreakBefore w:val="0"/>
        <w:suppressAutoHyphens/>
        <w:kinsoku/>
        <w:wordWrap/>
        <w:overflowPunct/>
        <w:topLinePunct w:val="0"/>
        <w:bidi w:val="0"/>
        <w:spacing w:line="560" w:lineRule="exact"/>
        <w:rPr>
          <w:rFonts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身份证号码：</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 xml:space="preserve">    联系电话：</w:t>
      </w:r>
      <w:r>
        <w:rPr>
          <w:rFonts w:hint="default" w:ascii="Times New Roman" w:hAnsi="Times New Roman" w:eastAsia="仿宋" w:cs="Times New Roman"/>
          <w:color w:val="auto"/>
          <w:sz w:val="28"/>
          <w:szCs w:val="28"/>
          <w:u w:val="single"/>
        </w:rPr>
        <w:t xml:space="preserve">            </w:t>
      </w:r>
    </w:p>
    <w:p w14:paraId="426962B3">
      <w:pPr>
        <w:keepNext w:val="0"/>
        <w:keepLines w:val="0"/>
        <w:pageBreakBefore w:val="0"/>
        <w:suppressAutoHyphens/>
        <w:kinsoku/>
        <w:wordWrap/>
        <w:overflowPunct/>
        <w:topLinePunct w:val="0"/>
        <w:bidi w:val="0"/>
        <w:spacing w:line="560" w:lineRule="exact"/>
        <w:rPr>
          <w:rFonts w:hint="default" w:ascii="Times New Roman" w:hAnsi="Times New Roman" w:eastAsia="仿宋" w:cs="Times New Roman"/>
          <w:color w:val="auto"/>
          <w:sz w:val="24"/>
          <w:szCs w:val="24"/>
        </w:rPr>
      </w:pPr>
    </w:p>
    <w:p w14:paraId="6E61F3A4">
      <w:pPr>
        <w:keepNext w:val="0"/>
        <w:keepLines w:val="0"/>
        <w:pageBreakBefore w:val="0"/>
        <w:suppressAutoHyphens/>
        <w:kinsoku/>
        <w:wordWrap/>
        <w:overflowPunct/>
        <w:topLinePunct w:val="0"/>
        <w:bidi w:val="0"/>
        <w:spacing w:line="560" w:lineRule="exac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说明：1.法定代表人为企业事业单位、国家机关、社会团体的主要行政负责人。</w:t>
      </w:r>
    </w:p>
    <w:p w14:paraId="430BFB1C">
      <w:pPr>
        <w:keepNext w:val="0"/>
        <w:keepLines w:val="0"/>
        <w:pageBreakBefore w:val="0"/>
        <w:suppressAutoHyphens/>
        <w:kinsoku/>
        <w:wordWrap/>
        <w:overflowPunct/>
        <w:topLinePunct w:val="0"/>
        <w:bidi w:val="0"/>
        <w:spacing w:line="560" w:lineRule="exac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      2.内容必须填写真实、清楚、涂改无效，不得转让、买卖。</w:t>
      </w:r>
    </w:p>
    <w:p w14:paraId="54A38913">
      <w:pPr>
        <w:keepNext w:val="0"/>
        <w:keepLines w:val="0"/>
        <w:pageBreakBefore w:val="0"/>
        <w:suppressAutoHyphens/>
        <w:kinsoku/>
        <w:wordWrap/>
        <w:overflowPunct/>
        <w:topLinePunct w:val="0"/>
        <w:bidi w:val="0"/>
        <w:spacing w:line="560" w:lineRule="exact"/>
        <w:ind w:firstLine="720" w:firstLineChars="300"/>
        <w:rPr>
          <w:rFonts w:hint="default" w:ascii="Times New Roman" w:hAnsi="Times New Roman" w:eastAsia="仿宋" w:cs="Times New Roman"/>
          <w:b/>
          <w:color w:val="auto"/>
          <w:sz w:val="24"/>
          <w:szCs w:val="24"/>
        </w:rPr>
      </w:pPr>
      <w:r>
        <w:rPr>
          <w:rFonts w:hint="default" w:ascii="Times New Roman" w:hAnsi="Times New Roman" w:eastAsia="仿宋" w:cs="Times New Roman"/>
          <w:color w:val="auto"/>
          <w:sz w:val="24"/>
          <w:szCs w:val="24"/>
        </w:rPr>
        <w:t>3.将此证明书提交对方作为比选申请材料附件</w:t>
      </w:r>
      <w:r>
        <w:rPr>
          <w:rFonts w:hint="default" w:ascii="Times New Roman" w:hAnsi="Times New Roman" w:eastAsia="仿宋" w:cs="Times New Roman"/>
          <w:b/>
          <w:color w:val="auto"/>
          <w:sz w:val="24"/>
          <w:szCs w:val="24"/>
        </w:rPr>
        <w:t>。</w:t>
      </w:r>
    </w:p>
    <w:p w14:paraId="425511A0">
      <w:pPr>
        <w:keepNext w:val="0"/>
        <w:keepLines w:val="0"/>
        <w:pageBreakBefore w:val="0"/>
        <w:suppressAutoHyphens/>
        <w:kinsoku/>
        <w:wordWrap/>
        <w:overflowPunct/>
        <w:topLinePunct w:val="0"/>
        <w:bidi w:val="0"/>
        <w:spacing w:line="560" w:lineRule="exact"/>
        <w:ind w:firstLine="720" w:firstLineChars="3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4.授权权限：全权代表本公司参与上述采购项目的比选，负责提供与签署确认一切文书资料，以及向贵方递交的任何补充承诺。</w:t>
      </w:r>
    </w:p>
    <w:p w14:paraId="12BE6777">
      <w:pPr>
        <w:keepNext w:val="0"/>
        <w:keepLines w:val="0"/>
        <w:pageBreakBefore w:val="0"/>
        <w:suppressAutoHyphens/>
        <w:kinsoku/>
        <w:wordWrap/>
        <w:overflowPunct/>
        <w:topLinePunct w:val="0"/>
        <w:bidi w:val="0"/>
        <w:spacing w:line="560" w:lineRule="exact"/>
        <w:ind w:firstLine="736" w:firstLineChars="307"/>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5.有效期限：与本公司比选文件中标注的比选有效期相同，自本单位盖公章之日起生效。</w:t>
      </w:r>
    </w:p>
    <w:p w14:paraId="31AE567B">
      <w:pPr>
        <w:keepNext w:val="0"/>
        <w:keepLines w:val="0"/>
        <w:pageBreakBefore w:val="0"/>
        <w:suppressAutoHyphens/>
        <w:kinsoku/>
        <w:wordWrap/>
        <w:overflowPunct/>
        <w:topLinePunct w:val="0"/>
        <w:bidi w:val="0"/>
        <w:spacing w:line="560" w:lineRule="exact"/>
        <w:ind w:firstLine="736" w:firstLineChars="307"/>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6.比选签字代表为法定代表人，则本表不适用。</w:t>
      </w:r>
    </w:p>
    <w:p w14:paraId="1F6F944A">
      <w:pPr>
        <w:pStyle w:val="2"/>
        <w:keepNext w:val="0"/>
        <w:keepLines w:val="0"/>
        <w:pageBreakBefore w:val="0"/>
        <w:kinsoku/>
        <w:wordWrap/>
        <w:overflowPunct/>
        <w:topLinePunct w:val="0"/>
        <w:bidi w:val="0"/>
        <w:spacing w:line="560" w:lineRule="exact"/>
        <w:rPr>
          <w:rFonts w:hint="default" w:ascii="Times New Roman" w:hAnsi="Times New Roman" w:cs="Times New Roman"/>
          <w:color w:val="auto"/>
          <w:sz w:val="24"/>
        </w:rPr>
      </w:pPr>
      <w:r>
        <w:rPr>
          <w:rFonts w:hint="default" w:ascii="Times New Roman" w:hAnsi="Times New Roman" w:eastAsia="仿宋" w:cs="Times New Roman"/>
          <w:color w:val="auto"/>
          <w:u w:val="single"/>
        </w:rPr>
        <mc:AlternateContent>
          <mc:Choice Requires="wps">
            <w:drawing>
              <wp:anchor distT="0" distB="0" distL="114300" distR="114300" simplePos="0" relativeHeight="251659264" behindDoc="0" locked="0" layoutInCell="1" allowOverlap="1">
                <wp:simplePos x="0" y="0"/>
                <wp:positionH relativeFrom="column">
                  <wp:posOffset>3109595</wp:posOffset>
                </wp:positionH>
                <wp:positionV relativeFrom="paragraph">
                  <wp:posOffset>346710</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a:spLocks noRot="1"/>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F4A568F">
                            <w:pPr>
                              <w:suppressAutoHyphens/>
                              <w:jc w:val="center"/>
                              <w:rPr>
                                <w:szCs w:val="21"/>
                              </w:rPr>
                            </w:pPr>
                            <w:r>
                              <w:rPr>
                                <w:rFonts w:hint="eastAsia"/>
                                <w:szCs w:val="21"/>
                              </w:rPr>
                              <w:t>授权代表身份证复印件正面</w:t>
                            </w:r>
                          </w:p>
                        </w:txbxContent>
                      </wps:txbx>
                      <wps:bodyPr upright="1"/>
                    </wps:wsp>
                  </a:graphicData>
                </a:graphic>
              </wp:anchor>
            </w:drawing>
          </mc:Choice>
          <mc:Fallback>
            <w:pict>
              <v:shape id="_x0000_s1026" o:spid="_x0000_s1026" o:spt="176" type="#_x0000_t176" style="position:absolute;left:0pt;margin-left:244.85pt;margin-top:27.3pt;height:124.75pt;width:183.75pt;z-index:251659264;mso-width-relative:page;mso-height-relative:page;" fillcolor="#FFFFFF" filled="t" stroked="t" coordsize="21600,21600" o:gfxdata="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0wlWS2QAAAAoBAAAPAAAAAAAAAAEAIAAAACIAAABkcnMv&#10;ZG93bnJldi54bWxQSwECFAAUAAAACACHTuJAhLmsxzsCAACBBAAADgAAAAAAAAABACAAAAAoAQAA&#10;ZHJzL2Uyb0RvYy54bWxQSwUGAAAAAAYABgBZAQAA1QUAAAAA&#10;">
                <v:fill on="t" focussize="0,0"/>
                <v:stroke color="#000000" joinstyle="miter"/>
                <v:imagedata o:title=""/>
                <o:lock v:ext="edit" rotation="t" aspectratio="f"/>
                <v:textbox>
                  <w:txbxContent>
                    <w:p w14:paraId="2F4A568F">
                      <w:pPr>
                        <w:suppressAutoHyphens/>
                        <w:jc w:val="center"/>
                        <w:rPr>
                          <w:szCs w:val="21"/>
                        </w:rPr>
                      </w:pPr>
                      <w:r>
                        <w:rPr>
                          <w:rFonts w:hint="eastAsia"/>
                          <w:szCs w:val="21"/>
                        </w:rPr>
                        <w:t>授权代表身份证复印件正面</w:t>
                      </w:r>
                    </w:p>
                  </w:txbxContent>
                </v:textbox>
              </v:shape>
            </w:pict>
          </mc:Fallback>
        </mc:AlternateContent>
      </w:r>
    </w:p>
    <w:p w14:paraId="6E35B783">
      <w:pPr>
        <w:pStyle w:val="4"/>
        <w:keepNext w:val="0"/>
        <w:keepLines w:val="0"/>
        <w:pageBreakBefore w:val="0"/>
        <w:kinsoku/>
        <w:wordWrap/>
        <w:overflowPunct/>
        <w:topLinePunct w:val="0"/>
        <w:bidi w:val="0"/>
        <w:spacing w:line="560" w:lineRule="exact"/>
        <w:ind w:left="0" w:firstLine="0"/>
        <w:rPr>
          <w:rFonts w:ascii="Times New Roman" w:hAnsi="Times New Roman" w:eastAsia="仿宋_GB2312" w:cs="Times New Roman"/>
          <w:color w:val="auto"/>
          <w:sz w:val="32"/>
          <w:szCs w:val="32"/>
        </w:rPr>
      </w:pPr>
      <w:r>
        <w:rPr>
          <w:rFonts w:hint="default" w:ascii="Times New Roman" w:hAnsi="Times New Roman" w:eastAsia="仿宋" w:cs="Times New Roman"/>
          <w:color w:val="auto"/>
          <w:u w:val="single"/>
        </w:rPr>
        <mc:AlternateContent>
          <mc:Choice Requires="wps">
            <w:drawing>
              <wp:anchor distT="0" distB="0" distL="114300" distR="114300" simplePos="0" relativeHeight="251660288" behindDoc="0" locked="0" layoutInCell="1" allowOverlap="1">
                <wp:simplePos x="0" y="0"/>
                <wp:positionH relativeFrom="column">
                  <wp:posOffset>547370</wp:posOffset>
                </wp:positionH>
                <wp:positionV relativeFrom="paragraph">
                  <wp:posOffset>29210</wp:posOffset>
                </wp:positionV>
                <wp:extent cx="2333625" cy="1584325"/>
                <wp:effectExtent l="4445" t="4445" r="5080" b="11430"/>
                <wp:wrapNone/>
                <wp:docPr id="86" name="流程图: 可选过程 86"/>
                <wp:cNvGraphicFramePr/>
                <a:graphic xmlns:a="http://schemas.openxmlformats.org/drawingml/2006/main">
                  <a:graphicData uri="http://schemas.microsoft.com/office/word/2010/wordprocessingShape">
                    <wps:wsp>
                      <wps:cNvSpPr>
                        <a:spLocks noRot="1"/>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2FCEEC4">
                            <w:pPr>
                              <w:suppressAutoHyphens/>
                              <w:jc w:val="center"/>
                              <w:rPr>
                                <w:szCs w:val="21"/>
                              </w:rPr>
                            </w:pPr>
                            <w:r>
                              <w:rPr>
                                <w:rFonts w:hint="eastAsia"/>
                                <w:szCs w:val="21"/>
                              </w:rPr>
                              <w:t>授权代表身份证复印件反面</w:t>
                            </w:r>
                          </w:p>
                        </w:txbxContent>
                      </wps:txbx>
                      <wps:bodyPr upright="1"/>
                    </wps:wsp>
                  </a:graphicData>
                </a:graphic>
              </wp:anchor>
            </w:drawing>
          </mc:Choice>
          <mc:Fallback>
            <w:pict>
              <v:shape id="_x0000_s1026" o:spid="_x0000_s1026" o:spt="176" type="#_x0000_t176" style="position:absolute;left:0pt;margin-left:43.1pt;margin-top:2.3pt;height:124.75pt;width:183.75pt;z-index:251660288;mso-width-relative:page;mso-height-relative:page;" fillcolor="#FFFFFF" filled="t" stroked="t" coordsize="21600,21600" o:gfxdata="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swjQTXAAAACAEAAA8AAAAAAAAAAQAgAAAAIgAAAGRycy9k&#10;b3ducmV2LnhtbFBLAQIUABQAAAAIAIdO4kD1xEClPAIAAIMEAAAOAAAAAAAAAAEAIAAAACYBAABk&#10;cnMvZTJvRG9jLnhtbFBLBQYAAAAABgAGAFkBAADUBQAAAAA=&#10;">
                <v:fill on="t" focussize="0,0"/>
                <v:stroke color="#000000" joinstyle="miter"/>
                <v:imagedata o:title=""/>
                <o:lock v:ext="edit" rotation="t" aspectratio="f"/>
                <v:textbox>
                  <w:txbxContent>
                    <w:p w14:paraId="22FCEEC4">
                      <w:pPr>
                        <w:suppressAutoHyphens/>
                        <w:jc w:val="center"/>
                        <w:rPr>
                          <w:szCs w:val="21"/>
                        </w:rPr>
                      </w:pPr>
                      <w:r>
                        <w:rPr>
                          <w:rFonts w:hint="eastAsia"/>
                          <w:szCs w:val="21"/>
                        </w:rPr>
                        <w:t>授权代表身份证复印件反面</w:t>
                      </w:r>
                    </w:p>
                  </w:txbxContent>
                </v:textbox>
              </v:shape>
            </w:pict>
          </mc:Fallback>
        </mc:AlternateContent>
      </w:r>
      <w:r>
        <w:rPr>
          <w:rFonts w:hint="default" w:ascii="Times New Roman" w:hAnsi="Times New Roman" w:eastAsia="仿宋_GB2312" w:cs="Times New Roman"/>
          <w:color w:val="auto"/>
          <w:sz w:val="32"/>
          <w:szCs w:val="32"/>
        </w:rPr>
        <w:br w:type="page"/>
      </w:r>
      <w:r>
        <w:rPr>
          <w:rFonts w:hint="default" w:ascii="Times New Roman" w:hAnsi="Times New Roman" w:eastAsia="黑体" w:cs="Times New Roman"/>
          <w:color w:val="auto"/>
          <w:sz w:val="32"/>
          <w:szCs w:val="32"/>
        </w:rPr>
        <w:t>格式2</w:t>
      </w:r>
    </w:p>
    <w:p w14:paraId="3EDE431B">
      <w:pPr>
        <w:pStyle w:val="21"/>
        <w:keepNext w:val="0"/>
        <w:keepLines w:val="0"/>
        <w:pageBreakBefore w:val="0"/>
        <w:kinsoku/>
        <w:wordWrap/>
        <w:overflowPunct/>
        <w:topLinePunct w:val="0"/>
        <w:bidi w:val="0"/>
        <w:spacing w:line="360" w:lineRule="auto"/>
        <w:ind w:firstLine="560" w:firstLineChars="200"/>
        <w:jc w:val="center"/>
        <w:rPr>
          <w:rFonts w:ascii="Times New Roman" w:hAnsi="Times New Roman" w:cs="Times New Roman"/>
          <w:b/>
          <w:color w:val="auto"/>
          <w:sz w:val="28"/>
          <w:szCs w:val="28"/>
        </w:rPr>
      </w:pPr>
      <w:r>
        <w:rPr>
          <w:rFonts w:hint="default" w:ascii="Times New Roman" w:hAnsi="Times New Roman" w:eastAsia="方正小标宋简体" w:cs="Times New Roman"/>
          <w:bCs/>
          <w:color w:val="auto"/>
          <w:sz w:val="28"/>
          <w:szCs w:val="28"/>
        </w:rPr>
        <w:t>比选申请人资格声明函</w:t>
      </w:r>
    </w:p>
    <w:p w14:paraId="3D7FF4AD">
      <w:pPr>
        <w:pStyle w:val="21"/>
        <w:keepNext w:val="0"/>
        <w:keepLines w:val="0"/>
        <w:pageBreakBefore w:val="0"/>
        <w:kinsoku/>
        <w:wordWrap/>
        <w:overflowPunct/>
        <w:topLinePunct w:val="0"/>
        <w:bidi w:val="0"/>
        <w:spacing w:line="360" w:lineRule="auto"/>
        <w:ind w:firstLine="482" w:firstLineChars="200"/>
        <w:jc w:val="center"/>
        <w:rPr>
          <w:rFonts w:hint="default" w:ascii="Times New Roman" w:hAnsi="Times New Roman" w:cs="Times New Roman"/>
          <w:b/>
          <w:color w:val="auto"/>
          <w:sz w:val="24"/>
          <w:szCs w:val="24"/>
        </w:rPr>
      </w:pPr>
    </w:p>
    <w:p w14:paraId="18676D14">
      <w:pPr>
        <w:pStyle w:val="22"/>
        <w:keepNext w:val="0"/>
        <w:keepLines w:val="0"/>
        <w:pageBreakBefore w:val="0"/>
        <w:kinsoku/>
        <w:wordWrap/>
        <w:overflowPunct/>
        <w:topLinePunct w:val="0"/>
        <w:bidi w:val="0"/>
        <w:spacing w:line="360" w:lineRule="auto"/>
        <w:ind w:right="84" w:rightChars="4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广州市东升医院：</w:t>
      </w:r>
    </w:p>
    <w:p w14:paraId="4BE41206">
      <w:pPr>
        <w:pStyle w:val="22"/>
        <w:keepNext w:val="0"/>
        <w:keepLines w:val="0"/>
        <w:pageBreakBefore w:val="0"/>
        <w:kinsoku/>
        <w:wordWrap/>
        <w:overflowPunct/>
        <w:topLinePunct w:val="0"/>
        <w:bidi w:val="0"/>
        <w:spacing w:line="360" w:lineRule="auto"/>
        <w:ind w:right="84" w:rightChars="40"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关于贵方　 　年　　月　　日发布关于“</w:t>
      </w:r>
      <w:r>
        <w:rPr>
          <w:rFonts w:hint="eastAsia"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4"/>
          <w:szCs w:val="24"/>
          <w:lang w:val="en-US" w:eastAsia="zh-CN"/>
        </w:rPr>
        <w:t>采购</w:t>
      </w:r>
      <w:r>
        <w:rPr>
          <w:rFonts w:hint="default" w:ascii="Times New Roman" w:hAnsi="Times New Roman" w:eastAsia="仿宋_GB2312" w:cs="Times New Roman"/>
          <w:color w:val="auto"/>
          <w:sz w:val="24"/>
          <w:szCs w:val="24"/>
        </w:rPr>
        <w:t>项目”的比选公告，我方愿意参加比选，并已清楚比选方案的要求及有关文件规定：</w:t>
      </w:r>
    </w:p>
    <w:p w14:paraId="700B4E20">
      <w:pPr>
        <w:pStyle w:val="22"/>
        <w:keepNext w:val="0"/>
        <w:keepLines w:val="0"/>
        <w:pageBreakBefore w:val="0"/>
        <w:kinsoku/>
        <w:wordWrap/>
        <w:overflowPunct/>
        <w:topLinePunct w:val="0"/>
        <w:bidi w:val="0"/>
        <w:spacing w:line="360" w:lineRule="auto"/>
        <w:ind w:right="84" w:rightChars="40"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我方具备《中华人民共和国政府采购法》第二十二条所规定的条件。</w:t>
      </w:r>
    </w:p>
    <w:p w14:paraId="5F74BADD">
      <w:pPr>
        <w:pStyle w:val="22"/>
        <w:keepNext w:val="0"/>
        <w:keepLines w:val="0"/>
        <w:pageBreakBefore w:val="0"/>
        <w:kinsoku/>
        <w:wordWrap/>
        <w:overflowPunct/>
        <w:topLinePunct w:val="0"/>
        <w:bidi w:val="0"/>
        <w:spacing w:line="360" w:lineRule="auto"/>
        <w:ind w:right="84" w:rightChars="40"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一）具有独立承担民事责任的能力，提供以下相关证照的扫描件之一：1.企业法人提供企业法人营业执照；2.事业法人提供事业法人登记证；3.其他组织提供其他组织的营业执照或执业许可证；4.自然人提供居民身份证等；</w:t>
      </w:r>
    </w:p>
    <w:p w14:paraId="270DB1A2">
      <w:pPr>
        <w:pStyle w:val="22"/>
        <w:keepNext w:val="0"/>
        <w:keepLines w:val="0"/>
        <w:pageBreakBefore w:val="0"/>
        <w:kinsoku/>
        <w:wordWrap/>
        <w:overflowPunct/>
        <w:topLinePunct w:val="0"/>
        <w:bidi w:val="0"/>
        <w:spacing w:line="360" w:lineRule="auto"/>
        <w:ind w:right="84" w:rightChars="40"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（二）具有良好的商业信誉和健全的财务会计制度；</w:t>
      </w:r>
    </w:p>
    <w:p w14:paraId="6465DB79">
      <w:pPr>
        <w:pStyle w:val="22"/>
        <w:keepNext w:val="0"/>
        <w:keepLines w:val="0"/>
        <w:pageBreakBefore w:val="0"/>
        <w:kinsoku/>
        <w:wordWrap/>
        <w:overflowPunct/>
        <w:topLinePunct w:val="0"/>
        <w:bidi w:val="0"/>
        <w:spacing w:line="360" w:lineRule="auto"/>
        <w:ind w:right="84" w:rightChars="40"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（三）具有履行合同所必需的设备和专业技术能力；</w:t>
      </w:r>
    </w:p>
    <w:p w14:paraId="41D9BB1E">
      <w:pPr>
        <w:pStyle w:val="22"/>
        <w:keepNext w:val="0"/>
        <w:keepLines w:val="0"/>
        <w:pageBreakBefore w:val="0"/>
        <w:kinsoku/>
        <w:wordWrap/>
        <w:overflowPunct/>
        <w:topLinePunct w:val="0"/>
        <w:bidi w:val="0"/>
        <w:spacing w:line="360" w:lineRule="auto"/>
        <w:ind w:right="84" w:rightChars="40"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（四）有依法缴纳税收和社会保障资金的良好记录；</w:t>
      </w:r>
    </w:p>
    <w:p w14:paraId="1526C998">
      <w:pPr>
        <w:pStyle w:val="22"/>
        <w:keepNext w:val="0"/>
        <w:keepLines w:val="0"/>
        <w:pageBreakBefore w:val="0"/>
        <w:kinsoku/>
        <w:wordWrap/>
        <w:overflowPunct/>
        <w:topLinePunct w:val="0"/>
        <w:bidi w:val="0"/>
        <w:spacing w:line="360" w:lineRule="auto"/>
        <w:ind w:right="84" w:rightChars="40"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（五）参加政府采购活动前三年内，在经营活动中没有重大违法记录；</w:t>
      </w:r>
    </w:p>
    <w:p w14:paraId="595CE385">
      <w:pPr>
        <w:pStyle w:val="22"/>
        <w:keepNext w:val="0"/>
        <w:keepLines w:val="0"/>
        <w:pageBreakBefore w:val="0"/>
        <w:kinsoku/>
        <w:wordWrap/>
        <w:overflowPunct/>
        <w:topLinePunct w:val="0"/>
        <w:bidi w:val="0"/>
        <w:spacing w:line="360" w:lineRule="auto"/>
        <w:ind w:right="84" w:rightChars="40"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（六）法律、行政法规规定的其他条件。</w:t>
      </w:r>
    </w:p>
    <w:p w14:paraId="55ED02A3">
      <w:pPr>
        <w:pStyle w:val="22"/>
        <w:keepNext w:val="0"/>
        <w:keepLines w:val="0"/>
        <w:pageBreakBefore w:val="0"/>
        <w:kinsoku/>
        <w:wordWrap/>
        <w:overflowPunct/>
        <w:topLinePunct w:val="0"/>
        <w:bidi w:val="0"/>
        <w:spacing w:line="360" w:lineRule="auto"/>
        <w:ind w:right="84" w:rightChars="40"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本次采购活动中，如有违法、违规、弄虚作假行为，所造成的损失、不良后果及法律责任，一律由我方承担。</w:t>
      </w:r>
    </w:p>
    <w:p w14:paraId="40B588A7">
      <w:pPr>
        <w:pStyle w:val="22"/>
        <w:keepNext w:val="0"/>
        <w:keepLines w:val="0"/>
        <w:pageBreakBefore w:val="0"/>
        <w:kinsoku/>
        <w:wordWrap/>
        <w:overflowPunct/>
        <w:topLinePunct w:val="0"/>
        <w:bidi w:val="0"/>
        <w:spacing w:line="360" w:lineRule="auto"/>
        <w:ind w:right="84" w:rightChars="40" w:firstLine="482" w:firstLineChars="200"/>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特此声明！</w:t>
      </w:r>
    </w:p>
    <w:p w14:paraId="025A24AF">
      <w:pPr>
        <w:pStyle w:val="22"/>
        <w:keepNext w:val="0"/>
        <w:keepLines w:val="0"/>
        <w:pageBreakBefore w:val="0"/>
        <w:kinsoku/>
        <w:wordWrap/>
        <w:overflowPunct/>
        <w:topLinePunct w:val="0"/>
        <w:bidi w:val="0"/>
        <w:spacing w:line="360" w:lineRule="auto"/>
        <w:ind w:right="84" w:rightChars="40"/>
        <w:rPr>
          <w:rFonts w:hint="default" w:ascii="Times New Roman" w:hAnsi="Times New Roman" w:eastAsia="仿宋_GB2312" w:cs="Times New Roman"/>
          <w:color w:val="auto"/>
          <w:sz w:val="24"/>
          <w:szCs w:val="24"/>
        </w:rPr>
      </w:pPr>
    </w:p>
    <w:p w14:paraId="3558D838">
      <w:pPr>
        <w:pStyle w:val="22"/>
        <w:keepNext w:val="0"/>
        <w:keepLines w:val="0"/>
        <w:pageBreakBefore w:val="0"/>
        <w:kinsoku/>
        <w:wordWrap/>
        <w:overflowPunct/>
        <w:topLinePunct w:val="0"/>
        <w:bidi w:val="0"/>
        <w:spacing w:line="360" w:lineRule="auto"/>
        <w:ind w:right="84" w:rightChars="40" w:firstLine="5520" w:firstLineChars="23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日期：20  年   月   日</w:t>
      </w:r>
    </w:p>
    <w:p w14:paraId="35994507">
      <w:pPr>
        <w:pStyle w:val="22"/>
        <w:keepNext w:val="0"/>
        <w:keepLines w:val="0"/>
        <w:pageBreakBefore w:val="0"/>
        <w:kinsoku/>
        <w:wordWrap/>
        <w:overflowPunct/>
        <w:topLinePunct w:val="0"/>
        <w:bidi w:val="0"/>
        <w:spacing w:line="360" w:lineRule="auto"/>
        <w:ind w:right="84" w:rightChars="40"/>
        <w:rPr>
          <w:rFonts w:hint="default" w:ascii="Times New Roman" w:hAnsi="Times New Roman" w:eastAsia="仿宋_GB2312" w:cs="Times New Roman"/>
          <w:color w:val="auto"/>
          <w:sz w:val="24"/>
          <w:szCs w:val="24"/>
        </w:rPr>
      </w:pPr>
    </w:p>
    <w:p w14:paraId="781A7FCA">
      <w:pPr>
        <w:pStyle w:val="22"/>
        <w:keepNext w:val="0"/>
        <w:keepLines w:val="0"/>
        <w:pageBreakBefore w:val="0"/>
        <w:kinsoku/>
        <w:wordWrap/>
        <w:overflowPunct/>
        <w:topLinePunct w:val="0"/>
        <w:bidi w:val="0"/>
        <w:spacing w:line="360" w:lineRule="auto"/>
        <w:ind w:right="84" w:rightChars="4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说明：1.本格式文件内容不得擅自删改。</w:t>
      </w:r>
    </w:p>
    <w:p w14:paraId="70823262">
      <w:pPr>
        <w:pStyle w:val="22"/>
        <w:keepNext w:val="0"/>
        <w:keepLines w:val="0"/>
        <w:pageBreakBefore w:val="0"/>
        <w:kinsoku/>
        <w:wordWrap/>
        <w:overflowPunct/>
        <w:topLinePunct w:val="0"/>
        <w:bidi w:val="0"/>
        <w:spacing w:line="360" w:lineRule="auto"/>
        <w:ind w:right="84" w:rightChars="40" w:firstLine="720" w:firstLineChars="3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Cs/>
          <w:color w:val="auto"/>
          <w:sz w:val="24"/>
          <w:szCs w:val="24"/>
        </w:rPr>
        <w:t>2.</w:t>
      </w:r>
      <w:r>
        <w:rPr>
          <w:rFonts w:hint="default" w:ascii="Times New Roman" w:hAnsi="Times New Roman" w:eastAsia="仿宋_GB2312" w:cs="Times New Roman"/>
          <w:color w:val="auto"/>
          <w:sz w:val="24"/>
          <w:szCs w:val="24"/>
        </w:rPr>
        <w:t>分支机构比选的，以上《比选申请人资格声明函》必须由分支机构和总公司（总所）同时加盖公章，附件由总公司（总所）提供。</w:t>
      </w:r>
    </w:p>
    <w:p w14:paraId="520FEFF9">
      <w:pPr>
        <w:pStyle w:val="4"/>
        <w:keepNext w:val="0"/>
        <w:keepLines w:val="0"/>
        <w:pageBreakBefore w:val="0"/>
        <w:kinsoku/>
        <w:wordWrap/>
        <w:overflowPunct/>
        <w:topLinePunct w:val="0"/>
        <w:bidi w:val="0"/>
        <w:spacing w:line="560" w:lineRule="exact"/>
        <w:ind w:left="0" w:firstLine="0"/>
        <w:rPr>
          <w:rFonts w:hint="default" w:ascii="Times New Roman" w:hAnsi="Times New Roman" w:eastAsia="仿宋_GB2312" w:cs="Times New Roman"/>
          <w:color w:val="auto"/>
          <w:sz w:val="24"/>
          <w:szCs w:val="24"/>
        </w:rPr>
      </w:pPr>
    </w:p>
    <w:p w14:paraId="79FB6996">
      <w:pPr>
        <w:pStyle w:val="4"/>
        <w:keepNext w:val="0"/>
        <w:keepLines w:val="0"/>
        <w:pageBreakBefore w:val="0"/>
        <w:kinsoku/>
        <w:wordWrap/>
        <w:overflowPunct/>
        <w:topLinePunct w:val="0"/>
        <w:bidi w:val="0"/>
        <w:spacing w:line="560" w:lineRule="exact"/>
        <w:ind w:left="0" w:firstLine="0"/>
        <w:rPr>
          <w:rFonts w:hint="default" w:ascii="Times New Roman" w:hAnsi="Times New Roman" w:eastAsia="黑体" w:cs="Times New Roman"/>
          <w:color w:val="auto"/>
          <w:sz w:val="32"/>
          <w:szCs w:val="32"/>
          <w:lang w:eastAsia="zh-CN"/>
        </w:rPr>
      </w:pPr>
      <w:r>
        <w:rPr>
          <w:rFonts w:hint="default" w:ascii="Times New Roman" w:hAnsi="Times New Roman" w:eastAsia="仿宋_GB2312" w:cs="Times New Roman"/>
          <w:color w:val="auto"/>
          <w:sz w:val="32"/>
          <w:szCs w:val="32"/>
        </w:rPr>
        <w:br w:type="page"/>
      </w:r>
      <w:r>
        <w:rPr>
          <w:rFonts w:hint="default" w:ascii="Times New Roman" w:hAnsi="Times New Roman" w:eastAsia="黑体" w:cs="Times New Roman"/>
          <w:color w:val="auto"/>
          <w:sz w:val="32"/>
          <w:szCs w:val="32"/>
        </w:rPr>
        <w:t>格式</w:t>
      </w:r>
      <w:r>
        <w:rPr>
          <w:rFonts w:hint="default" w:ascii="Times New Roman" w:hAnsi="Times New Roman" w:eastAsia="黑体" w:cs="Times New Roman"/>
          <w:color w:val="auto"/>
          <w:sz w:val="32"/>
          <w:szCs w:val="32"/>
          <w:lang w:val="en-US" w:eastAsia="zh-CN"/>
        </w:rPr>
        <w:t>3</w:t>
      </w:r>
    </w:p>
    <w:p w14:paraId="0E9D920D">
      <w:pPr>
        <w:pStyle w:val="4"/>
        <w:keepNext w:val="0"/>
        <w:keepLines w:val="0"/>
        <w:pageBreakBefore w:val="0"/>
        <w:kinsoku/>
        <w:wordWrap/>
        <w:overflowPunct/>
        <w:topLinePunct w:val="0"/>
        <w:bidi w:val="0"/>
        <w:spacing w:line="560" w:lineRule="exact"/>
        <w:ind w:left="0" w:firstLine="0"/>
        <w:jc w:val="center"/>
        <w:rPr>
          <w:rFonts w:hint="default" w:ascii="Times New Roman" w:hAnsi="Times New Roman" w:eastAsia="仿宋_GB2312" w:cs="Times New Roman"/>
          <w:color w:val="auto"/>
          <w:sz w:val="28"/>
          <w:szCs w:val="28"/>
        </w:rPr>
      </w:pPr>
      <w:r>
        <w:rPr>
          <w:rFonts w:hint="default" w:ascii="Times New Roman" w:hAnsi="Times New Roman" w:eastAsia="方正小标宋简体" w:cs="Times New Roman"/>
          <w:color w:val="auto"/>
          <w:sz w:val="28"/>
          <w:szCs w:val="28"/>
        </w:rPr>
        <w:t>承诺函</w:t>
      </w:r>
    </w:p>
    <w:p w14:paraId="28D03358">
      <w:pPr>
        <w:pStyle w:val="4"/>
        <w:keepNext w:val="0"/>
        <w:keepLines w:val="0"/>
        <w:pageBreakBefore w:val="0"/>
        <w:kinsoku/>
        <w:wordWrap/>
        <w:overflowPunct/>
        <w:topLinePunct w:val="0"/>
        <w:bidi w:val="0"/>
        <w:spacing w:line="560" w:lineRule="exact"/>
        <w:ind w:left="0" w:firstLine="0"/>
        <w:jc w:val="center"/>
        <w:rPr>
          <w:rFonts w:hint="default" w:ascii="Times New Roman" w:hAnsi="Times New Roman" w:eastAsia="仿宋_GB2312" w:cs="Times New Roman"/>
          <w:color w:val="auto"/>
          <w:sz w:val="28"/>
          <w:szCs w:val="28"/>
        </w:rPr>
      </w:pPr>
    </w:p>
    <w:p w14:paraId="5B2B543D">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本单位/公司郑重承诺：</w:t>
      </w:r>
    </w:p>
    <w:p w14:paraId="19CF5E1F">
      <w:pPr>
        <w:keepNext w:val="0"/>
        <w:keepLines w:val="0"/>
        <w:pageBreakBefore w:val="0"/>
        <w:kinsoku/>
        <w:wordWrap/>
        <w:overflowPunct/>
        <w:topLinePunct w:val="0"/>
        <w:bidi w:val="0"/>
        <w:spacing w:line="56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一、我单位/司保证所提交的所有资质文件、证明材料及其他比选申请材料的真实性，并承诺</w:t>
      </w:r>
      <w:r>
        <w:rPr>
          <w:rFonts w:hint="default" w:ascii="Times New Roman" w:hAnsi="Times New Roman" w:eastAsia="仿宋_GB2312" w:cs="Times New Roman"/>
          <w:color w:val="auto"/>
          <w:sz w:val="28"/>
          <w:szCs w:val="28"/>
          <w:u w:val="single"/>
        </w:rPr>
        <w:t>完全</w:t>
      </w:r>
      <w:r>
        <w:rPr>
          <w:rFonts w:hint="default" w:ascii="Times New Roman" w:hAnsi="Times New Roman" w:eastAsia="仿宋_GB2312" w:cs="Times New Roman"/>
          <w:color w:val="auto"/>
          <w:sz w:val="28"/>
          <w:szCs w:val="28"/>
        </w:rPr>
        <w:t>响应采购人对货物及所有服务的符合性需求，在合同生效后按采购人实际要求开具有效等额发票进行支付，并按要求有效开展工作。</w:t>
      </w:r>
    </w:p>
    <w:p w14:paraId="07B535F3">
      <w:pPr>
        <w:keepNext w:val="0"/>
        <w:keepLines w:val="0"/>
        <w:pageBreakBefore w:val="0"/>
        <w:kinsoku/>
        <w:wordWrap/>
        <w:overflowPunct/>
        <w:topLinePunct w:val="0"/>
        <w:bidi w:val="0"/>
        <w:spacing w:line="56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二、我单位/司严格遵守国家有关法律法规以及廉洁从业有关规定，积极营造公平公正的政府采购活动环境，保证廉洁自律，遵守商业道德，诚信经营，确保本单位员工不做有损贵单位利益的行为，不泄露贵单位的商业秘密及其他相关工作信息，不利用为贵单位供货提供或服务的便利谋取不正当利益。加强对员工的教育管理，确保员工不利用工作便利向群众索取或收取红包、利是、小费及其他财物；绝不向贵单位工作人员提供礼金、回扣、红包等财物，以谋取不正当利益，自觉抵制不廉洁行为。</w:t>
      </w:r>
    </w:p>
    <w:p w14:paraId="209EC7C7">
      <w:pPr>
        <w:pStyle w:val="23"/>
        <w:keepNext w:val="0"/>
        <w:keepLines w:val="0"/>
        <w:pageBreakBefore w:val="0"/>
        <w:kinsoku/>
        <w:wordWrap/>
        <w:overflowPunct/>
        <w:topLinePunct w:val="0"/>
        <w:bidi w:val="0"/>
        <w:spacing w:before="0" w:after="0" w:line="560" w:lineRule="exact"/>
        <w:ind w:firstLine="600" w:firstLineChars="200"/>
        <w:rPr>
          <w:rFonts w:hint="default" w:ascii="Times New Roman" w:hAnsi="Times New Roman" w:cs="Times New Roman"/>
          <w:color w:val="auto"/>
        </w:rPr>
      </w:pPr>
      <w:r>
        <w:rPr>
          <w:rFonts w:hint="default" w:ascii="Times New Roman" w:hAnsi="Times New Roman" w:eastAsia="仿宋_GB2312" w:cs="Times New Roman"/>
          <w:color w:val="auto"/>
          <w:sz w:val="28"/>
          <w:szCs w:val="28"/>
        </w:rPr>
        <w:t>三、如未能达到上述承诺，采购人有权取消我单位中选资格，我单位按实际情况赔偿采购人损失。</w:t>
      </w:r>
    </w:p>
    <w:p w14:paraId="5FED5039">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8"/>
          <w:szCs w:val="28"/>
        </w:rPr>
      </w:pPr>
    </w:p>
    <w:p w14:paraId="220020C5">
      <w:pPr>
        <w:pStyle w:val="24"/>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比选申请人名称（盖章）：</w:t>
      </w:r>
    </w:p>
    <w:p w14:paraId="7E19EE5C">
      <w:pPr>
        <w:pStyle w:val="24"/>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法定代表人或授权代表（签名或盖章）：</w:t>
      </w:r>
    </w:p>
    <w:p w14:paraId="4FD2F3BD">
      <w:pPr>
        <w:pStyle w:val="24"/>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日</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t>期：</w:t>
      </w:r>
    </w:p>
    <w:p w14:paraId="2818B153">
      <w:pPr>
        <w:pStyle w:val="4"/>
        <w:keepNext w:val="0"/>
        <w:keepLines w:val="0"/>
        <w:pageBreakBefore w:val="0"/>
        <w:kinsoku/>
        <w:wordWrap/>
        <w:overflowPunct/>
        <w:topLinePunct w:val="0"/>
        <w:bidi w:val="0"/>
        <w:spacing w:line="560" w:lineRule="exact"/>
        <w:ind w:left="0" w:firstLine="0"/>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28"/>
          <w:szCs w:val="28"/>
        </w:rPr>
        <w:br w:type="page"/>
      </w:r>
      <w:r>
        <w:rPr>
          <w:rFonts w:hint="default" w:ascii="Times New Roman" w:hAnsi="Times New Roman" w:eastAsia="黑体" w:cs="Times New Roman"/>
          <w:color w:val="auto"/>
          <w:sz w:val="32"/>
          <w:szCs w:val="32"/>
        </w:rPr>
        <w:t>格式</w:t>
      </w:r>
      <w:r>
        <w:rPr>
          <w:rFonts w:hint="default" w:ascii="Times New Roman" w:hAnsi="Times New Roman" w:eastAsia="黑体" w:cs="Times New Roman"/>
          <w:color w:val="auto"/>
          <w:sz w:val="32"/>
          <w:szCs w:val="32"/>
          <w:lang w:val="en-US" w:eastAsia="zh-CN"/>
        </w:rPr>
        <w:t>4</w:t>
      </w:r>
    </w:p>
    <w:p w14:paraId="6849F629">
      <w:pPr>
        <w:pStyle w:val="24"/>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b/>
          <w:color w:val="auto"/>
          <w:sz w:val="28"/>
          <w:szCs w:val="28"/>
        </w:rPr>
      </w:pPr>
      <w:r>
        <w:rPr>
          <w:rFonts w:hint="default" w:ascii="Times New Roman" w:hAnsi="Times New Roman" w:eastAsia="方正小标宋简体" w:cs="Times New Roman"/>
          <w:bCs/>
          <w:color w:val="auto"/>
          <w:sz w:val="28"/>
          <w:szCs w:val="28"/>
        </w:rPr>
        <w:t>实质性响应条款一览表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4298"/>
        <w:gridCol w:w="2487"/>
        <w:gridCol w:w="1560"/>
      </w:tblGrid>
      <w:tr w14:paraId="0554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Borders>
              <w:top w:val="single" w:color="auto" w:sz="4" w:space="0"/>
              <w:left w:val="single" w:color="auto" w:sz="4" w:space="0"/>
              <w:bottom w:val="single" w:color="auto" w:sz="4" w:space="0"/>
              <w:right w:val="single" w:color="auto" w:sz="4" w:space="0"/>
            </w:tcBorders>
            <w:noWrap w:val="0"/>
            <w:vAlign w:val="top"/>
          </w:tcPr>
          <w:p w14:paraId="07F25B1E">
            <w:pPr>
              <w:pStyle w:val="24"/>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4298" w:type="dxa"/>
            <w:tcBorders>
              <w:top w:val="single" w:color="auto" w:sz="4" w:space="0"/>
              <w:left w:val="single" w:color="auto" w:sz="4" w:space="0"/>
              <w:bottom w:val="single" w:color="auto" w:sz="4" w:space="0"/>
              <w:right w:val="single" w:color="auto" w:sz="4" w:space="0"/>
            </w:tcBorders>
            <w:noWrap w:val="0"/>
            <w:vAlign w:val="top"/>
          </w:tcPr>
          <w:p w14:paraId="088D58E9">
            <w:pPr>
              <w:pStyle w:val="24"/>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实质性响应条款</w:t>
            </w:r>
          </w:p>
        </w:tc>
        <w:tc>
          <w:tcPr>
            <w:tcW w:w="2487" w:type="dxa"/>
            <w:tcBorders>
              <w:top w:val="single" w:color="auto" w:sz="4" w:space="0"/>
              <w:left w:val="single" w:color="auto" w:sz="4" w:space="0"/>
              <w:bottom w:val="single" w:color="auto" w:sz="4" w:space="0"/>
              <w:right w:val="single" w:color="auto" w:sz="4" w:space="0"/>
            </w:tcBorders>
            <w:noWrap w:val="0"/>
            <w:vAlign w:val="top"/>
          </w:tcPr>
          <w:p w14:paraId="7D991CD5">
            <w:pPr>
              <w:pStyle w:val="24"/>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比选申请人响应情况</w:t>
            </w:r>
          </w:p>
        </w:tc>
        <w:tc>
          <w:tcPr>
            <w:tcW w:w="1560" w:type="dxa"/>
            <w:tcBorders>
              <w:top w:val="single" w:color="auto" w:sz="4" w:space="0"/>
              <w:left w:val="single" w:color="auto" w:sz="4" w:space="0"/>
              <w:bottom w:val="single" w:color="auto" w:sz="4" w:space="0"/>
              <w:right w:val="single" w:color="auto" w:sz="4" w:space="0"/>
            </w:tcBorders>
            <w:noWrap w:val="0"/>
            <w:vAlign w:val="top"/>
          </w:tcPr>
          <w:p w14:paraId="457907C2">
            <w:pPr>
              <w:pStyle w:val="24"/>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差异</w:t>
            </w:r>
          </w:p>
        </w:tc>
      </w:tr>
      <w:tr w14:paraId="76DC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68D7E83A">
            <w:pPr>
              <w:pStyle w:val="24"/>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4298" w:type="dxa"/>
            <w:tcBorders>
              <w:top w:val="single" w:color="auto" w:sz="4" w:space="0"/>
              <w:left w:val="single" w:color="auto" w:sz="4" w:space="0"/>
              <w:bottom w:val="single" w:color="auto" w:sz="4" w:space="0"/>
              <w:right w:val="single" w:color="auto" w:sz="4" w:space="0"/>
            </w:tcBorders>
            <w:noWrap w:val="0"/>
            <w:vAlign w:val="top"/>
          </w:tcPr>
          <w:p w14:paraId="1D2C6E1E">
            <w:pPr>
              <w:pStyle w:val="24"/>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★（1）比选申请人所报折扣低于项目最高限价60%的，必须在比选文件中提供报价说明，并提交相关证明材料证明其报价合理性。</w:t>
            </w:r>
          </w:p>
          <w:p w14:paraId="155DEBCF">
            <w:pPr>
              <w:pStyle w:val="24"/>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（2）评标委员会认为比选申请人不能证明其报价合理性的，或有可能影响产品质量或者不能诚信履约的，应当将其作为无效比选处理。</w:t>
            </w:r>
          </w:p>
        </w:tc>
        <w:tc>
          <w:tcPr>
            <w:tcW w:w="2487" w:type="dxa"/>
            <w:tcBorders>
              <w:top w:val="single" w:color="auto" w:sz="4" w:space="0"/>
              <w:left w:val="single" w:color="auto" w:sz="4" w:space="0"/>
              <w:bottom w:val="single" w:color="auto" w:sz="4" w:space="0"/>
              <w:right w:val="single" w:color="auto" w:sz="4" w:space="0"/>
            </w:tcBorders>
            <w:noWrap w:val="0"/>
            <w:vAlign w:val="top"/>
          </w:tcPr>
          <w:p w14:paraId="4D14E2DA">
            <w:pPr>
              <w:pStyle w:val="24"/>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报价说明：</w:t>
            </w:r>
          </w:p>
        </w:tc>
        <w:tc>
          <w:tcPr>
            <w:tcW w:w="1560" w:type="dxa"/>
            <w:tcBorders>
              <w:top w:val="single" w:color="auto" w:sz="4" w:space="0"/>
              <w:left w:val="single" w:color="auto" w:sz="4" w:space="0"/>
              <w:bottom w:val="single" w:color="auto" w:sz="4" w:space="0"/>
              <w:right w:val="single" w:color="auto" w:sz="4" w:space="0"/>
            </w:tcBorders>
            <w:noWrap w:val="0"/>
            <w:vAlign w:val="top"/>
          </w:tcPr>
          <w:p w14:paraId="5B4ACD6A">
            <w:pPr>
              <w:pStyle w:val="24"/>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4"/>
              </w:rPr>
            </w:pPr>
          </w:p>
        </w:tc>
      </w:tr>
      <w:tr w14:paraId="17E0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3607EC7E">
            <w:pPr>
              <w:pStyle w:val="24"/>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4298" w:type="dxa"/>
            <w:tcBorders>
              <w:top w:val="single" w:color="auto" w:sz="4" w:space="0"/>
              <w:left w:val="single" w:color="auto" w:sz="4" w:space="0"/>
              <w:bottom w:val="single" w:color="auto" w:sz="4" w:space="0"/>
              <w:right w:val="single" w:color="auto" w:sz="4" w:space="0"/>
            </w:tcBorders>
            <w:noWrap w:val="0"/>
            <w:vAlign w:val="top"/>
          </w:tcPr>
          <w:p w14:paraId="1F547B19">
            <w:pPr>
              <w:pStyle w:val="24"/>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以下内容根据比选方案采购需求</w:t>
            </w:r>
            <w:r>
              <w:rPr>
                <w:rFonts w:hint="default" w:ascii="Times New Roman" w:hAnsi="Times New Roman" w:eastAsia="仿宋_GB2312" w:cs="Times New Roman"/>
                <w:b/>
                <w:color w:val="auto"/>
                <w:sz w:val="24"/>
              </w:rPr>
              <w:t>★</w:t>
            </w:r>
            <w:r>
              <w:rPr>
                <w:rFonts w:hint="default" w:ascii="Times New Roman" w:hAnsi="Times New Roman" w:eastAsia="仿宋_GB2312" w:cs="Times New Roman"/>
                <w:color w:val="auto"/>
                <w:sz w:val="24"/>
              </w:rPr>
              <w:t>号条款详细列举</w:t>
            </w:r>
          </w:p>
        </w:tc>
        <w:tc>
          <w:tcPr>
            <w:tcW w:w="2487" w:type="dxa"/>
            <w:tcBorders>
              <w:top w:val="single" w:color="auto" w:sz="4" w:space="0"/>
              <w:left w:val="single" w:color="auto" w:sz="4" w:space="0"/>
              <w:bottom w:val="single" w:color="auto" w:sz="4" w:space="0"/>
              <w:right w:val="single" w:color="auto" w:sz="4" w:space="0"/>
            </w:tcBorders>
            <w:noWrap w:val="0"/>
            <w:vAlign w:val="top"/>
          </w:tcPr>
          <w:p w14:paraId="589299F4">
            <w:pPr>
              <w:pStyle w:val="24"/>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5BC7FC22">
            <w:pPr>
              <w:pStyle w:val="24"/>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rPr>
            </w:pPr>
          </w:p>
        </w:tc>
      </w:tr>
      <w:tr w14:paraId="682A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0BC2E774">
            <w:pPr>
              <w:pStyle w:val="24"/>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4298" w:type="dxa"/>
            <w:tcBorders>
              <w:top w:val="single" w:color="auto" w:sz="4" w:space="0"/>
              <w:left w:val="single" w:color="auto" w:sz="4" w:space="0"/>
              <w:bottom w:val="single" w:color="auto" w:sz="4" w:space="0"/>
              <w:right w:val="single" w:color="auto" w:sz="4" w:space="0"/>
            </w:tcBorders>
            <w:noWrap w:val="0"/>
            <w:vAlign w:val="top"/>
          </w:tcPr>
          <w:p w14:paraId="1F8B3C1E">
            <w:pPr>
              <w:pStyle w:val="24"/>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rPr>
            </w:pPr>
          </w:p>
        </w:tc>
        <w:tc>
          <w:tcPr>
            <w:tcW w:w="2487" w:type="dxa"/>
            <w:tcBorders>
              <w:top w:val="single" w:color="auto" w:sz="4" w:space="0"/>
              <w:left w:val="single" w:color="auto" w:sz="4" w:space="0"/>
              <w:bottom w:val="single" w:color="auto" w:sz="4" w:space="0"/>
              <w:right w:val="single" w:color="auto" w:sz="4" w:space="0"/>
            </w:tcBorders>
            <w:noWrap w:val="0"/>
            <w:vAlign w:val="top"/>
          </w:tcPr>
          <w:p w14:paraId="684F0F80">
            <w:pPr>
              <w:pStyle w:val="24"/>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01E3E42">
            <w:pPr>
              <w:pStyle w:val="24"/>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rPr>
            </w:pPr>
          </w:p>
        </w:tc>
      </w:tr>
    </w:tbl>
    <w:p w14:paraId="0DCFE18E">
      <w:pPr>
        <w:pStyle w:val="24"/>
        <w:keepNext w:val="0"/>
        <w:keepLines w:val="0"/>
        <w:pageBreakBefore w:val="0"/>
        <w:kinsoku/>
        <w:wordWrap/>
        <w:overflowPunct/>
        <w:topLinePunct w:val="0"/>
        <w:bidi w:val="0"/>
        <w:spacing w:line="360" w:lineRule="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填写要求：</w:t>
      </w:r>
    </w:p>
    <w:p w14:paraId="6D793FAD">
      <w:pPr>
        <w:pStyle w:val="24"/>
        <w:keepNext w:val="0"/>
        <w:keepLines w:val="0"/>
        <w:pageBreakBefore w:val="0"/>
        <w:kinsoku/>
        <w:wordWrap/>
        <w:overflowPunct/>
        <w:topLinePunct w:val="0"/>
        <w:bidi w:val="0"/>
        <w:spacing w:line="360" w:lineRule="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1.本表所列条款必须一一予以响应，“比选申请人响应情况”一栏应</w:t>
      </w:r>
      <w:r>
        <w:rPr>
          <w:rFonts w:hint="default" w:ascii="Times New Roman" w:hAnsi="Times New Roman" w:eastAsia="仿宋_GB2312" w:cs="Times New Roman"/>
          <w:b/>
          <w:color w:val="auto"/>
          <w:sz w:val="24"/>
        </w:rPr>
        <w:t>填写具体的响应内容，有差异的</w:t>
      </w:r>
      <w:r>
        <w:rPr>
          <w:rFonts w:hint="default" w:ascii="Times New Roman" w:hAnsi="Times New Roman" w:eastAsia="仿宋_GB2312" w:cs="Times New Roman"/>
          <w:color w:val="auto"/>
          <w:sz w:val="24"/>
        </w:rPr>
        <w:t>要具体说明。</w:t>
      </w:r>
    </w:p>
    <w:p w14:paraId="4A305B76">
      <w:pPr>
        <w:pStyle w:val="24"/>
        <w:keepNext w:val="0"/>
        <w:keepLines w:val="0"/>
        <w:pageBreakBefore w:val="0"/>
        <w:kinsoku/>
        <w:wordWrap/>
        <w:overflowPunct/>
        <w:topLinePunct w:val="0"/>
        <w:bidi w:val="0"/>
        <w:spacing w:line="360" w:lineRule="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2.请比选申请人认真填写本表内容，如填写错误将可能导致比选无效。</w:t>
      </w:r>
    </w:p>
    <w:p w14:paraId="5CEA5BB4">
      <w:pPr>
        <w:pStyle w:val="24"/>
        <w:keepNext w:val="0"/>
        <w:keepLines w:val="0"/>
        <w:pageBreakBefore w:val="0"/>
        <w:kinsoku/>
        <w:wordWrap/>
        <w:overflowPunct/>
        <w:topLinePunct w:val="0"/>
        <w:bidi w:val="0"/>
        <w:spacing w:line="360" w:lineRule="auto"/>
        <w:rPr>
          <w:rFonts w:ascii="Times New Roman" w:hAnsi="Times New Roman" w:cs="Times New Roman"/>
          <w:color w:val="auto"/>
          <w:sz w:val="24"/>
        </w:rPr>
      </w:pPr>
    </w:p>
    <w:p w14:paraId="6AF7C526">
      <w:pPr>
        <w:pStyle w:val="24"/>
        <w:keepNext w:val="0"/>
        <w:keepLines w:val="0"/>
        <w:pageBreakBefore w:val="0"/>
        <w:kinsoku/>
        <w:wordWrap/>
        <w:overflowPunct/>
        <w:topLinePunct w:val="0"/>
        <w:bidi w:val="0"/>
        <w:spacing w:line="360" w:lineRule="auto"/>
        <w:rPr>
          <w:rFonts w:ascii="Times New Roman" w:hAnsi="Times New Roman" w:cs="Times New Roman"/>
          <w:color w:val="auto"/>
          <w:sz w:val="24"/>
        </w:rPr>
      </w:pPr>
      <w:r>
        <w:rPr>
          <w:rFonts w:ascii="Times New Roman" w:hAnsi="Times New Roman" w:cs="Times New Roman"/>
          <w:color w:val="auto"/>
          <w:sz w:val="24"/>
        </w:rPr>
        <w:t>比选申请人名称（盖章）：</w:t>
      </w:r>
    </w:p>
    <w:p w14:paraId="5BE53A0F">
      <w:pPr>
        <w:pStyle w:val="24"/>
        <w:keepNext w:val="0"/>
        <w:keepLines w:val="0"/>
        <w:pageBreakBefore w:val="0"/>
        <w:kinsoku/>
        <w:wordWrap/>
        <w:overflowPunct/>
        <w:topLinePunct w:val="0"/>
        <w:bidi w:val="0"/>
        <w:spacing w:line="360" w:lineRule="auto"/>
        <w:rPr>
          <w:rFonts w:ascii="Times New Roman" w:hAnsi="Times New Roman" w:cs="Times New Roman"/>
          <w:color w:val="auto"/>
          <w:sz w:val="24"/>
        </w:rPr>
      </w:pPr>
    </w:p>
    <w:p w14:paraId="3A5883DD">
      <w:pPr>
        <w:pStyle w:val="24"/>
        <w:keepNext w:val="0"/>
        <w:keepLines w:val="0"/>
        <w:pageBreakBefore w:val="0"/>
        <w:kinsoku/>
        <w:wordWrap/>
        <w:overflowPunct/>
        <w:topLinePunct w:val="0"/>
        <w:bidi w:val="0"/>
        <w:spacing w:line="360" w:lineRule="auto"/>
        <w:rPr>
          <w:rFonts w:ascii="Times New Roman" w:hAnsi="Times New Roman" w:cs="Times New Roman"/>
          <w:color w:val="auto"/>
          <w:sz w:val="24"/>
        </w:rPr>
      </w:pPr>
      <w:r>
        <w:rPr>
          <w:rFonts w:ascii="Times New Roman" w:hAnsi="Times New Roman" w:cs="Times New Roman"/>
          <w:color w:val="auto"/>
          <w:sz w:val="24"/>
        </w:rPr>
        <w:t>法定代表人或授权代表（签名或盖章）：</w:t>
      </w:r>
    </w:p>
    <w:p w14:paraId="1896E0A1">
      <w:pPr>
        <w:pStyle w:val="24"/>
        <w:keepNext w:val="0"/>
        <w:keepLines w:val="0"/>
        <w:pageBreakBefore w:val="0"/>
        <w:kinsoku/>
        <w:wordWrap/>
        <w:overflowPunct/>
        <w:topLinePunct w:val="0"/>
        <w:bidi w:val="0"/>
        <w:spacing w:line="360" w:lineRule="auto"/>
        <w:rPr>
          <w:rFonts w:ascii="Times New Roman" w:hAnsi="Times New Roman" w:cs="Times New Roman"/>
          <w:color w:val="auto"/>
          <w:sz w:val="24"/>
        </w:rPr>
      </w:pPr>
      <w:r>
        <w:rPr>
          <w:rFonts w:ascii="Times New Roman" w:hAnsi="Times New Roman" w:cs="Times New Roman"/>
          <w:color w:val="auto"/>
          <w:sz w:val="24"/>
        </w:rPr>
        <w:t>日</w:t>
      </w:r>
      <w:r>
        <w:rPr>
          <w:rFonts w:ascii="Times New Roman" w:hAnsi="Times New Roman" w:cs="Times New Roman"/>
          <w:color w:val="auto"/>
          <w:sz w:val="24"/>
        </w:rPr>
        <w:tab/>
      </w:r>
      <w:r>
        <w:rPr>
          <w:rFonts w:ascii="Times New Roman" w:hAnsi="Times New Roman" w:cs="Times New Roman"/>
          <w:color w:val="auto"/>
          <w:sz w:val="24"/>
        </w:rPr>
        <w:t>期：</w:t>
      </w:r>
    </w:p>
    <w:p w14:paraId="68AAE38E">
      <w:pPr>
        <w:pStyle w:val="25"/>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rPr>
      </w:pPr>
      <w:r>
        <w:rPr>
          <w:rFonts w:hint="default" w:ascii="Times New Roman" w:hAnsi="Times New Roman" w:eastAsia="仿宋_GB2312" w:cs="Times New Roman"/>
          <w:color w:val="auto"/>
          <w:sz w:val="32"/>
          <w:szCs w:val="32"/>
        </w:rPr>
        <w:br w:type="page"/>
      </w:r>
      <w:r>
        <w:rPr>
          <w:rFonts w:hint="default" w:ascii="Times New Roman" w:hAnsi="Times New Roman" w:eastAsia="黑体" w:cs="Times New Roman"/>
          <w:color w:val="auto"/>
          <w:sz w:val="32"/>
          <w:szCs w:val="32"/>
          <w:lang w:val="en-US" w:eastAsia="zh-CN"/>
        </w:rPr>
        <w:t>格式</w:t>
      </w:r>
      <w:r>
        <w:rPr>
          <w:rStyle w:val="15"/>
          <w:rFonts w:hint="default" w:ascii="Times New Roman" w:hAnsi="Times New Roman" w:eastAsia="黑体" w:cs="Times New Roman"/>
          <w:color w:val="auto"/>
          <w:sz w:val="32"/>
          <w:szCs w:val="32"/>
          <w:lang w:val="en-US" w:eastAsia="zh-CN"/>
        </w:rPr>
        <w:t>5</w:t>
      </w:r>
      <w:r>
        <w:rPr>
          <w:rStyle w:val="15"/>
          <w:rFonts w:hint="default" w:ascii="Times New Roman" w:hAnsi="Times New Roman" w:eastAsia="黑体" w:cs="Times New Roman"/>
          <w:color w:val="auto"/>
          <w:sz w:val="32"/>
          <w:szCs w:val="32"/>
        </w:rPr>
        <w:t>：</w:t>
      </w:r>
    </w:p>
    <w:p w14:paraId="7F291B67">
      <w:pPr>
        <w:pStyle w:val="26"/>
        <w:keepNext w:val="0"/>
        <w:keepLines w:val="0"/>
        <w:pageBreakBefore w:val="0"/>
        <w:kinsoku/>
        <w:wordWrap/>
        <w:overflowPunct/>
        <w:topLinePunct w:val="0"/>
        <w:bidi w:val="0"/>
        <w:spacing w:line="560" w:lineRule="exact"/>
        <w:jc w:val="center"/>
        <w:rPr>
          <w:rStyle w:val="15"/>
          <w:rFonts w:hint="default" w:ascii="Times New Roman" w:hAnsi="Times New Roman" w:eastAsia="宋体" w:cs="Times New Roman"/>
          <w:b/>
          <w:color w:val="auto"/>
          <w:sz w:val="28"/>
          <w:szCs w:val="28"/>
          <w:lang w:val="en-GB"/>
        </w:rPr>
      </w:pPr>
      <w:r>
        <w:rPr>
          <w:rStyle w:val="15"/>
          <w:rFonts w:hint="default" w:ascii="Times New Roman" w:hAnsi="Times New Roman" w:eastAsia="宋体" w:cs="Times New Roman"/>
          <w:b/>
          <w:color w:val="auto"/>
          <w:sz w:val="28"/>
          <w:szCs w:val="28"/>
        </w:rPr>
        <w:t>一般性条款响应差异表</w:t>
      </w:r>
    </w:p>
    <w:tbl>
      <w:tblPr>
        <w:tblStyle w:val="14"/>
        <w:tblW w:w="0" w:type="auto"/>
        <w:jc w:val="center"/>
        <w:tblLayout w:type="fixed"/>
        <w:tblCellMar>
          <w:top w:w="0" w:type="dxa"/>
          <w:left w:w="30" w:type="dxa"/>
          <w:bottom w:w="0" w:type="dxa"/>
          <w:right w:w="30" w:type="dxa"/>
        </w:tblCellMar>
      </w:tblPr>
      <w:tblGrid>
        <w:gridCol w:w="750"/>
        <w:gridCol w:w="4125"/>
        <w:gridCol w:w="1995"/>
        <w:gridCol w:w="2520"/>
      </w:tblGrid>
      <w:tr w14:paraId="4BEB3F2A">
        <w:tblPrEx>
          <w:tblCellMar>
            <w:top w:w="0" w:type="dxa"/>
            <w:left w:w="30" w:type="dxa"/>
            <w:bottom w:w="0" w:type="dxa"/>
            <w:right w:w="30" w:type="dxa"/>
          </w:tblCellMar>
        </w:tblPrEx>
        <w:trPr>
          <w:trHeight w:val="749" w:hRule="exact"/>
          <w:jc w:val="center"/>
        </w:trPr>
        <w:tc>
          <w:tcPr>
            <w:tcW w:w="4875" w:type="dxa"/>
            <w:gridSpan w:val="2"/>
            <w:tcBorders>
              <w:top w:val="single" w:color="auto" w:sz="4" w:space="0"/>
              <w:left w:val="single" w:color="auto" w:sz="4" w:space="0"/>
              <w:right w:val="single" w:color="000000" w:sz="2" w:space="0"/>
            </w:tcBorders>
            <w:noWrap w:val="0"/>
            <w:vAlign w:val="center"/>
          </w:tcPr>
          <w:p w14:paraId="02158783">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b/>
                <w:color w:val="auto"/>
                <w:sz w:val="24"/>
                <w:szCs w:val="24"/>
              </w:rPr>
            </w:pPr>
            <w:r>
              <w:rPr>
                <w:rStyle w:val="15"/>
                <w:rFonts w:hint="default" w:ascii="Times New Roman" w:hAnsi="Times New Roman" w:cs="Times New Roman"/>
                <w:b/>
                <w:color w:val="auto"/>
                <w:sz w:val="24"/>
                <w:szCs w:val="24"/>
                <w:lang w:eastAsia="zh-CN"/>
              </w:rPr>
              <w:t>工作</w:t>
            </w:r>
            <w:r>
              <w:rPr>
                <w:rStyle w:val="15"/>
                <w:rFonts w:hint="default" w:ascii="Times New Roman" w:hAnsi="Times New Roman" w:eastAsia="宋体" w:cs="Times New Roman"/>
                <w:b/>
                <w:color w:val="auto"/>
                <w:sz w:val="24"/>
                <w:szCs w:val="24"/>
              </w:rPr>
              <w:t>需求</w:t>
            </w:r>
          </w:p>
        </w:tc>
        <w:tc>
          <w:tcPr>
            <w:tcW w:w="4515" w:type="dxa"/>
            <w:gridSpan w:val="2"/>
            <w:tcBorders>
              <w:top w:val="single" w:color="auto" w:sz="4" w:space="0"/>
              <w:left w:val="single" w:color="auto" w:sz="6" w:space="0"/>
              <w:right w:val="single" w:color="auto" w:sz="4" w:space="0"/>
            </w:tcBorders>
            <w:noWrap w:val="0"/>
            <w:vAlign w:val="center"/>
          </w:tcPr>
          <w:p w14:paraId="2D2B1557">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b/>
                <w:color w:val="auto"/>
                <w:sz w:val="24"/>
                <w:szCs w:val="24"/>
              </w:rPr>
            </w:pPr>
            <w:r>
              <w:rPr>
                <w:rStyle w:val="15"/>
                <w:rFonts w:hint="default" w:ascii="Times New Roman" w:hAnsi="Times New Roman" w:cs="Times New Roman"/>
                <w:b/>
                <w:color w:val="auto"/>
                <w:sz w:val="24"/>
                <w:szCs w:val="24"/>
                <w:lang w:eastAsia="zh-CN"/>
              </w:rPr>
              <w:t>比选申请人</w:t>
            </w:r>
            <w:r>
              <w:rPr>
                <w:rStyle w:val="15"/>
                <w:rFonts w:hint="default" w:ascii="Times New Roman" w:hAnsi="Times New Roman" w:eastAsia="宋体" w:cs="Times New Roman"/>
                <w:b/>
                <w:color w:val="auto"/>
                <w:sz w:val="24"/>
                <w:szCs w:val="24"/>
              </w:rPr>
              <w:t>响应</w:t>
            </w:r>
          </w:p>
        </w:tc>
      </w:tr>
      <w:tr w14:paraId="7808B1B4">
        <w:tblPrEx>
          <w:tblCellMar>
            <w:top w:w="0" w:type="dxa"/>
            <w:left w:w="30" w:type="dxa"/>
            <w:bottom w:w="0" w:type="dxa"/>
            <w:right w:w="30" w:type="dxa"/>
          </w:tblCellMar>
        </w:tblPrEx>
        <w:trPr>
          <w:trHeight w:val="644" w:hRule="exact"/>
          <w:jc w:val="center"/>
        </w:trPr>
        <w:tc>
          <w:tcPr>
            <w:tcW w:w="750" w:type="dxa"/>
            <w:tcBorders>
              <w:top w:val="single" w:color="auto" w:sz="4" w:space="0"/>
              <w:left w:val="single" w:color="auto" w:sz="4" w:space="0"/>
              <w:bottom w:val="single" w:color="auto" w:sz="4" w:space="0"/>
              <w:right w:val="single" w:color="auto" w:sz="6" w:space="0"/>
            </w:tcBorders>
            <w:noWrap w:val="0"/>
            <w:vAlign w:val="center"/>
          </w:tcPr>
          <w:p w14:paraId="0CC65DA9">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b/>
                <w:color w:val="auto"/>
                <w:sz w:val="24"/>
                <w:szCs w:val="24"/>
              </w:rPr>
            </w:pPr>
            <w:r>
              <w:rPr>
                <w:rStyle w:val="15"/>
                <w:rFonts w:hint="default" w:ascii="Times New Roman" w:hAnsi="Times New Roman" w:eastAsia="宋体" w:cs="Times New Roman"/>
                <w:b/>
                <w:color w:val="auto"/>
                <w:sz w:val="24"/>
                <w:szCs w:val="24"/>
              </w:rPr>
              <w:t>序号</w:t>
            </w:r>
          </w:p>
        </w:tc>
        <w:tc>
          <w:tcPr>
            <w:tcW w:w="4125" w:type="dxa"/>
            <w:tcBorders>
              <w:top w:val="single" w:color="auto" w:sz="4" w:space="0"/>
              <w:left w:val="single" w:color="auto" w:sz="6" w:space="0"/>
              <w:bottom w:val="single" w:color="auto" w:sz="4" w:space="0"/>
              <w:right w:val="single" w:color="auto" w:sz="6" w:space="0"/>
            </w:tcBorders>
            <w:noWrap w:val="0"/>
            <w:vAlign w:val="center"/>
          </w:tcPr>
          <w:p w14:paraId="36DE9544">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b/>
                <w:color w:val="auto"/>
                <w:sz w:val="24"/>
                <w:szCs w:val="24"/>
              </w:rPr>
            </w:pPr>
            <w:r>
              <w:rPr>
                <w:rStyle w:val="15"/>
                <w:rFonts w:hint="default" w:ascii="Times New Roman" w:hAnsi="Times New Roman" w:eastAsia="宋体" w:cs="Times New Roman"/>
                <w:b/>
                <w:color w:val="auto"/>
                <w:sz w:val="24"/>
                <w:szCs w:val="24"/>
              </w:rPr>
              <w:t>项目内容</w:t>
            </w:r>
          </w:p>
        </w:tc>
        <w:tc>
          <w:tcPr>
            <w:tcW w:w="1995" w:type="dxa"/>
            <w:tcBorders>
              <w:top w:val="single" w:color="auto" w:sz="4" w:space="0"/>
              <w:left w:val="single" w:color="auto" w:sz="6" w:space="0"/>
              <w:bottom w:val="single" w:color="auto" w:sz="4" w:space="0"/>
              <w:right w:val="single" w:color="auto" w:sz="6" w:space="0"/>
            </w:tcBorders>
            <w:noWrap w:val="0"/>
            <w:vAlign w:val="center"/>
          </w:tcPr>
          <w:p w14:paraId="1F3B2A8A">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b/>
                <w:color w:val="auto"/>
                <w:sz w:val="24"/>
                <w:szCs w:val="24"/>
              </w:rPr>
            </w:pPr>
            <w:r>
              <w:rPr>
                <w:rStyle w:val="15"/>
                <w:rFonts w:hint="default" w:ascii="Times New Roman" w:hAnsi="Times New Roman" w:eastAsia="宋体" w:cs="Times New Roman"/>
                <w:b/>
                <w:color w:val="auto"/>
                <w:sz w:val="24"/>
                <w:szCs w:val="24"/>
              </w:rPr>
              <w:t>承诺</w:t>
            </w:r>
          </w:p>
        </w:tc>
        <w:tc>
          <w:tcPr>
            <w:tcW w:w="2520" w:type="dxa"/>
            <w:tcBorders>
              <w:top w:val="single" w:color="auto" w:sz="4" w:space="0"/>
              <w:left w:val="single" w:color="auto" w:sz="6" w:space="0"/>
              <w:bottom w:val="single" w:color="auto" w:sz="4" w:space="0"/>
              <w:right w:val="single" w:color="auto" w:sz="4" w:space="0"/>
            </w:tcBorders>
            <w:noWrap w:val="0"/>
            <w:vAlign w:val="center"/>
          </w:tcPr>
          <w:p w14:paraId="625B74C9">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b/>
                <w:color w:val="auto"/>
                <w:sz w:val="24"/>
                <w:szCs w:val="24"/>
              </w:rPr>
            </w:pPr>
            <w:r>
              <w:rPr>
                <w:rStyle w:val="15"/>
                <w:rFonts w:hint="default" w:ascii="Times New Roman" w:hAnsi="Times New Roman" w:eastAsia="宋体" w:cs="Times New Roman"/>
                <w:b/>
                <w:color w:val="auto"/>
                <w:sz w:val="24"/>
                <w:szCs w:val="24"/>
              </w:rPr>
              <w:t>差异</w:t>
            </w:r>
          </w:p>
        </w:tc>
      </w:tr>
      <w:tr w14:paraId="1B6B9BB7">
        <w:tblPrEx>
          <w:tblCellMar>
            <w:top w:w="0" w:type="dxa"/>
            <w:left w:w="30" w:type="dxa"/>
            <w:bottom w:w="0" w:type="dxa"/>
            <w:right w:w="30" w:type="dxa"/>
          </w:tblCellMar>
        </w:tblPrEx>
        <w:trPr>
          <w:trHeight w:val="614" w:hRule="exact"/>
          <w:jc w:val="center"/>
        </w:trPr>
        <w:tc>
          <w:tcPr>
            <w:tcW w:w="750" w:type="dxa"/>
            <w:tcBorders>
              <w:top w:val="single" w:color="auto" w:sz="4" w:space="0"/>
              <w:left w:val="single" w:color="auto" w:sz="4" w:space="0"/>
              <w:bottom w:val="single" w:color="auto" w:sz="4" w:space="0"/>
              <w:right w:val="single" w:color="auto" w:sz="6" w:space="0"/>
            </w:tcBorders>
            <w:noWrap w:val="0"/>
            <w:vAlign w:val="center"/>
          </w:tcPr>
          <w:p w14:paraId="1C3DCCE0">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color w:val="auto"/>
                <w:sz w:val="24"/>
                <w:szCs w:val="24"/>
              </w:rPr>
            </w:pPr>
            <w:r>
              <w:rPr>
                <w:rStyle w:val="15"/>
                <w:rFonts w:hint="default" w:ascii="Times New Roman" w:hAnsi="Times New Roman" w:eastAsia="宋体" w:cs="Times New Roman"/>
                <w:color w:val="auto"/>
                <w:sz w:val="24"/>
                <w:szCs w:val="24"/>
              </w:rPr>
              <w:t>1</w:t>
            </w:r>
          </w:p>
        </w:tc>
        <w:tc>
          <w:tcPr>
            <w:tcW w:w="4125" w:type="dxa"/>
            <w:tcBorders>
              <w:top w:val="single" w:color="auto" w:sz="4" w:space="0"/>
              <w:left w:val="single" w:color="auto" w:sz="6" w:space="0"/>
              <w:bottom w:val="single" w:color="auto" w:sz="4" w:space="0"/>
              <w:right w:val="single" w:color="auto" w:sz="6" w:space="0"/>
            </w:tcBorders>
            <w:noWrap w:val="0"/>
            <w:vAlign w:val="center"/>
          </w:tcPr>
          <w:p w14:paraId="49B3BF01">
            <w:pPr>
              <w:pStyle w:val="26"/>
              <w:keepNext w:val="0"/>
              <w:keepLines w:val="0"/>
              <w:pageBreakBefore w:val="0"/>
              <w:kinsoku/>
              <w:wordWrap/>
              <w:overflowPunct/>
              <w:topLinePunct w:val="0"/>
              <w:autoSpaceDE w:val="0"/>
              <w:autoSpaceDN w:val="0"/>
              <w:bidi w:val="0"/>
              <w:adjustRightInd w:val="0"/>
              <w:spacing w:line="560" w:lineRule="exact"/>
              <w:ind w:right="84" w:rightChars="40"/>
              <w:rPr>
                <w:rStyle w:val="15"/>
                <w:rFonts w:hint="default" w:ascii="Times New Roman" w:hAnsi="Times New Roman" w:eastAsia="宋体" w:cs="Times New Roman"/>
                <w:color w:val="auto"/>
                <w:sz w:val="24"/>
                <w:szCs w:val="24"/>
              </w:rPr>
            </w:pPr>
          </w:p>
        </w:tc>
        <w:tc>
          <w:tcPr>
            <w:tcW w:w="1995" w:type="dxa"/>
            <w:tcBorders>
              <w:top w:val="single" w:color="auto" w:sz="4" w:space="0"/>
              <w:left w:val="single" w:color="auto" w:sz="6" w:space="0"/>
              <w:bottom w:val="single" w:color="auto" w:sz="4" w:space="0"/>
              <w:right w:val="single" w:color="auto" w:sz="6" w:space="0"/>
            </w:tcBorders>
            <w:noWrap w:val="0"/>
            <w:vAlign w:val="center"/>
          </w:tcPr>
          <w:p w14:paraId="7569F442">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color w:val="auto"/>
                <w:sz w:val="24"/>
                <w:szCs w:val="24"/>
              </w:rPr>
            </w:pPr>
          </w:p>
        </w:tc>
        <w:tc>
          <w:tcPr>
            <w:tcW w:w="2520" w:type="dxa"/>
            <w:tcBorders>
              <w:top w:val="single" w:color="auto" w:sz="4" w:space="0"/>
              <w:left w:val="single" w:color="auto" w:sz="6" w:space="0"/>
              <w:bottom w:val="single" w:color="auto" w:sz="4" w:space="0"/>
              <w:right w:val="single" w:color="auto" w:sz="4" w:space="0"/>
            </w:tcBorders>
            <w:noWrap w:val="0"/>
            <w:vAlign w:val="center"/>
          </w:tcPr>
          <w:p w14:paraId="4640ED07">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color w:val="auto"/>
                <w:sz w:val="24"/>
                <w:szCs w:val="24"/>
              </w:rPr>
            </w:pPr>
          </w:p>
        </w:tc>
      </w:tr>
      <w:tr w14:paraId="14BB28E2">
        <w:tblPrEx>
          <w:tblCellMar>
            <w:top w:w="0" w:type="dxa"/>
            <w:left w:w="30" w:type="dxa"/>
            <w:bottom w:w="0" w:type="dxa"/>
            <w:right w:w="30" w:type="dxa"/>
          </w:tblCellMar>
        </w:tblPrEx>
        <w:trPr>
          <w:trHeight w:val="594" w:hRule="exact"/>
          <w:jc w:val="center"/>
        </w:trPr>
        <w:tc>
          <w:tcPr>
            <w:tcW w:w="750" w:type="dxa"/>
            <w:tcBorders>
              <w:top w:val="single" w:color="auto" w:sz="4" w:space="0"/>
              <w:left w:val="single" w:color="auto" w:sz="4" w:space="0"/>
              <w:bottom w:val="single" w:color="auto" w:sz="4" w:space="0"/>
              <w:right w:val="single" w:color="auto" w:sz="6" w:space="0"/>
            </w:tcBorders>
            <w:noWrap w:val="0"/>
            <w:vAlign w:val="center"/>
          </w:tcPr>
          <w:p w14:paraId="57A39F32">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color w:val="auto"/>
                <w:sz w:val="24"/>
                <w:szCs w:val="24"/>
              </w:rPr>
            </w:pPr>
            <w:r>
              <w:rPr>
                <w:rStyle w:val="15"/>
                <w:rFonts w:hint="default" w:ascii="Times New Roman" w:hAnsi="Times New Roman" w:eastAsia="宋体" w:cs="Times New Roman"/>
                <w:color w:val="auto"/>
                <w:sz w:val="24"/>
                <w:szCs w:val="24"/>
              </w:rPr>
              <w:t>2</w:t>
            </w:r>
          </w:p>
        </w:tc>
        <w:tc>
          <w:tcPr>
            <w:tcW w:w="4125" w:type="dxa"/>
            <w:tcBorders>
              <w:top w:val="single" w:color="auto" w:sz="4" w:space="0"/>
              <w:left w:val="single" w:color="auto" w:sz="6" w:space="0"/>
              <w:bottom w:val="single" w:color="auto" w:sz="4" w:space="0"/>
              <w:right w:val="single" w:color="auto" w:sz="6" w:space="0"/>
            </w:tcBorders>
            <w:noWrap w:val="0"/>
            <w:vAlign w:val="center"/>
          </w:tcPr>
          <w:p w14:paraId="06FA35D6">
            <w:pPr>
              <w:pStyle w:val="26"/>
              <w:keepNext w:val="0"/>
              <w:keepLines w:val="0"/>
              <w:pageBreakBefore w:val="0"/>
              <w:kinsoku/>
              <w:wordWrap/>
              <w:overflowPunct/>
              <w:topLinePunct w:val="0"/>
              <w:autoSpaceDE w:val="0"/>
              <w:autoSpaceDN w:val="0"/>
              <w:bidi w:val="0"/>
              <w:adjustRightInd w:val="0"/>
              <w:spacing w:line="560" w:lineRule="exact"/>
              <w:ind w:right="84" w:rightChars="40"/>
              <w:rPr>
                <w:rStyle w:val="15"/>
                <w:rFonts w:hint="default" w:ascii="Times New Roman" w:hAnsi="Times New Roman" w:eastAsia="宋体" w:cs="Times New Roman"/>
                <w:color w:val="auto"/>
                <w:sz w:val="24"/>
                <w:szCs w:val="24"/>
              </w:rPr>
            </w:pPr>
          </w:p>
        </w:tc>
        <w:tc>
          <w:tcPr>
            <w:tcW w:w="1995" w:type="dxa"/>
            <w:tcBorders>
              <w:top w:val="single" w:color="auto" w:sz="4" w:space="0"/>
              <w:left w:val="single" w:color="auto" w:sz="6" w:space="0"/>
              <w:bottom w:val="single" w:color="auto" w:sz="4" w:space="0"/>
              <w:right w:val="single" w:color="auto" w:sz="6" w:space="0"/>
            </w:tcBorders>
            <w:noWrap w:val="0"/>
            <w:vAlign w:val="center"/>
          </w:tcPr>
          <w:p w14:paraId="602D9A70">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color w:val="auto"/>
                <w:sz w:val="24"/>
                <w:szCs w:val="24"/>
              </w:rPr>
            </w:pPr>
          </w:p>
        </w:tc>
        <w:tc>
          <w:tcPr>
            <w:tcW w:w="2520" w:type="dxa"/>
            <w:tcBorders>
              <w:top w:val="single" w:color="auto" w:sz="4" w:space="0"/>
              <w:left w:val="single" w:color="auto" w:sz="6" w:space="0"/>
              <w:bottom w:val="single" w:color="auto" w:sz="4" w:space="0"/>
              <w:right w:val="single" w:color="auto" w:sz="4" w:space="0"/>
            </w:tcBorders>
            <w:noWrap w:val="0"/>
            <w:vAlign w:val="center"/>
          </w:tcPr>
          <w:p w14:paraId="0A8D62FB">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color w:val="auto"/>
                <w:sz w:val="24"/>
                <w:szCs w:val="24"/>
              </w:rPr>
            </w:pPr>
          </w:p>
        </w:tc>
      </w:tr>
      <w:tr w14:paraId="62E3AEAC">
        <w:tblPrEx>
          <w:tblCellMar>
            <w:top w:w="0" w:type="dxa"/>
            <w:left w:w="30" w:type="dxa"/>
            <w:bottom w:w="0" w:type="dxa"/>
            <w:right w:w="30" w:type="dxa"/>
          </w:tblCellMar>
        </w:tblPrEx>
        <w:trPr>
          <w:trHeight w:val="644" w:hRule="exact"/>
          <w:jc w:val="center"/>
        </w:trPr>
        <w:tc>
          <w:tcPr>
            <w:tcW w:w="750" w:type="dxa"/>
            <w:tcBorders>
              <w:top w:val="single" w:color="auto" w:sz="4" w:space="0"/>
              <w:left w:val="single" w:color="auto" w:sz="4" w:space="0"/>
              <w:bottom w:val="single" w:color="auto" w:sz="4" w:space="0"/>
              <w:right w:val="single" w:color="auto" w:sz="6" w:space="0"/>
            </w:tcBorders>
            <w:noWrap w:val="0"/>
            <w:vAlign w:val="center"/>
          </w:tcPr>
          <w:p w14:paraId="54427847">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color w:val="auto"/>
                <w:sz w:val="24"/>
                <w:szCs w:val="24"/>
              </w:rPr>
            </w:pPr>
            <w:r>
              <w:rPr>
                <w:rStyle w:val="15"/>
                <w:rFonts w:hint="default" w:ascii="Times New Roman" w:hAnsi="Times New Roman" w:eastAsia="宋体" w:cs="Times New Roman"/>
                <w:color w:val="auto"/>
                <w:sz w:val="24"/>
                <w:szCs w:val="24"/>
              </w:rPr>
              <w:t>3</w:t>
            </w:r>
          </w:p>
        </w:tc>
        <w:tc>
          <w:tcPr>
            <w:tcW w:w="4125" w:type="dxa"/>
            <w:tcBorders>
              <w:top w:val="single" w:color="auto" w:sz="4" w:space="0"/>
              <w:left w:val="single" w:color="auto" w:sz="6" w:space="0"/>
              <w:bottom w:val="single" w:color="auto" w:sz="4" w:space="0"/>
              <w:right w:val="single" w:color="auto" w:sz="6" w:space="0"/>
            </w:tcBorders>
            <w:noWrap w:val="0"/>
            <w:vAlign w:val="center"/>
          </w:tcPr>
          <w:p w14:paraId="7F3748BD">
            <w:pPr>
              <w:pStyle w:val="26"/>
              <w:keepNext w:val="0"/>
              <w:keepLines w:val="0"/>
              <w:pageBreakBefore w:val="0"/>
              <w:kinsoku/>
              <w:wordWrap/>
              <w:overflowPunct/>
              <w:topLinePunct w:val="0"/>
              <w:autoSpaceDE w:val="0"/>
              <w:autoSpaceDN w:val="0"/>
              <w:bidi w:val="0"/>
              <w:adjustRightInd w:val="0"/>
              <w:spacing w:line="560" w:lineRule="exact"/>
              <w:ind w:right="84" w:rightChars="40"/>
              <w:rPr>
                <w:rStyle w:val="15"/>
                <w:rFonts w:hint="default" w:ascii="Times New Roman" w:hAnsi="Times New Roman" w:eastAsia="宋体" w:cs="Times New Roman"/>
                <w:color w:val="auto"/>
                <w:sz w:val="24"/>
                <w:szCs w:val="24"/>
              </w:rPr>
            </w:pPr>
          </w:p>
        </w:tc>
        <w:tc>
          <w:tcPr>
            <w:tcW w:w="1995" w:type="dxa"/>
            <w:tcBorders>
              <w:top w:val="single" w:color="auto" w:sz="4" w:space="0"/>
              <w:left w:val="single" w:color="auto" w:sz="6" w:space="0"/>
              <w:bottom w:val="single" w:color="auto" w:sz="4" w:space="0"/>
              <w:right w:val="single" w:color="auto" w:sz="6" w:space="0"/>
            </w:tcBorders>
            <w:noWrap w:val="0"/>
            <w:vAlign w:val="center"/>
          </w:tcPr>
          <w:p w14:paraId="380879B8">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color w:val="auto"/>
                <w:sz w:val="24"/>
                <w:szCs w:val="24"/>
              </w:rPr>
            </w:pPr>
          </w:p>
        </w:tc>
        <w:tc>
          <w:tcPr>
            <w:tcW w:w="2520" w:type="dxa"/>
            <w:tcBorders>
              <w:top w:val="single" w:color="auto" w:sz="4" w:space="0"/>
              <w:left w:val="single" w:color="auto" w:sz="6" w:space="0"/>
              <w:bottom w:val="single" w:color="auto" w:sz="4" w:space="0"/>
              <w:right w:val="single" w:color="auto" w:sz="4" w:space="0"/>
            </w:tcBorders>
            <w:noWrap w:val="0"/>
            <w:vAlign w:val="center"/>
          </w:tcPr>
          <w:p w14:paraId="499409B0">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color w:val="auto"/>
                <w:sz w:val="24"/>
                <w:szCs w:val="24"/>
              </w:rPr>
            </w:pPr>
          </w:p>
        </w:tc>
      </w:tr>
      <w:tr w14:paraId="315AF7D8">
        <w:tblPrEx>
          <w:tblCellMar>
            <w:top w:w="0" w:type="dxa"/>
            <w:left w:w="30" w:type="dxa"/>
            <w:bottom w:w="0" w:type="dxa"/>
            <w:right w:w="30" w:type="dxa"/>
          </w:tblCellMar>
        </w:tblPrEx>
        <w:trPr>
          <w:trHeight w:val="584" w:hRule="exact"/>
          <w:jc w:val="center"/>
        </w:trPr>
        <w:tc>
          <w:tcPr>
            <w:tcW w:w="750" w:type="dxa"/>
            <w:tcBorders>
              <w:top w:val="single" w:color="auto" w:sz="4" w:space="0"/>
              <w:left w:val="single" w:color="auto" w:sz="4" w:space="0"/>
              <w:bottom w:val="single" w:color="auto" w:sz="4" w:space="0"/>
              <w:right w:val="single" w:color="auto" w:sz="6" w:space="0"/>
            </w:tcBorders>
            <w:noWrap w:val="0"/>
            <w:vAlign w:val="center"/>
          </w:tcPr>
          <w:p w14:paraId="600C4CAF">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color w:val="auto"/>
                <w:sz w:val="24"/>
                <w:szCs w:val="24"/>
              </w:rPr>
            </w:pPr>
            <w:r>
              <w:rPr>
                <w:rStyle w:val="15"/>
                <w:rFonts w:hint="default" w:ascii="Times New Roman" w:hAnsi="Times New Roman" w:eastAsia="宋体" w:cs="Times New Roman"/>
                <w:color w:val="auto"/>
                <w:sz w:val="24"/>
                <w:szCs w:val="24"/>
              </w:rPr>
              <w:t>4</w:t>
            </w:r>
          </w:p>
        </w:tc>
        <w:tc>
          <w:tcPr>
            <w:tcW w:w="4125" w:type="dxa"/>
            <w:tcBorders>
              <w:top w:val="single" w:color="auto" w:sz="4" w:space="0"/>
              <w:left w:val="single" w:color="auto" w:sz="6" w:space="0"/>
              <w:bottom w:val="single" w:color="auto" w:sz="4" w:space="0"/>
              <w:right w:val="single" w:color="auto" w:sz="6" w:space="0"/>
            </w:tcBorders>
            <w:noWrap w:val="0"/>
            <w:vAlign w:val="center"/>
          </w:tcPr>
          <w:p w14:paraId="57AB1A21">
            <w:pPr>
              <w:pStyle w:val="26"/>
              <w:keepNext w:val="0"/>
              <w:keepLines w:val="0"/>
              <w:pageBreakBefore w:val="0"/>
              <w:kinsoku/>
              <w:wordWrap/>
              <w:overflowPunct/>
              <w:topLinePunct w:val="0"/>
              <w:autoSpaceDE w:val="0"/>
              <w:autoSpaceDN w:val="0"/>
              <w:bidi w:val="0"/>
              <w:adjustRightInd w:val="0"/>
              <w:spacing w:line="560" w:lineRule="exact"/>
              <w:ind w:right="84" w:rightChars="40"/>
              <w:rPr>
                <w:rStyle w:val="15"/>
                <w:rFonts w:hint="default" w:ascii="Times New Roman" w:hAnsi="Times New Roman" w:eastAsia="宋体" w:cs="Times New Roman"/>
                <w:color w:val="auto"/>
                <w:sz w:val="24"/>
                <w:szCs w:val="24"/>
              </w:rPr>
            </w:pPr>
          </w:p>
        </w:tc>
        <w:tc>
          <w:tcPr>
            <w:tcW w:w="1995" w:type="dxa"/>
            <w:tcBorders>
              <w:top w:val="single" w:color="auto" w:sz="4" w:space="0"/>
              <w:left w:val="single" w:color="auto" w:sz="6" w:space="0"/>
              <w:bottom w:val="single" w:color="auto" w:sz="4" w:space="0"/>
              <w:right w:val="single" w:color="auto" w:sz="6" w:space="0"/>
            </w:tcBorders>
            <w:noWrap w:val="0"/>
            <w:vAlign w:val="center"/>
          </w:tcPr>
          <w:p w14:paraId="37779846">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color w:val="auto"/>
                <w:sz w:val="24"/>
                <w:szCs w:val="24"/>
              </w:rPr>
            </w:pPr>
          </w:p>
        </w:tc>
        <w:tc>
          <w:tcPr>
            <w:tcW w:w="2520" w:type="dxa"/>
            <w:tcBorders>
              <w:top w:val="single" w:color="auto" w:sz="4" w:space="0"/>
              <w:left w:val="single" w:color="auto" w:sz="6" w:space="0"/>
              <w:bottom w:val="single" w:color="auto" w:sz="4" w:space="0"/>
              <w:right w:val="single" w:color="auto" w:sz="4" w:space="0"/>
            </w:tcBorders>
            <w:noWrap w:val="0"/>
            <w:vAlign w:val="center"/>
          </w:tcPr>
          <w:p w14:paraId="04067CDA">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color w:val="auto"/>
                <w:sz w:val="24"/>
                <w:szCs w:val="24"/>
              </w:rPr>
            </w:pPr>
          </w:p>
        </w:tc>
      </w:tr>
      <w:tr w14:paraId="1B16DA96">
        <w:tblPrEx>
          <w:tblCellMar>
            <w:top w:w="0" w:type="dxa"/>
            <w:left w:w="30" w:type="dxa"/>
            <w:bottom w:w="0" w:type="dxa"/>
            <w:right w:w="30" w:type="dxa"/>
          </w:tblCellMar>
        </w:tblPrEx>
        <w:trPr>
          <w:trHeight w:val="524" w:hRule="exact"/>
          <w:jc w:val="center"/>
        </w:trPr>
        <w:tc>
          <w:tcPr>
            <w:tcW w:w="750" w:type="dxa"/>
            <w:tcBorders>
              <w:top w:val="single" w:color="auto" w:sz="4" w:space="0"/>
              <w:left w:val="single" w:color="auto" w:sz="4" w:space="0"/>
              <w:bottom w:val="single" w:color="auto" w:sz="4" w:space="0"/>
              <w:right w:val="single" w:color="auto" w:sz="6" w:space="0"/>
            </w:tcBorders>
            <w:noWrap w:val="0"/>
            <w:vAlign w:val="center"/>
          </w:tcPr>
          <w:p w14:paraId="758F3B3B">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color w:val="auto"/>
                <w:sz w:val="24"/>
                <w:szCs w:val="24"/>
              </w:rPr>
            </w:pPr>
            <w:r>
              <w:rPr>
                <w:rStyle w:val="15"/>
                <w:rFonts w:hint="default" w:ascii="Times New Roman" w:hAnsi="Times New Roman" w:eastAsia="宋体" w:cs="Times New Roman"/>
                <w:color w:val="auto"/>
                <w:sz w:val="24"/>
                <w:szCs w:val="24"/>
              </w:rPr>
              <w:t>5</w:t>
            </w:r>
          </w:p>
        </w:tc>
        <w:tc>
          <w:tcPr>
            <w:tcW w:w="4125" w:type="dxa"/>
            <w:tcBorders>
              <w:top w:val="single" w:color="auto" w:sz="4" w:space="0"/>
              <w:left w:val="single" w:color="auto" w:sz="6" w:space="0"/>
              <w:bottom w:val="single" w:color="auto" w:sz="4" w:space="0"/>
              <w:right w:val="single" w:color="auto" w:sz="6" w:space="0"/>
            </w:tcBorders>
            <w:noWrap w:val="0"/>
            <w:vAlign w:val="center"/>
          </w:tcPr>
          <w:p w14:paraId="757AB44C">
            <w:pPr>
              <w:pStyle w:val="26"/>
              <w:keepNext w:val="0"/>
              <w:keepLines w:val="0"/>
              <w:pageBreakBefore w:val="0"/>
              <w:kinsoku/>
              <w:wordWrap/>
              <w:overflowPunct/>
              <w:topLinePunct w:val="0"/>
              <w:autoSpaceDE w:val="0"/>
              <w:autoSpaceDN w:val="0"/>
              <w:bidi w:val="0"/>
              <w:adjustRightInd w:val="0"/>
              <w:spacing w:line="560" w:lineRule="exact"/>
              <w:ind w:right="84" w:rightChars="40"/>
              <w:rPr>
                <w:rStyle w:val="15"/>
                <w:rFonts w:hint="default" w:ascii="Times New Roman" w:hAnsi="Times New Roman" w:eastAsia="宋体" w:cs="Times New Roman"/>
                <w:color w:val="auto"/>
                <w:sz w:val="24"/>
                <w:szCs w:val="24"/>
              </w:rPr>
            </w:pPr>
          </w:p>
        </w:tc>
        <w:tc>
          <w:tcPr>
            <w:tcW w:w="1995" w:type="dxa"/>
            <w:tcBorders>
              <w:top w:val="single" w:color="auto" w:sz="4" w:space="0"/>
              <w:left w:val="single" w:color="auto" w:sz="6" w:space="0"/>
              <w:bottom w:val="single" w:color="auto" w:sz="4" w:space="0"/>
              <w:right w:val="single" w:color="auto" w:sz="6" w:space="0"/>
            </w:tcBorders>
            <w:noWrap w:val="0"/>
            <w:vAlign w:val="center"/>
          </w:tcPr>
          <w:p w14:paraId="36ED5A56">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color w:val="auto"/>
                <w:sz w:val="24"/>
                <w:szCs w:val="24"/>
              </w:rPr>
            </w:pPr>
          </w:p>
        </w:tc>
        <w:tc>
          <w:tcPr>
            <w:tcW w:w="2520" w:type="dxa"/>
            <w:tcBorders>
              <w:top w:val="single" w:color="auto" w:sz="4" w:space="0"/>
              <w:left w:val="single" w:color="auto" w:sz="6" w:space="0"/>
              <w:bottom w:val="single" w:color="auto" w:sz="4" w:space="0"/>
              <w:right w:val="single" w:color="auto" w:sz="4" w:space="0"/>
            </w:tcBorders>
            <w:noWrap w:val="0"/>
            <w:vAlign w:val="center"/>
          </w:tcPr>
          <w:p w14:paraId="28DE9080">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color w:val="auto"/>
                <w:sz w:val="24"/>
                <w:szCs w:val="24"/>
              </w:rPr>
            </w:pPr>
          </w:p>
        </w:tc>
      </w:tr>
      <w:tr w14:paraId="190A722B">
        <w:tblPrEx>
          <w:tblCellMar>
            <w:top w:w="0" w:type="dxa"/>
            <w:left w:w="30" w:type="dxa"/>
            <w:bottom w:w="0" w:type="dxa"/>
            <w:right w:w="30" w:type="dxa"/>
          </w:tblCellMar>
        </w:tblPrEx>
        <w:trPr>
          <w:trHeight w:val="494" w:hRule="exact"/>
          <w:jc w:val="center"/>
        </w:trPr>
        <w:tc>
          <w:tcPr>
            <w:tcW w:w="750" w:type="dxa"/>
            <w:tcBorders>
              <w:top w:val="single" w:color="auto" w:sz="4" w:space="0"/>
              <w:left w:val="single" w:color="auto" w:sz="4" w:space="0"/>
              <w:bottom w:val="single" w:color="auto" w:sz="4" w:space="0"/>
              <w:right w:val="single" w:color="auto" w:sz="6" w:space="0"/>
            </w:tcBorders>
            <w:noWrap w:val="0"/>
            <w:vAlign w:val="center"/>
          </w:tcPr>
          <w:p w14:paraId="1E1B6DAD">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color w:val="auto"/>
                <w:sz w:val="24"/>
                <w:szCs w:val="24"/>
              </w:rPr>
            </w:pPr>
            <w:r>
              <w:rPr>
                <w:rStyle w:val="15"/>
                <w:rFonts w:hint="default" w:ascii="Times New Roman" w:hAnsi="Times New Roman" w:eastAsia="宋体" w:cs="Times New Roman"/>
                <w:color w:val="auto"/>
                <w:sz w:val="24"/>
                <w:szCs w:val="24"/>
              </w:rPr>
              <w:t>6</w:t>
            </w:r>
          </w:p>
        </w:tc>
        <w:tc>
          <w:tcPr>
            <w:tcW w:w="4125" w:type="dxa"/>
            <w:tcBorders>
              <w:top w:val="single" w:color="auto" w:sz="4" w:space="0"/>
              <w:left w:val="single" w:color="auto" w:sz="6" w:space="0"/>
              <w:bottom w:val="single" w:color="auto" w:sz="4" w:space="0"/>
              <w:right w:val="single" w:color="auto" w:sz="6" w:space="0"/>
            </w:tcBorders>
            <w:noWrap w:val="0"/>
            <w:vAlign w:val="center"/>
          </w:tcPr>
          <w:p w14:paraId="04B7C046">
            <w:pPr>
              <w:pStyle w:val="26"/>
              <w:keepNext w:val="0"/>
              <w:keepLines w:val="0"/>
              <w:pageBreakBefore w:val="0"/>
              <w:kinsoku/>
              <w:wordWrap/>
              <w:overflowPunct/>
              <w:topLinePunct w:val="0"/>
              <w:autoSpaceDE w:val="0"/>
              <w:autoSpaceDN w:val="0"/>
              <w:bidi w:val="0"/>
              <w:adjustRightInd w:val="0"/>
              <w:spacing w:line="560" w:lineRule="exact"/>
              <w:ind w:right="84" w:rightChars="40"/>
              <w:rPr>
                <w:rStyle w:val="15"/>
                <w:rFonts w:hint="default" w:ascii="Times New Roman" w:hAnsi="Times New Roman" w:eastAsia="宋体" w:cs="Times New Roman"/>
                <w:color w:val="auto"/>
                <w:sz w:val="24"/>
                <w:szCs w:val="24"/>
              </w:rPr>
            </w:pPr>
          </w:p>
        </w:tc>
        <w:tc>
          <w:tcPr>
            <w:tcW w:w="1995" w:type="dxa"/>
            <w:tcBorders>
              <w:top w:val="single" w:color="auto" w:sz="4" w:space="0"/>
              <w:left w:val="single" w:color="auto" w:sz="6" w:space="0"/>
              <w:bottom w:val="single" w:color="auto" w:sz="4" w:space="0"/>
              <w:right w:val="single" w:color="auto" w:sz="6" w:space="0"/>
            </w:tcBorders>
            <w:noWrap w:val="0"/>
            <w:vAlign w:val="center"/>
          </w:tcPr>
          <w:p w14:paraId="186EDE94">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color w:val="auto"/>
                <w:sz w:val="24"/>
                <w:szCs w:val="24"/>
              </w:rPr>
            </w:pPr>
          </w:p>
        </w:tc>
        <w:tc>
          <w:tcPr>
            <w:tcW w:w="2520" w:type="dxa"/>
            <w:tcBorders>
              <w:top w:val="single" w:color="auto" w:sz="4" w:space="0"/>
              <w:left w:val="single" w:color="auto" w:sz="6" w:space="0"/>
              <w:bottom w:val="single" w:color="auto" w:sz="4" w:space="0"/>
              <w:right w:val="single" w:color="auto" w:sz="4" w:space="0"/>
            </w:tcBorders>
            <w:noWrap w:val="0"/>
            <w:vAlign w:val="center"/>
          </w:tcPr>
          <w:p w14:paraId="36095915">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color w:val="auto"/>
                <w:sz w:val="24"/>
                <w:szCs w:val="24"/>
              </w:rPr>
            </w:pPr>
          </w:p>
        </w:tc>
      </w:tr>
      <w:tr w14:paraId="2E2D8D4A">
        <w:tblPrEx>
          <w:tblCellMar>
            <w:top w:w="0" w:type="dxa"/>
            <w:left w:w="30" w:type="dxa"/>
            <w:bottom w:w="0" w:type="dxa"/>
            <w:right w:w="30" w:type="dxa"/>
          </w:tblCellMar>
        </w:tblPrEx>
        <w:trPr>
          <w:trHeight w:val="549" w:hRule="exact"/>
          <w:jc w:val="center"/>
        </w:trPr>
        <w:tc>
          <w:tcPr>
            <w:tcW w:w="750" w:type="dxa"/>
            <w:tcBorders>
              <w:top w:val="single" w:color="auto" w:sz="4" w:space="0"/>
              <w:left w:val="single" w:color="auto" w:sz="4" w:space="0"/>
              <w:bottom w:val="single" w:color="auto" w:sz="4" w:space="0"/>
              <w:right w:val="single" w:color="auto" w:sz="6" w:space="0"/>
            </w:tcBorders>
            <w:noWrap w:val="0"/>
            <w:vAlign w:val="center"/>
          </w:tcPr>
          <w:p w14:paraId="17CCA8BD">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color w:val="auto"/>
                <w:sz w:val="24"/>
                <w:szCs w:val="24"/>
              </w:rPr>
            </w:pPr>
            <w:r>
              <w:rPr>
                <w:rStyle w:val="15"/>
                <w:rFonts w:ascii="Times New Roman" w:hAnsi="Times New Roman" w:eastAsia="宋体" w:cs="Times New Roman"/>
                <w:color w:val="auto"/>
                <w:sz w:val="24"/>
                <w:szCs w:val="24"/>
              </w:rPr>
              <w:t>…</w:t>
            </w:r>
          </w:p>
        </w:tc>
        <w:tc>
          <w:tcPr>
            <w:tcW w:w="4125" w:type="dxa"/>
            <w:tcBorders>
              <w:top w:val="single" w:color="auto" w:sz="4" w:space="0"/>
              <w:left w:val="single" w:color="auto" w:sz="6" w:space="0"/>
              <w:bottom w:val="single" w:color="auto" w:sz="4" w:space="0"/>
              <w:right w:val="single" w:color="auto" w:sz="6" w:space="0"/>
            </w:tcBorders>
            <w:noWrap w:val="0"/>
            <w:vAlign w:val="center"/>
          </w:tcPr>
          <w:p w14:paraId="423C5E82">
            <w:pPr>
              <w:pStyle w:val="26"/>
              <w:keepNext w:val="0"/>
              <w:keepLines w:val="0"/>
              <w:pageBreakBefore w:val="0"/>
              <w:kinsoku/>
              <w:wordWrap/>
              <w:overflowPunct/>
              <w:topLinePunct w:val="0"/>
              <w:autoSpaceDE w:val="0"/>
              <w:autoSpaceDN w:val="0"/>
              <w:bidi w:val="0"/>
              <w:adjustRightInd w:val="0"/>
              <w:spacing w:line="560" w:lineRule="exact"/>
              <w:ind w:right="84" w:rightChars="40"/>
              <w:rPr>
                <w:rStyle w:val="15"/>
                <w:rFonts w:hint="default" w:ascii="Times New Roman" w:hAnsi="Times New Roman" w:eastAsia="宋体" w:cs="Times New Roman"/>
                <w:color w:val="auto"/>
                <w:sz w:val="24"/>
                <w:szCs w:val="24"/>
              </w:rPr>
            </w:pPr>
          </w:p>
        </w:tc>
        <w:tc>
          <w:tcPr>
            <w:tcW w:w="1995" w:type="dxa"/>
            <w:tcBorders>
              <w:top w:val="single" w:color="auto" w:sz="4" w:space="0"/>
              <w:left w:val="single" w:color="auto" w:sz="6" w:space="0"/>
              <w:bottom w:val="single" w:color="auto" w:sz="4" w:space="0"/>
              <w:right w:val="single" w:color="auto" w:sz="6" w:space="0"/>
            </w:tcBorders>
            <w:noWrap w:val="0"/>
            <w:vAlign w:val="center"/>
          </w:tcPr>
          <w:p w14:paraId="37FB805A">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color w:val="auto"/>
                <w:sz w:val="24"/>
                <w:szCs w:val="24"/>
              </w:rPr>
            </w:pPr>
          </w:p>
        </w:tc>
        <w:tc>
          <w:tcPr>
            <w:tcW w:w="2520" w:type="dxa"/>
            <w:tcBorders>
              <w:top w:val="single" w:color="auto" w:sz="4" w:space="0"/>
              <w:left w:val="single" w:color="auto" w:sz="6" w:space="0"/>
              <w:bottom w:val="single" w:color="auto" w:sz="4" w:space="0"/>
              <w:right w:val="single" w:color="auto" w:sz="4" w:space="0"/>
            </w:tcBorders>
            <w:noWrap w:val="0"/>
            <w:vAlign w:val="center"/>
          </w:tcPr>
          <w:p w14:paraId="3AED60EB">
            <w:pPr>
              <w:pStyle w:val="26"/>
              <w:keepNext w:val="0"/>
              <w:keepLines w:val="0"/>
              <w:pageBreakBefore w:val="0"/>
              <w:kinsoku/>
              <w:wordWrap/>
              <w:overflowPunct/>
              <w:topLinePunct w:val="0"/>
              <w:autoSpaceDE w:val="0"/>
              <w:autoSpaceDN w:val="0"/>
              <w:bidi w:val="0"/>
              <w:adjustRightInd w:val="0"/>
              <w:spacing w:line="560" w:lineRule="exact"/>
              <w:ind w:right="84" w:rightChars="40"/>
              <w:jc w:val="center"/>
              <w:rPr>
                <w:rStyle w:val="15"/>
                <w:rFonts w:hint="default" w:ascii="Times New Roman" w:hAnsi="Times New Roman" w:eastAsia="宋体" w:cs="Times New Roman"/>
                <w:color w:val="auto"/>
                <w:sz w:val="24"/>
                <w:szCs w:val="24"/>
              </w:rPr>
            </w:pPr>
          </w:p>
        </w:tc>
      </w:tr>
    </w:tbl>
    <w:p w14:paraId="5864A20B">
      <w:pPr>
        <w:pStyle w:val="26"/>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szCs w:val="24"/>
        </w:rPr>
      </w:pPr>
      <w:r>
        <w:rPr>
          <w:rStyle w:val="15"/>
          <w:rFonts w:hint="default" w:ascii="Times New Roman" w:hAnsi="Times New Roman" w:eastAsia="宋体" w:cs="Times New Roman"/>
          <w:color w:val="auto"/>
          <w:sz w:val="24"/>
          <w:szCs w:val="24"/>
        </w:rPr>
        <w:t>填报要求：请按</w:t>
      </w:r>
      <w:r>
        <w:rPr>
          <w:rStyle w:val="15"/>
          <w:rFonts w:hint="eastAsia" w:ascii="Times New Roman" w:hAnsi="Times New Roman" w:cs="Times New Roman"/>
          <w:color w:val="auto"/>
          <w:sz w:val="24"/>
          <w:szCs w:val="24"/>
          <w:lang w:val="en-US" w:eastAsia="zh-CN"/>
        </w:rPr>
        <w:t>附件1</w:t>
      </w:r>
      <w:r>
        <w:rPr>
          <w:rStyle w:val="15"/>
          <w:rFonts w:hint="default" w:ascii="Times New Roman" w:hAnsi="Times New Roman" w:cs="Times New Roman"/>
          <w:color w:val="auto"/>
          <w:sz w:val="24"/>
          <w:szCs w:val="24"/>
          <w:lang w:eastAsia="zh-CN"/>
        </w:rPr>
        <w:t>“</w:t>
      </w:r>
      <w:r>
        <w:rPr>
          <w:rStyle w:val="15"/>
          <w:rFonts w:hint="default" w:ascii="Times New Roman" w:hAnsi="Times New Roman" w:eastAsia="宋体" w:cs="Times New Roman"/>
          <w:color w:val="auto"/>
          <w:sz w:val="24"/>
          <w:szCs w:val="24"/>
        </w:rPr>
        <w:t>采购需求</w:t>
      </w:r>
      <w:r>
        <w:rPr>
          <w:rStyle w:val="15"/>
          <w:rFonts w:hint="default" w:ascii="Times New Roman" w:hAnsi="Times New Roman" w:cs="Times New Roman"/>
          <w:color w:val="auto"/>
          <w:sz w:val="24"/>
          <w:szCs w:val="24"/>
          <w:lang w:eastAsia="zh-CN"/>
        </w:rPr>
        <w:t>”中第（二）项“采购内容及基本要求”</w:t>
      </w:r>
      <w:r>
        <w:rPr>
          <w:rStyle w:val="15"/>
          <w:rFonts w:hint="default" w:ascii="Times New Roman" w:hAnsi="Times New Roman" w:eastAsia="宋体" w:cs="Times New Roman"/>
          <w:color w:val="auto"/>
          <w:sz w:val="24"/>
          <w:szCs w:val="24"/>
        </w:rPr>
        <w:t>列出差异内容，若无差异，留空，视为完全响应。</w:t>
      </w:r>
    </w:p>
    <w:p w14:paraId="0EF71067">
      <w:pPr>
        <w:keepNext w:val="0"/>
        <w:keepLines w:val="0"/>
        <w:pageBreakBefore w:val="0"/>
        <w:kinsoku/>
        <w:wordWrap/>
        <w:overflowPunct/>
        <w:topLinePunct w:val="0"/>
        <w:bidi w:val="0"/>
        <w:spacing w:line="560" w:lineRule="exact"/>
        <w:jc w:val="left"/>
        <w:rPr>
          <w:rFonts w:ascii="Times New Roman" w:hAnsi="Times New Roman" w:eastAsia="仿宋" w:cs="Times New Roman"/>
          <w:color w:val="auto"/>
          <w:szCs w:val="21"/>
          <w:highlight w:val="none"/>
          <w:lang w:val="en-GB"/>
        </w:rPr>
      </w:pPr>
    </w:p>
    <w:p w14:paraId="6907340C">
      <w:pPr>
        <w:pStyle w:val="27"/>
        <w:keepNext w:val="0"/>
        <w:keepLines w:val="0"/>
        <w:pageBreakBefore w:val="0"/>
        <w:kinsoku/>
        <w:wordWrap/>
        <w:overflowPunct/>
        <w:topLinePunct w:val="0"/>
        <w:bidi w:val="0"/>
        <w:spacing w:line="560" w:lineRule="exact"/>
        <w:ind w:left="0" w:firstLine="0"/>
        <w:rPr>
          <w:rFonts w:hint="default" w:ascii="Times New Roman" w:hAnsi="Times New Roman" w:eastAsia="方正小标宋简体" w:cs="Times New Roman"/>
          <w:bCs/>
          <w:color w:val="auto"/>
          <w:sz w:val="28"/>
          <w:szCs w:val="28"/>
        </w:rPr>
      </w:pPr>
      <w:r>
        <w:rPr>
          <w:rFonts w:hint="default" w:ascii="Times New Roman" w:hAnsi="Times New Roman" w:eastAsia="仿宋" w:cs="Times New Roman"/>
          <w:b/>
          <w:color w:val="auto"/>
          <w:sz w:val="28"/>
          <w:szCs w:val="28"/>
          <w:highlight w:val="none"/>
        </w:rPr>
        <w:br w:type="page"/>
      </w:r>
      <w:r>
        <w:rPr>
          <w:rFonts w:hint="default" w:ascii="Times New Roman" w:hAnsi="Times New Roman" w:eastAsia="黑体" w:cs="Times New Roman"/>
          <w:color w:val="auto"/>
          <w:sz w:val="32"/>
          <w:szCs w:val="32"/>
        </w:rPr>
        <w:t>格式6</w:t>
      </w:r>
    </w:p>
    <w:p w14:paraId="6155834D">
      <w:pPr>
        <w:pStyle w:val="27"/>
        <w:keepNext w:val="0"/>
        <w:keepLines w:val="0"/>
        <w:pageBreakBefore w:val="0"/>
        <w:kinsoku/>
        <w:wordWrap/>
        <w:overflowPunct/>
        <w:topLinePunct w:val="0"/>
        <w:bidi w:val="0"/>
        <w:spacing w:line="560" w:lineRule="exact"/>
        <w:ind w:left="0" w:firstLine="3654" w:firstLineChars="1300"/>
        <w:jc w:val="both"/>
        <w:rPr>
          <w:rFonts w:hint="default" w:ascii="Times New Roman" w:hAnsi="Times New Roman" w:eastAsia="仿宋_GB2312" w:cs="Times New Roman"/>
          <w:bCs/>
          <w:color w:val="auto"/>
          <w:sz w:val="24"/>
          <w:szCs w:val="24"/>
        </w:rPr>
      </w:pPr>
      <w:r>
        <w:rPr>
          <w:rStyle w:val="15"/>
          <w:rFonts w:ascii="Times New Roman" w:hAnsi="Times New Roman" w:eastAsia="宋体" w:cs="Times New Roman"/>
          <w:b/>
          <w:color w:val="auto"/>
          <w:sz w:val="28"/>
          <w:szCs w:val="28"/>
        </w:rPr>
        <w:t>报价一览表</w:t>
      </w:r>
    </w:p>
    <w:p w14:paraId="6B81CB1D">
      <w:pPr>
        <w:pStyle w:val="27"/>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bCs/>
          <w:color w:val="auto"/>
          <w:sz w:val="24"/>
          <w:szCs w:val="24"/>
          <w:lang w:val="en-GB"/>
        </w:rPr>
      </w:pPr>
      <w:r>
        <w:rPr>
          <w:rFonts w:hint="default" w:ascii="Times New Roman" w:hAnsi="Times New Roman" w:eastAsia="仿宋_GB2312" w:cs="Times New Roman"/>
          <w:bCs/>
          <w:color w:val="auto"/>
          <w:sz w:val="24"/>
          <w:szCs w:val="24"/>
        </w:rPr>
        <w:t>（比选申请人必须如实填写）</w:t>
      </w:r>
    </w:p>
    <w:p w14:paraId="4D36CC26">
      <w:pPr>
        <w:pStyle w:val="22"/>
        <w:keepNext w:val="0"/>
        <w:keepLines w:val="0"/>
        <w:pageBreakBefore w:val="0"/>
        <w:kinsoku/>
        <w:wordWrap/>
        <w:overflowPunct/>
        <w:topLinePunct w:val="0"/>
        <w:bidi w:val="0"/>
        <w:spacing w:line="560" w:lineRule="exact"/>
        <w:ind w:right="84" w:rightChars="40"/>
        <w:rPr>
          <w:rStyle w:val="15"/>
          <w:rFonts w:hint="default" w:ascii="Times New Roman" w:hAnsi="Times New Roman" w:eastAsia="仿宋_GB2312" w:cs="Times New Roman"/>
          <w:color w:val="auto"/>
          <w:sz w:val="24"/>
          <w:szCs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06"/>
        <w:gridCol w:w="1495"/>
        <w:gridCol w:w="1884"/>
        <w:gridCol w:w="2938"/>
      </w:tblGrid>
      <w:tr w14:paraId="3A1D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2006" w:type="dxa"/>
            <w:vMerge w:val="restart"/>
            <w:noWrap w:val="0"/>
            <w:vAlign w:val="center"/>
          </w:tcPr>
          <w:p w14:paraId="38AFDA8F">
            <w:pPr>
              <w:keepNext w:val="0"/>
              <w:keepLines w:val="0"/>
              <w:suppressLineNumbers w:val="0"/>
              <w:spacing w:before="0" w:beforeAutospacing="0" w:after="0" w:afterAutospacing="0" w:line="340" w:lineRule="exact"/>
              <w:ind w:left="0" w:leftChars="0" w:right="0" w:rightChars="0"/>
              <w:jc w:val="center"/>
              <w:rPr>
                <w:rFonts w:hint="default" w:ascii="Times New Roman" w:hAnsi="Times New Roman" w:eastAsia="仿宋_GB2312" w:cs="Times New Roman"/>
                <w:b/>
                <w:color w:val="auto"/>
                <w:sz w:val="24"/>
                <w:szCs w:val="24"/>
                <w:highlight w:val="none"/>
              </w:rPr>
            </w:pPr>
            <w:r>
              <w:rPr>
                <w:rFonts w:hint="eastAsia" w:ascii="仿宋" w:hAnsi="仿宋" w:eastAsia="仿宋" w:cs="仿宋"/>
                <w:b/>
                <w:bCs/>
                <w:sz w:val="24"/>
                <w:szCs w:val="24"/>
                <w:highlight w:val="none"/>
              </w:rPr>
              <w:t>服务内容</w:t>
            </w:r>
          </w:p>
        </w:tc>
        <w:tc>
          <w:tcPr>
            <w:tcW w:w="1495" w:type="dxa"/>
            <w:vMerge w:val="restart"/>
            <w:noWrap w:val="0"/>
            <w:vAlign w:val="center"/>
          </w:tcPr>
          <w:p w14:paraId="58E264F5">
            <w:pPr>
              <w:keepNext w:val="0"/>
              <w:keepLines w:val="0"/>
              <w:suppressLineNumbers w:val="0"/>
              <w:spacing w:before="0" w:beforeAutospacing="0" w:after="0" w:afterAutospacing="0" w:line="340" w:lineRule="exact"/>
              <w:ind w:left="0" w:leftChars="0" w:right="0" w:rightChars="0"/>
              <w:jc w:val="center"/>
              <w:rPr>
                <w:rFonts w:hint="default" w:ascii="Times New Roman" w:hAnsi="Times New Roman" w:eastAsia="仿宋_GB2312" w:cs="Times New Roman"/>
                <w:b/>
                <w:color w:val="auto"/>
                <w:sz w:val="24"/>
                <w:szCs w:val="24"/>
                <w:highlight w:val="none"/>
              </w:rPr>
            </w:pPr>
            <w:r>
              <w:rPr>
                <w:rFonts w:hint="eastAsia" w:ascii="仿宋" w:hAnsi="仿宋" w:eastAsia="仿宋" w:cs="仿宋"/>
                <w:b/>
                <w:bCs/>
                <w:sz w:val="24"/>
                <w:szCs w:val="24"/>
                <w:highlight w:val="none"/>
              </w:rPr>
              <w:t>服务期限</w:t>
            </w:r>
          </w:p>
        </w:tc>
        <w:tc>
          <w:tcPr>
            <w:tcW w:w="1884" w:type="dxa"/>
            <w:vMerge w:val="restart"/>
            <w:noWrap w:val="0"/>
            <w:vAlign w:val="center"/>
          </w:tcPr>
          <w:p w14:paraId="64D3D291">
            <w:pPr>
              <w:keepNext w:val="0"/>
              <w:keepLines w:val="0"/>
              <w:suppressLineNumbers w:val="0"/>
              <w:spacing w:before="0" w:beforeAutospacing="0" w:after="0" w:afterAutospacing="0" w:line="340" w:lineRule="exact"/>
              <w:ind w:left="0" w:leftChars="0" w:right="0" w:rightChars="0"/>
              <w:jc w:val="center"/>
              <w:rPr>
                <w:rFonts w:hint="default" w:ascii="Times New Roman" w:hAnsi="Times New Roman" w:eastAsia="仿宋_GB2312" w:cs="Times New Roman"/>
                <w:b/>
                <w:color w:val="auto"/>
                <w:sz w:val="24"/>
                <w:szCs w:val="24"/>
                <w:highlight w:val="none"/>
              </w:rPr>
            </w:pPr>
            <w:r>
              <w:rPr>
                <w:rFonts w:hint="eastAsia" w:ascii="仿宋" w:hAnsi="仿宋" w:eastAsia="仿宋" w:cs="仿宋"/>
                <w:b/>
                <w:bCs/>
                <w:sz w:val="24"/>
                <w:szCs w:val="24"/>
                <w:highlight w:val="none"/>
                <w:lang w:val="en-US" w:eastAsia="zh-CN"/>
              </w:rPr>
              <w:t>月包干服务报价</w:t>
            </w:r>
          </w:p>
        </w:tc>
        <w:tc>
          <w:tcPr>
            <w:tcW w:w="2938" w:type="dxa"/>
            <w:vMerge w:val="restart"/>
            <w:noWrap w:val="0"/>
            <w:vAlign w:val="center"/>
          </w:tcPr>
          <w:p w14:paraId="0603A5BE">
            <w:pPr>
              <w:keepNext w:val="0"/>
              <w:keepLines w:val="0"/>
              <w:suppressLineNumbers w:val="0"/>
              <w:spacing w:before="0" w:beforeAutospacing="0" w:after="0" w:afterAutospacing="0" w:line="340" w:lineRule="exact"/>
              <w:ind w:left="0" w:leftChars="0" w:right="0" w:rightChars="0"/>
              <w:jc w:val="center"/>
              <w:rPr>
                <w:rFonts w:hint="default" w:ascii="Times New Roman" w:hAnsi="Times New Roman" w:eastAsia="仿宋_GB2312" w:cs="Times New Roman"/>
                <w:b/>
                <w:color w:val="auto"/>
                <w:sz w:val="24"/>
                <w:szCs w:val="24"/>
                <w:highlight w:val="none"/>
              </w:rPr>
            </w:pPr>
            <w:r>
              <w:rPr>
                <w:rFonts w:hint="eastAsia" w:ascii="仿宋" w:hAnsi="仿宋" w:eastAsia="仿宋" w:cs="仿宋"/>
                <w:b/>
                <w:bCs/>
                <w:sz w:val="24"/>
                <w:szCs w:val="24"/>
                <w:highlight w:val="none"/>
                <w:lang w:val="en-US" w:eastAsia="zh-CN"/>
              </w:rPr>
              <w:t>项目总报价</w:t>
            </w:r>
          </w:p>
        </w:tc>
      </w:tr>
      <w:tr w14:paraId="37C6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2006" w:type="dxa"/>
            <w:vMerge w:val="continue"/>
            <w:noWrap w:val="0"/>
            <w:vAlign w:val="center"/>
          </w:tcPr>
          <w:p w14:paraId="38604867">
            <w:pPr>
              <w:keepNext w:val="0"/>
              <w:keepLines w:val="0"/>
              <w:pageBreakBefore w:val="0"/>
              <w:kinsoku/>
              <w:wordWrap/>
              <w:overflowPunct/>
              <w:topLinePunct w:val="0"/>
              <w:bidi w:val="0"/>
              <w:spacing w:line="560" w:lineRule="exact"/>
              <w:jc w:val="left"/>
              <w:rPr>
                <w:rFonts w:hint="default" w:ascii="Times New Roman" w:hAnsi="Times New Roman" w:eastAsia="仿宋_GB2312" w:cs="Times New Roman"/>
                <w:color w:val="auto"/>
                <w:sz w:val="24"/>
                <w:szCs w:val="24"/>
                <w:highlight w:val="none"/>
              </w:rPr>
            </w:pPr>
          </w:p>
        </w:tc>
        <w:tc>
          <w:tcPr>
            <w:tcW w:w="1495" w:type="dxa"/>
            <w:vMerge w:val="continue"/>
            <w:noWrap w:val="0"/>
            <w:vAlign w:val="center"/>
          </w:tcPr>
          <w:p w14:paraId="13023521">
            <w:pPr>
              <w:keepNext w:val="0"/>
              <w:keepLines w:val="0"/>
              <w:pageBreakBefore w:val="0"/>
              <w:kinsoku/>
              <w:wordWrap/>
              <w:overflowPunct/>
              <w:topLinePunct w:val="0"/>
              <w:bidi w:val="0"/>
              <w:spacing w:line="560" w:lineRule="exact"/>
              <w:jc w:val="left"/>
              <w:rPr>
                <w:rFonts w:hint="default" w:ascii="Times New Roman" w:hAnsi="Times New Roman" w:eastAsia="仿宋_GB2312" w:cs="Times New Roman"/>
                <w:color w:val="auto"/>
                <w:sz w:val="24"/>
                <w:szCs w:val="24"/>
                <w:highlight w:val="none"/>
              </w:rPr>
            </w:pPr>
          </w:p>
        </w:tc>
        <w:tc>
          <w:tcPr>
            <w:tcW w:w="1884" w:type="dxa"/>
            <w:vMerge w:val="continue"/>
            <w:noWrap w:val="0"/>
            <w:vAlign w:val="center"/>
          </w:tcPr>
          <w:p w14:paraId="1940C420">
            <w:pPr>
              <w:keepNext w:val="0"/>
              <w:keepLines w:val="0"/>
              <w:pageBreakBefore w:val="0"/>
              <w:kinsoku/>
              <w:wordWrap/>
              <w:overflowPunct/>
              <w:topLinePunct w:val="0"/>
              <w:bidi w:val="0"/>
              <w:spacing w:line="560" w:lineRule="exact"/>
              <w:jc w:val="left"/>
              <w:rPr>
                <w:rFonts w:hint="default" w:ascii="Times New Roman" w:hAnsi="Times New Roman" w:eastAsia="仿宋_GB2312" w:cs="Times New Roman"/>
                <w:color w:val="auto"/>
                <w:sz w:val="24"/>
                <w:szCs w:val="24"/>
                <w:highlight w:val="none"/>
              </w:rPr>
            </w:pPr>
          </w:p>
        </w:tc>
        <w:tc>
          <w:tcPr>
            <w:tcW w:w="2938" w:type="dxa"/>
            <w:vMerge w:val="continue"/>
            <w:noWrap w:val="0"/>
            <w:vAlign w:val="center"/>
          </w:tcPr>
          <w:p w14:paraId="6D31F292">
            <w:pPr>
              <w:keepNext w:val="0"/>
              <w:keepLines w:val="0"/>
              <w:pageBreakBefore w:val="0"/>
              <w:kinsoku/>
              <w:wordWrap/>
              <w:overflowPunct/>
              <w:topLinePunct w:val="0"/>
              <w:bidi w:val="0"/>
              <w:spacing w:line="560" w:lineRule="exact"/>
              <w:jc w:val="left"/>
              <w:rPr>
                <w:rFonts w:hint="default" w:ascii="Times New Roman" w:hAnsi="Times New Roman" w:eastAsia="仿宋_GB2312" w:cs="Times New Roman"/>
                <w:color w:val="auto"/>
                <w:sz w:val="24"/>
                <w:szCs w:val="24"/>
                <w:highlight w:val="none"/>
              </w:rPr>
            </w:pPr>
          </w:p>
        </w:tc>
      </w:tr>
      <w:tr w14:paraId="5296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2006" w:type="dxa"/>
            <w:noWrap w:val="0"/>
            <w:vAlign w:val="center"/>
          </w:tcPr>
          <w:p w14:paraId="52F0E079">
            <w:pPr>
              <w:keepNext w:val="0"/>
              <w:keepLines w:val="0"/>
              <w:suppressLineNumbers w:val="0"/>
              <w:spacing w:before="0" w:beforeAutospacing="0" w:after="0" w:afterAutospacing="0" w:line="340" w:lineRule="exact"/>
              <w:ind w:left="0" w:leftChars="0" w:right="0" w:rightChars="0"/>
              <w:jc w:val="center"/>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sz w:val="24"/>
                <w:szCs w:val="24"/>
                <w:highlight w:val="none"/>
                <w:lang w:val="en-US" w:eastAsia="zh-CN"/>
              </w:rPr>
              <w:t>广州市东升医院</w:t>
            </w:r>
            <w:r>
              <w:rPr>
                <w:rFonts w:hint="default" w:ascii="Times New Roman" w:hAnsi="Times New Roman" w:eastAsia="仿宋_GB2312" w:cs="Times New Roman"/>
                <w:sz w:val="24"/>
                <w:szCs w:val="24"/>
                <w:highlight w:val="none"/>
                <w:lang w:val="en-US" w:eastAsia="zh-CN"/>
              </w:rPr>
              <w:t>总院</w:t>
            </w:r>
            <w:r>
              <w:rPr>
                <w:rFonts w:hint="default" w:ascii="Times New Roman" w:hAnsi="Times New Roman" w:eastAsia="仿宋_GB2312" w:cs="Times New Roman"/>
                <w:sz w:val="24"/>
                <w:szCs w:val="24"/>
                <w:highlight w:val="none"/>
                <w:lang w:val="zh-CN"/>
              </w:rPr>
              <w:t>生活垃圾收运处置服务</w:t>
            </w:r>
          </w:p>
        </w:tc>
        <w:tc>
          <w:tcPr>
            <w:tcW w:w="1495" w:type="dxa"/>
            <w:noWrap w:val="0"/>
            <w:vAlign w:val="center"/>
          </w:tcPr>
          <w:p w14:paraId="30BF43E2">
            <w:pPr>
              <w:keepNext w:val="0"/>
              <w:keepLines w:val="0"/>
              <w:suppressLineNumbers w:val="0"/>
              <w:spacing w:before="0" w:beforeAutospacing="0" w:after="0" w:afterAutospacing="0" w:line="340" w:lineRule="exact"/>
              <w:ind w:left="0" w:leftChars="0" w:right="0" w:right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sz w:val="24"/>
                <w:szCs w:val="24"/>
                <w:highlight w:val="none"/>
                <w:lang w:val="en-US" w:eastAsia="zh-CN"/>
              </w:rPr>
              <w:t>12个月</w:t>
            </w:r>
          </w:p>
        </w:tc>
        <w:tc>
          <w:tcPr>
            <w:tcW w:w="1884" w:type="dxa"/>
            <w:noWrap w:val="0"/>
            <w:vAlign w:val="center"/>
          </w:tcPr>
          <w:p w14:paraId="299A7946">
            <w:pPr>
              <w:keepNext w:val="0"/>
              <w:keepLines w:val="0"/>
              <w:suppressLineNumbers w:val="0"/>
              <w:spacing w:before="0" w:beforeAutospacing="0" w:after="0" w:afterAutospacing="0" w:line="340" w:lineRule="exact"/>
              <w:ind w:left="0" w:leftChars="0" w:right="0" w:right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sz w:val="24"/>
                <w:szCs w:val="24"/>
                <w:highlight w:val="none"/>
                <w:lang w:val="en-US" w:eastAsia="zh-CN"/>
              </w:rPr>
              <w:t>元/月</w:t>
            </w:r>
          </w:p>
        </w:tc>
        <w:tc>
          <w:tcPr>
            <w:tcW w:w="2938" w:type="dxa"/>
            <w:noWrap w:val="0"/>
            <w:vAlign w:val="center"/>
          </w:tcPr>
          <w:p w14:paraId="15CB2AB7">
            <w:pPr>
              <w:keepNext w:val="0"/>
              <w:keepLines w:val="0"/>
              <w:suppressLineNumbers w:val="0"/>
              <w:spacing w:before="0" w:beforeAutospacing="0" w:after="0" w:afterAutospacing="0" w:line="340" w:lineRule="exact"/>
              <w:ind w:left="0" w:leftChars="0" w:right="0" w:right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sz w:val="24"/>
                <w:szCs w:val="24"/>
                <w:highlight w:val="none"/>
              </w:rPr>
              <w:t>人民币</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元</w:t>
            </w:r>
          </w:p>
        </w:tc>
      </w:tr>
      <w:tr w14:paraId="1D94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 w:hRule="atLeast"/>
          <w:jc w:val="center"/>
        </w:trPr>
        <w:tc>
          <w:tcPr>
            <w:tcW w:w="2006" w:type="dxa"/>
            <w:vMerge w:val="restart"/>
            <w:noWrap w:val="0"/>
            <w:vAlign w:val="center"/>
          </w:tcPr>
          <w:p w14:paraId="58DB7624">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合计</w:t>
            </w:r>
          </w:p>
        </w:tc>
        <w:tc>
          <w:tcPr>
            <w:tcW w:w="6317" w:type="dxa"/>
            <w:gridSpan w:val="3"/>
            <w:noWrap w:val="0"/>
            <w:vAlign w:val="center"/>
          </w:tcPr>
          <w:p w14:paraId="04137DFF">
            <w:pPr>
              <w:keepNext w:val="0"/>
              <w:keepLines w:val="0"/>
              <w:pageBreakBefore w:val="0"/>
              <w:kinsoku/>
              <w:wordWrap/>
              <w:overflowPunct/>
              <w:topLinePunct w:val="0"/>
              <w:bidi w:val="0"/>
              <w:spacing w:line="560" w:lineRule="exact"/>
              <w:jc w:val="both"/>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大写：</w:t>
            </w:r>
          </w:p>
        </w:tc>
      </w:tr>
      <w:tr w14:paraId="53E0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 w:hRule="atLeast"/>
          <w:jc w:val="center"/>
        </w:trPr>
        <w:tc>
          <w:tcPr>
            <w:tcW w:w="2006" w:type="dxa"/>
            <w:vMerge w:val="continue"/>
            <w:noWrap w:val="0"/>
            <w:vAlign w:val="center"/>
          </w:tcPr>
          <w:p w14:paraId="3887D8F8">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4"/>
                <w:szCs w:val="24"/>
                <w:highlight w:val="none"/>
                <w:lang w:val="en-US" w:eastAsia="zh-CN"/>
              </w:rPr>
            </w:pPr>
          </w:p>
        </w:tc>
        <w:tc>
          <w:tcPr>
            <w:tcW w:w="6317" w:type="dxa"/>
            <w:gridSpan w:val="3"/>
            <w:noWrap w:val="0"/>
            <w:vAlign w:val="center"/>
          </w:tcPr>
          <w:p w14:paraId="5E5A2770">
            <w:pPr>
              <w:keepNext w:val="0"/>
              <w:keepLines w:val="0"/>
              <w:pageBreakBefore w:val="0"/>
              <w:kinsoku/>
              <w:wordWrap/>
              <w:overflowPunct/>
              <w:topLinePunct w:val="0"/>
              <w:bidi w:val="0"/>
              <w:spacing w:line="560" w:lineRule="exact"/>
              <w:jc w:val="both"/>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小写：</w:t>
            </w:r>
          </w:p>
        </w:tc>
      </w:tr>
    </w:tbl>
    <w:p w14:paraId="11363A7B">
      <w:pPr>
        <w:keepNext w:val="0"/>
        <w:keepLines w:val="0"/>
        <w:pageBreakBefore w:val="0"/>
        <w:kinsoku/>
        <w:wordWrap/>
        <w:overflowPunct/>
        <w:topLinePunct w:val="0"/>
        <w:bidi w:val="0"/>
        <w:spacing w:line="560" w:lineRule="exact"/>
        <w:jc w:val="left"/>
        <w:rPr>
          <w:rFonts w:hint="default" w:ascii="Times New Roman" w:hAnsi="Times New Roman" w:eastAsia="仿宋_GB2312" w:cs="Times New Roman"/>
          <w:color w:val="auto"/>
          <w:sz w:val="24"/>
          <w:szCs w:val="24"/>
        </w:rPr>
      </w:pPr>
    </w:p>
    <w:p w14:paraId="23679C76">
      <w:pPr>
        <w:pStyle w:val="27"/>
        <w:keepNext w:val="0"/>
        <w:keepLines w:val="0"/>
        <w:pageBreakBefore w:val="0"/>
        <w:kinsoku/>
        <w:wordWrap/>
        <w:overflowPunct/>
        <w:topLinePunct w:val="0"/>
        <w:bidi w:val="0"/>
        <w:spacing w:line="560" w:lineRule="exact"/>
        <w:ind w:left="0"/>
        <w:rPr>
          <w:rFonts w:hint="default" w:ascii="Times New Roman" w:hAnsi="Times New Roman" w:eastAsia="仿宋_GB2312" w:cs="Times New Roman"/>
          <w:bCs/>
          <w:color w:val="auto"/>
          <w:sz w:val="24"/>
          <w:szCs w:val="24"/>
        </w:rPr>
      </w:pPr>
    </w:p>
    <w:p w14:paraId="1189FEF9">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比选申请人名称（盖章）：</w:t>
      </w:r>
    </w:p>
    <w:p w14:paraId="017A49DC">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szCs w:val="24"/>
        </w:rPr>
      </w:pPr>
    </w:p>
    <w:p w14:paraId="22E6D2BE">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法定代表人或授权代表（签名或盖章）： </w:t>
      </w:r>
    </w:p>
    <w:p w14:paraId="342116E7">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szCs w:val="24"/>
        </w:rPr>
      </w:pPr>
    </w:p>
    <w:p w14:paraId="49185555">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日</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期：</w:t>
      </w:r>
    </w:p>
    <w:p w14:paraId="2813CAF4">
      <w:pPr>
        <w:pStyle w:val="4"/>
        <w:keepNext w:val="0"/>
        <w:keepLines w:val="0"/>
        <w:pageBreakBefore w:val="0"/>
        <w:kinsoku/>
        <w:wordWrap/>
        <w:overflowPunct/>
        <w:topLinePunct w:val="0"/>
        <w:bidi w:val="0"/>
        <w:spacing w:line="560" w:lineRule="exact"/>
        <w:ind w:left="0" w:firstLine="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r>
        <w:rPr>
          <w:rFonts w:hint="default" w:ascii="Times New Roman" w:hAnsi="Times New Roman" w:eastAsia="黑体" w:cs="Times New Roman"/>
          <w:color w:val="auto"/>
          <w:sz w:val="32"/>
          <w:szCs w:val="32"/>
        </w:rPr>
        <w:t>格式7</w:t>
      </w:r>
    </w:p>
    <w:p w14:paraId="3B399EA8">
      <w:pPr>
        <w:pStyle w:val="4"/>
        <w:keepNext w:val="0"/>
        <w:keepLines w:val="0"/>
        <w:pageBreakBefore w:val="0"/>
        <w:kinsoku/>
        <w:wordWrap/>
        <w:overflowPunct/>
        <w:topLinePunct w:val="0"/>
        <w:bidi w:val="0"/>
        <w:spacing w:line="560" w:lineRule="exact"/>
        <w:ind w:left="0" w:firstLine="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同类服务项目业绩证明</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CBDB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24A666F4">
            <w:pPr>
              <w:pStyle w:val="28"/>
              <w:keepNext w:val="0"/>
              <w:keepLines w:val="0"/>
              <w:pageBreakBefore w:val="0"/>
              <w:kinsoku/>
              <w:wordWrap/>
              <w:overflowPunct/>
              <w:topLinePunct w:val="0"/>
              <w:bidi w:val="0"/>
              <w:spacing w:line="560" w:lineRule="exact"/>
              <w:jc w:val="center"/>
              <w:rPr>
                <w:rStyle w:val="15"/>
                <w:rFonts w:hint="default" w:ascii="Times New Roman" w:hAnsi="Times New Roman" w:eastAsia="宋体" w:cs="Times New Roman"/>
                <w:bCs/>
                <w:color w:val="auto"/>
                <w:sz w:val="24"/>
              </w:rPr>
            </w:pPr>
            <w:r>
              <w:rPr>
                <w:rStyle w:val="15"/>
                <w:rFonts w:hint="default" w:ascii="Times New Roman" w:hAnsi="Times New Roman" w:eastAsia="宋体" w:cs="Times New Roman"/>
                <w:bCs/>
                <w:color w:val="auto"/>
                <w:sz w:val="24"/>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6DB6E0D2">
            <w:pPr>
              <w:pStyle w:val="28"/>
              <w:keepNext w:val="0"/>
              <w:keepLines w:val="0"/>
              <w:pageBreakBefore w:val="0"/>
              <w:kinsoku/>
              <w:wordWrap/>
              <w:overflowPunct/>
              <w:topLinePunct w:val="0"/>
              <w:bidi w:val="0"/>
              <w:spacing w:line="560" w:lineRule="exact"/>
              <w:jc w:val="center"/>
              <w:rPr>
                <w:rStyle w:val="15"/>
                <w:rFonts w:hint="default" w:ascii="Times New Roman" w:hAnsi="Times New Roman" w:eastAsia="宋体" w:cs="Times New Roman"/>
                <w:bCs/>
                <w:color w:val="auto"/>
                <w:sz w:val="24"/>
              </w:rPr>
            </w:pPr>
            <w:r>
              <w:rPr>
                <w:rStyle w:val="15"/>
                <w:rFonts w:hint="default" w:ascii="Times New Roman" w:hAnsi="Times New Roman" w:eastAsia="宋体" w:cs="Times New Roman"/>
                <w:bCs/>
                <w:color w:val="auto"/>
                <w:sz w:val="24"/>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2D167270">
            <w:pPr>
              <w:pStyle w:val="28"/>
              <w:keepNext w:val="0"/>
              <w:keepLines w:val="0"/>
              <w:pageBreakBefore w:val="0"/>
              <w:kinsoku/>
              <w:wordWrap/>
              <w:overflowPunct/>
              <w:topLinePunct w:val="0"/>
              <w:bidi w:val="0"/>
              <w:spacing w:line="560" w:lineRule="exact"/>
              <w:jc w:val="center"/>
              <w:rPr>
                <w:rStyle w:val="15"/>
                <w:rFonts w:hint="default" w:ascii="Times New Roman" w:hAnsi="Times New Roman" w:eastAsia="宋体" w:cs="Times New Roman"/>
                <w:bCs/>
                <w:color w:val="auto"/>
                <w:sz w:val="24"/>
              </w:rPr>
            </w:pPr>
            <w:r>
              <w:rPr>
                <w:rStyle w:val="15"/>
                <w:rFonts w:hint="default" w:ascii="Times New Roman" w:hAnsi="Times New Roman" w:eastAsia="宋体" w:cs="Times New Roman"/>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4D7AA37">
            <w:pPr>
              <w:pStyle w:val="28"/>
              <w:keepNext w:val="0"/>
              <w:keepLines w:val="0"/>
              <w:pageBreakBefore w:val="0"/>
              <w:kinsoku/>
              <w:wordWrap/>
              <w:overflowPunct/>
              <w:topLinePunct w:val="0"/>
              <w:bidi w:val="0"/>
              <w:spacing w:line="560" w:lineRule="exact"/>
              <w:jc w:val="center"/>
              <w:rPr>
                <w:rStyle w:val="15"/>
                <w:rFonts w:hint="default" w:ascii="Times New Roman" w:hAnsi="Times New Roman" w:eastAsia="宋体" w:cs="Times New Roman"/>
                <w:bCs/>
                <w:color w:val="auto"/>
                <w:sz w:val="24"/>
              </w:rPr>
            </w:pPr>
            <w:r>
              <w:rPr>
                <w:rStyle w:val="15"/>
                <w:rFonts w:hint="default" w:ascii="Times New Roman" w:hAnsi="Times New Roman" w:eastAsia="宋体" w:cs="Times New Roman"/>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12653D06">
            <w:pPr>
              <w:pStyle w:val="28"/>
              <w:keepNext w:val="0"/>
              <w:keepLines w:val="0"/>
              <w:pageBreakBefore w:val="0"/>
              <w:kinsoku/>
              <w:wordWrap/>
              <w:overflowPunct/>
              <w:topLinePunct w:val="0"/>
              <w:bidi w:val="0"/>
              <w:spacing w:line="560" w:lineRule="exact"/>
              <w:jc w:val="center"/>
              <w:rPr>
                <w:rStyle w:val="15"/>
                <w:rFonts w:hint="default" w:ascii="Times New Roman" w:hAnsi="Times New Roman" w:eastAsia="宋体" w:cs="Times New Roman"/>
                <w:bCs/>
                <w:color w:val="auto"/>
                <w:sz w:val="24"/>
              </w:rPr>
            </w:pPr>
            <w:r>
              <w:rPr>
                <w:rStyle w:val="15"/>
                <w:rFonts w:hint="default" w:ascii="Times New Roman" w:hAnsi="Times New Roman" w:eastAsia="宋体" w:cs="Times New Roman"/>
                <w:bCs/>
                <w:color w:val="auto"/>
                <w:sz w:val="24"/>
              </w:rPr>
              <w:t>完成时间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7EB8680A">
            <w:pPr>
              <w:pStyle w:val="28"/>
              <w:keepNext w:val="0"/>
              <w:keepLines w:val="0"/>
              <w:pageBreakBefore w:val="0"/>
              <w:kinsoku/>
              <w:wordWrap/>
              <w:overflowPunct/>
              <w:topLinePunct w:val="0"/>
              <w:bidi w:val="0"/>
              <w:spacing w:line="560" w:lineRule="exact"/>
              <w:jc w:val="center"/>
              <w:rPr>
                <w:rStyle w:val="15"/>
                <w:rFonts w:hint="default" w:ascii="Times New Roman" w:hAnsi="Times New Roman" w:eastAsia="宋体" w:cs="Times New Roman"/>
                <w:bCs/>
                <w:color w:val="auto"/>
                <w:sz w:val="24"/>
              </w:rPr>
            </w:pPr>
            <w:r>
              <w:rPr>
                <w:rStyle w:val="15"/>
                <w:rFonts w:hint="default" w:ascii="Times New Roman" w:hAnsi="Times New Roman" w:eastAsia="宋体" w:cs="Times New Roman"/>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349FA7DE">
            <w:pPr>
              <w:pStyle w:val="28"/>
              <w:keepNext w:val="0"/>
              <w:keepLines w:val="0"/>
              <w:pageBreakBefore w:val="0"/>
              <w:kinsoku/>
              <w:wordWrap/>
              <w:overflowPunct/>
              <w:topLinePunct w:val="0"/>
              <w:bidi w:val="0"/>
              <w:spacing w:line="560" w:lineRule="exact"/>
              <w:jc w:val="center"/>
              <w:rPr>
                <w:rStyle w:val="15"/>
                <w:rFonts w:hint="default" w:ascii="Times New Roman" w:hAnsi="Times New Roman" w:eastAsia="宋体" w:cs="Times New Roman"/>
                <w:bCs/>
                <w:color w:val="auto"/>
                <w:sz w:val="24"/>
              </w:rPr>
            </w:pPr>
            <w:r>
              <w:rPr>
                <w:rStyle w:val="15"/>
                <w:rFonts w:hint="default" w:ascii="Times New Roman" w:hAnsi="Times New Roman" w:eastAsia="宋体" w:cs="Times New Roman"/>
                <w:bCs/>
                <w:color w:val="auto"/>
                <w:sz w:val="24"/>
              </w:rPr>
              <w:t>项目单位联系人电话</w:t>
            </w:r>
          </w:p>
        </w:tc>
      </w:tr>
      <w:tr w14:paraId="52B84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4C9E1497">
            <w:pPr>
              <w:pStyle w:val="28"/>
              <w:keepNext w:val="0"/>
              <w:keepLines w:val="0"/>
              <w:pageBreakBefore w:val="0"/>
              <w:kinsoku/>
              <w:wordWrap/>
              <w:overflowPunct/>
              <w:topLinePunct w:val="0"/>
              <w:bidi w:val="0"/>
              <w:spacing w:line="560" w:lineRule="exact"/>
              <w:jc w:val="center"/>
              <w:rPr>
                <w:rStyle w:val="15"/>
                <w:rFonts w:hint="default" w:ascii="Times New Roman" w:hAnsi="Times New Roman" w:eastAsia="宋体" w:cs="Times New Roman"/>
                <w:color w:val="auto"/>
                <w:sz w:val="24"/>
              </w:rPr>
            </w:pPr>
            <w:r>
              <w:rPr>
                <w:rStyle w:val="15"/>
                <w:rFonts w:hint="default" w:ascii="Times New Roman" w:hAnsi="Times New Roman" w:eastAsia="宋体" w:cs="Times New Roman"/>
                <w:color w:val="auto"/>
                <w:sz w:val="24"/>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0D274459">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61BF6646">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AB8EE11">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078AC0F8">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70ECF1B1">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1F1E0E97">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r>
      <w:tr w14:paraId="2EF6C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6A2DB682">
            <w:pPr>
              <w:pStyle w:val="28"/>
              <w:keepNext w:val="0"/>
              <w:keepLines w:val="0"/>
              <w:pageBreakBefore w:val="0"/>
              <w:kinsoku/>
              <w:wordWrap/>
              <w:overflowPunct/>
              <w:topLinePunct w:val="0"/>
              <w:bidi w:val="0"/>
              <w:spacing w:line="560" w:lineRule="exact"/>
              <w:jc w:val="center"/>
              <w:rPr>
                <w:rStyle w:val="15"/>
                <w:rFonts w:hint="default" w:ascii="Times New Roman" w:hAnsi="Times New Roman" w:eastAsia="宋体" w:cs="Times New Roman"/>
                <w:color w:val="auto"/>
                <w:sz w:val="24"/>
              </w:rPr>
            </w:pPr>
            <w:r>
              <w:rPr>
                <w:rStyle w:val="15"/>
                <w:rFonts w:hint="default" w:ascii="Times New Roman" w:hAnsi="Times New Roman" w:eastAsia="宋体" w:cs="Times New Roman"/>
                <w:color w:val="auto"/>
                <w:sz w:val="24"/>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51F3B54D">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06156012">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0375E60">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27A2A92A">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782B405">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52275047">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r>
      <w:tr w14:paraId="3A632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6FAA4742">
            <w:pPr>
              <w:pStyle w:val="28"/>
              <w:keepNext w:val="0"/>
              <w:keepLines w:val="0"/>
              <w:pageBreakBefore w:val="0"/>
              <w:kinsoku/>
              <w:wordWrap/>
              <w:overflowPunct/>
              <w:topLinePunct w:val="0"/>
              <w:bidi w:val="0"/>
              <w:spacing w:line="560" w:lineRule="exact"/>
              <w:jc w:val="center"/>
              <w:rPr>
                <w:rStyle w:val="15"/>
                <w:rFonts w:hint="default" w:ascii="Times New Roman" w:hAnsi="Times New Roman" w:eastAsia="宋体" w:cs="Times New Roman"/>
                <w:color w:val="auto"/>
                <w:sz w:val="24"/>
              </w:rPr>
            </w:pPr>
            <w:r>
              <w:rPr>
                <w:rStyle w:val="15"/>
                <w:rFonts w:hint="default" w:ascii="Times New Roman" w:hAnsi="Times New Roman" w:eastAsia="宋体" w:cs="Times New Roman"/>
                <w:color w:val="auto"/>
                <w:sz w:val="24"/>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4E29518A">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7269B0DD">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807543A">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6370654">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51FD5F6F">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6CC9328B">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r>
      <w:tr w14:paraId="55770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4CCE4001">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r>
              <w:rPr>
                <w:rStyle w:val="15"/>
                <w:rFonts w:hint="default" w:ascii="Times New Roman" w:hAnsi="Times New Roman" w:eastAsia="宋体" w:cs="Times New Roman"/>
                <w:color w:val="auto"/>
                <w:sz w:val="24"/>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24756C58">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09781190">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1EBC897">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75A43E55">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36A88691">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5500DCEA">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r>
      <w:tr w14:paraId="5878D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52DF85A4">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37DC626A">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6DD3C6BE">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B9214EC">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7F7F911B">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2341068C">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5C8398C5">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r>
      <w:tr w14:paraId="1FB02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7E9F161C">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6E6F8AFA">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97140C9">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B7E5D48">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D7FDEAD">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7D470ECE">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59C1A867">
            <w:pPr>
              <w:pStyle w:val="28"/>
              <w:keepNext w:val="0"/>
              <w:keepLines w:val="0"/>
              <w:pageBreakBefore w:val="0"/>
              <w:kinsoku/>
              <w:wordWrap/>
              <w:overflowPunct/>
              <w:topLinePunct w:val="0"/>
              <w:bidi w:val="0"/>
              <w:spacing w:line="560" w:lineRule="exact"/>
              <w:rPr>
                <w:rStyle w:val="15"/>
                <w:rFonts w:hint="default" w:ascii="Times New Roman" w:hAnsi="Times New Roman" w:eastAsia="宋体" w:cs="Times New Roman"/>
                <w:color w:val="auto"/>
                <w:sz w:val="24"/>
              </w:rPr>
            </w:pPr>
          </w:p>
        </w:tc>
      </w:tr>
    </w:tbl>
    <w:p w14:paraId="28A246F1">
      <w:pPr>
        <w:pStyle w:val="28"/>
        <w:keepNext w:val="0"/>
        <w:keepLines w:val="0"/>
        <w:pageBreakBefore w:val="0"/>
        <w:tabs>
          <w:tab w:val="left" w:pos="1050"/>
          <w:tab w:val="left" w:pos="1838"/>
        </w:tabs>
        <w:kinsoku/>
        <w:wordWrap/>
        <w:overflowPunct/>
        <w:topLinePunct w:val="0"/>
        <w:bidi w:val="0"/>
        <w:spacing w:line="560" w:lineRule="exact"/>
        <w:rPr>
          <w:rStyle w:val="15"/>
          <w:rFonts w:hint="default" w:ascii="Times New Roman" w:hAnsi="Times New Roman" w:eastAsia="宋体" w:cs="Times New Roman"/>
          <w:color w:val="auto"/>
          <w:sz w:val="24"/>
        </w:rPr>
      </w:pPr>
      <w:r>
        <w:rPr>
          <w:rStyle w:val="15"/>
          <w:rFonts w:hint="default" w:ascii="Times New Roman" w:hAnsi="Times New Roman" w:eastAsia="宋体" w:cs="Times New Roman"/>
          <w:color w:val="auto"/>
          <w:sz w:val="24"/>
        </w:rPr>
        <w:t>填报要求：</w:t>
      </w:r>
    </w:p>
    <w:p w14:paraId="59EFD770">
      <w:pPr>
        <w:pStyle w:val="28"/>
        <w:keepNext w:val="0"/>
        <w:keepLines w:val="0"/>
        <w:pageBreakBefore w:val="0"/>
        <w:tabs>
          <w:tab w:val="left" w:pos="1050"/>
          <w:tab w:val="left" w:pos="1838"/>
        </w:tabs>
        <w:kinsoku/>
        <w:wordWrap/>
        <w:overflowPunct/>
        <w:topLinePunct w:val="0"/>
        <w:bidi w:val="0"/>
        <w:spacing w:line="560" w:lineRule="exact"/>
        <w:rPr>
          <w:rStyle w:val="15"/>
          <w:rFonts w:hint="default" w:ascii="Times New Roman" w:hAnsi="Times New Roman" w:eastAsia="宋体" w:cs="Times New Roman"/>
          <w:color w:val="auto"/>
          <w:sz w:val="24"/>
        </w:rPr>
      </w:pPr>
      <w:r>
        <w:rPr>
          <w:rStyle w:val="15"/>
          <w:rFonts w:hint="default" w:ascii="Times New Roman" w:hAnsi="Times New Roman" w:eastAsia="宋体" w:cs="Times New Roman"/>
          <w:color w:val="auto"/>
          <w:sz w:val="24"/>
        </w:rPr>
        <w:t xml:space="preserve">    1</w:t>
      </w:r>
      <w:r>
        <w:rPr>
          <w:rStyle w:val="15"/>
          <w:rFonts w:hint="default" w:ascii="Times New Roman" w:hAnsi="Times New Roman" w:cs="Times New Roman"/>
          <w:color w:val="auto"/>
          <w:sz w:val="24"/>
          <w:lang w:val="en-US" w:eastAsia="zh-CN"/>
        </w:rPr>
        <w:t>.</w:t>
      </w:r>
      <w:r>
        <w:rPr>
          <w:rStyle w:val="15"/>
          <w:rFonts w:hint="default" w:ascii="Times New Roman" w:hAnsi="Times New Roman" w:eastAsia="宋体" w:cs="Times New Roman"/>
          <w:color w:val="auto"/>
          <w:sz w:val="24"/>
        </w:rPr>
        <w:t>依据商务评审中的业绩要求填写本表并提供相关证明材料</w:t>
      </w:r>
      <w:r>
        <w:rPr>
          <w:rStyle w:val="15"/>
          <w:rFonts w:hint="default" w:ascii="Times New Roman" w:hAnsi="Times New Roman" w:cs="Times New Roman"/>
          <w:color w:val="auto"/>
          <w:sz w:val="24"/>
          <w:lang w:eastAsia="zh-CN"/>
        </w:rPr>
        <w:t>复印件</w:t>
      </w:r>
      <w:r>
        <w:rPr>
          <w:rStyle w:val="15"/>
          <w:rFonts w:hint="default" w:ascii="Times New Roman" w:hAnsi="Times New Roman" w:eastAsia="宋体" w:cs="Times New Roman"/>
          <w:color w:val="auto"/>
          <w:sz w:val="24"/>
        </w:rPr>
        <w:t>，合同可只提供首页、含金额页、盖章页。</w:t>
      </w:r>
    </w:p>
    <w:p w14:paraId="00490E9D">
      <w:pPr>
        <w:pStyle w:val="28"/>
        <w:keepNext w:val="0"/>
        <w:keepLines w:val="0"/>
        <w:pageBreakBefore w:val="0"/>
        <w:tabs>
          <w:tab w:val="left" w:pos="1050"/>
          <w:tab w:val="left" w:pos="1838"/>
        </w:tabs>
        <w:kinsoku/>
        <w:wordWrap/>
        <w:overflowPunct/>
        <w:topLinePunct w:val="0"/>
        <w:bidi w:val="0"/>
        <w:spacing w:line="560" w:lineRule="exact"/>
        <w:rPr>
          <w:rStyle w:val="15"/>
          <w:rFonts w:hint="default" w:ascii="Times New Roman" w:hAnsi="Times New Roman" w:eastAsia="宋体" w:cs="Times New Roman"/>
          <w:color w:val="auto"/>
          <w:sz w:val="24"/>
        </w:rPr>
      </w:pPr>
      <w:r>
        <w:rPr>
          <w:rStyle w:val="15"/>
          <w:rFonts w:hint="default" w:ascii="Times New Roman" w:hAnsi="Times New Roman" w:eastAsia="宋体" w:cs="Times New Roman"/>
          <w:color w:val="auto"/>
          <w:sz w:val="24"/>
        </w:rPr>
        <w:t xml:space="preserve">    2</w:t>
      </w:r>
      <w:r>
        <w:rPr>
          <w:rStyle w:val="15"/>
          <w:rFonts w:hint="default" w:ascii="Times New Roman" w:hAnsi="Times New Roman" w:cs="Times New Roman"/>
          <w:color w:val="auto"/>
          <w:sz w:val="24"/>
          <w:lang w:val="en-US" w:eastAsia="zh-CN"/>
        </w:rPr>
        <w:t>.</w:t>
      </w:r>
      <w:r>
        <w:rPr>
          <w:rStyle w:val="15"/>
          <w:rFonts w:hint="default" w:ascii="Times New Roman" w:hAnsi="Times New Roman" w:eastAsia="宋体" w:cs="Times New Roman"/>
          <w:color w:val="auto"/>
          <w:sz w:val="24"/>
        </w:rPr>
        <w:t>请</w:t>
      </w:r>
      <w:r>
        <w:rPr>
          <w:rStyle w:val="15"/>
          <w:rFonts w:hint="default" w:ascii="Times New Roman" w:hAnsi="Times New Roman" w:cs="Times New Roman"/>
          <w:color w:val="auto"/>
          <w:sz w:val="24"/>
          <w:lang w:eastAsia="zh-CN"/>
        </w:rPr>
        <w:t>比选申请人</w:t>
      </w:r>
      <w:r>
        <w:rPr>
          <w:rStyle w:val="15"/>
          <w:rFonts w:hint="default" w:ascii="Times New Roman" w:hAnsi="Times New Roman" w:eastAsia="宋体" w:cs="Times New Roman"/>
          <w:color w:val="auto"/>
          <w:sz w:val="24"/>
        </w:rPr>
        <w:t>严格按照要求提交相关证明材料，否则有可能影响评审结果。</w:t>
      </w:r>
    </w:p>
    <w:p w14:paraId="627896C1">
      <w:pPr>
        <w:keepNext w:val="0"/>
        <w:keepLines w:val="0"/>
        <w:pageBreakBefore w:val="0"/>
        <w:kinsoku/>
        <w:wordWrap/>
        <w:overflowPunct/>
        <w:topLinePunct w:val="0"/>
        <w:bidi w:val="0"/>
        <w:spacing w:line="560" w:lineRule="exact"/>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br w:type="page"/>
      </w:r>
      <w:r>
        <w:rPr>
          <w:rFonts w:hint="default" w:ascii="Times New Roman" w:hAnsi="Times New Roman" w:eastAsia="黑体" w:cs="Times New Roman"/>
          <w:color w:val="auto"/>
          <w:sz w:val="32"/>
          <w:szCs w:val="32"/>
        </w:rPr>
        <w:t xml:space="preserve">格式8 </w:t>
      </w:r>
      <w:r>
        <w:rPr>
          <w:rFonts w:hint="default" w:ascii="Times New Roman" w:hAnsi="Times New Roman" w:eastAsia="黑体" w:cs="Times New Roman"/>
          <w:color w:val="auto"/>
          <w:sz w:val="28"/>
          <w:szCs w:val="28"/>
        </w:rPr>
        <w:t xml:space="preserve">       </w:t>
      </w:r>
    </w:p>
    <w:p w14:paraId="22EFA5EE">
      <w:pPr>
        <w:keepNext w:val="0"/>
        <w:keepLines w:val="0"/>
        <w:pageBreakBefore w:val="0"/>
        <w:kinsoku/>
        <w:wordWrap/>
        <w:overflowPunct/>
        <w:topLinePunct w:val="0"/>
        <w:bidi w:val="0"/>
        <w:spacing w:line="560" w:lineRule="exact"/>
        <w:ind w:firstLine="0" w:firstLineChars="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拟投入项目服务人员情况表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960"/>
        <w:gridCol w:w="1632"/>
        <w:gridCol w:w="657"/>
        <w:gridCol w:w="1152"/>
        <w:gridCol w:w="1646"/>
        <w:gridCol w:w="999"/>
        <w:gridCol w:w="1180"/>
      </w:tblGrid>
      <w:tr w14:paraId="64FC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jc w:val="center"/>
        </w:trPr>
        <w:tc>
          <w:tcPr>
            <w:tcW w:w="630" w:type="dxa"/>
            <w:noWrap w:val="0"/>
            <w:vAlign w:val="top"/>
          </w:tcPr>
          <w:p w14:paraId="3B6A9526">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rPr>
            </w:pPr>
          </w:p>
          <w:p w14:paraId="1005914B">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序号</w:t>
            </w:r>
          </w:p>
        </w:tc>
        <w:tc>
          <w:tcPr>
            <w:tcW w:w="960" w:type="dxa"/>
            <w:noWrap w:val="0"/>
            <w:vAlign w:val="top"/>
          </w:tcPr>
          <w:p w14:paraId="61DBAD9F">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rPr>
            </w:pPr>
          </w:p>
          <w:p w14:paraId="6A4348BE">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姓名</w:t>
            </w:r>
          </w:p>
        </w:tc>
        <w:tc>
          <w:tcPr>
            <w:tcW w:w="1632" w:type="dxa"/>
            <w:noWrap w:val="0"/>
            <w:vAlign w:val="top"/>
          </w:tcPr>
          <w:p w14:paraId="6CD60804">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rPr>
            </w:pPr>
          </w:p>
          <w:p w14:paraId="06A39F4A">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职称或学历</w:t>
            </w:r>
          </w:p>
        </w:tc>
        <w:tc>
          <w:tcPr>
            <w:tcW w:w="657" w:type="dxa"/>
            <w:noWrap w:val="0"/>
            <w:vAlign w:val="top"/>
          </w:tcPr>
          <w:p w14:paraId="2E85EE82">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rPr>
            </w:pPr>
          </w:p>
          <w:p w14:paraId="3400CEFC">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年龄</w:t>
            </w:r>
          </w:p>
        </w:tc>
        <w:tc>
          <w:tcPr>
            <w:tcW w:w="1152" w:type="dxa"/>
            <w:noWrap w:val="0"/>
            <w:vAlign w:val="top"/>
          </w:tcPr>
          <w:p w14:paraId="71A1D50A">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rPr>
            </w:pPr>
          </w:p>
          <w:p w14:paraId="67B0DE72">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经验</w:t>
            </w:r>
          </w:p>
          <w:p w14:paraId="15C00427">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年限</w:t>
            </w:r>
          </w:p>
        </w:tc>
        <w:tc>
          <w:tcPr>
            <w:tcW w:w="1646" w:type="dxa"/>
            <w:noWrap w:val="0"/>
            <w:vAlign w:val="top"/>
          </w:tcPr>
          <w:p w14:paraId="0F532A70">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rPr>
            </w:pPr>
          </w:p>
          <w:p w14:paraId="53556C87">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曾主持/参与的同类项目经历</w:t>
            </w:r>
          </w:p>
        </w:tc>
        <w:tc>
          <w:tcPr>
            <w:tcW w:w="999" w:type="dxa"/>
            <w:noWrap w:val="0"/>
            <w:vAlign w:val="top"/>
          </w:tcPr>
          <w:p w14:paraId="7853B739">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rPr>
            </w:pPr>
          </w:p>
          <w:p w14:paraId="35B8311D">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联系</w:t>
            </w:r>
          </w:p>
          <w:p w14:paraId="765AE1E9">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电话</w:t>
            </w:r>
          </w:p>
        </w:tc>
        <w:tc>
          <w:tcPr>
            <w:tcW w:w="1180" w:type="dxa"/>
            <w:noWrap w:val="0"/>
            <w:vAlign w:val="top"/>
          </w:tcPr>
          <w:p w14:paraId="05CBCBC8">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rPr>
            </w:pPr>
          </w:p>
          <w:p w14:paraId="796220C0">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本项目中拟担任职务</w:t>
            </w:r>
          </w:p>
        </w:tc>
      </w:tr>
      <w:tr w14:paraId="0131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630" w:type="dxa"/>
            <w:noWrap w:val="0"/>
            <w:vAlign w:val="top"/>
          </w:tcPr>
          <w:p w14:paraId="603711D1">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960" w:type="dxa"/>
            <w:noWrap w:val="0"/>
            <w:vAlign w:val="top"/>
          </w:tcPr>
          <w:p w14:paraId="6B58111C">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632" w:type="dxa"/>
            <w:noWrap w:val="0"/>
            <w:vAlign w:val="top"/>
          </w:tcPr>
          <w:p w14:paraId="24B9A379">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657" w:type="dxa"/>
            <w:noWrap w:val="0"/>
            <w:vAlign w:val="top"/>
          </w:tcPr>
          <w:p w14:paraId="2F25F795">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152" w:type="dxa"/>
            <w:noWrap w:val="0"/>
            <w:vAlign w:val="top"/>
          </w:tcPr>
          <w:p w14:paraId="0965C52F">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646" w:type="dxa"/>
            <w:noWrap w:val="0"/>
            <w:vAlign w:val="top"/>
          </w:tcPr>
          <w:p w14:paraId="6D7F0451">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999" w:type="dxa"/>
            <w:noWrap w:val="0"/>
            <w:vAlign w:val="top"/>
          </w:tcPr>
          <w:p w14:paraId="06E06BEE">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180" w:type="dxa"/>
            <w:noWrap w:val="0"/>
            <w:vAlign w:val="top"/>
          </w:tcPr>
          <w:p w14:paraId="60BFD250">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r>
      <w:tr w14:paraId="0611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30" w:type="dxa"/>
            <w:noWrap w:val="0"/>
            <w:vAlign w:val="top"/>
          </w:tcPr>
          <w:p w14:paraId="1CA2645C">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960" w:type="dxa"/>
            <w:noWrap w:val="0"/>
            <w:vAlign w:val="top"/>
          </w:tcPr>
          <w:p w14:paraId="06DC1E81">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632" w:type="dxa"/>
            <w:noWrap w:val="0"/>
            <w:vAlign w:val="top"/>
          </w:tcPr>
          <w:p w14:paraId="0F993E4A">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657" w:type="dxa"/>
            <w:noWrap w:val="0"/>
            <w:vAlign w:val="top"/>
          </w:tcPr>
          <w:p w14:paraId="74435B88">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152" w:type="dxa"/>
            <w:noWrap w:val="0"/>
            <w:vAlign w:val="top"/>
          </w:tcPr>
          <w:p w14:paraId="1252978D">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646" w:type="dxa"/>
            <w:noWrap w:val="0"/>
            <w:vAlign w:val="top"/>
          </w:tcPr>
          <w:p w14:paraId="63D97F24">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999" w:type="dxa"/>
            <w:noWrap w:val="0"/>
            <w:vAlign w:val="top"/>
          </w:tcPr>
          <w:p w14:paraId="1CD2F9E7">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180" w:type="dxa"/>
            <w:noWrap w:val="0"/>
            <w:vAlign w:val="top"/>
          </w:tcPr>
          <w:p w14:paraId="293E901D">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r>
      <w:tr w14:paraId="14C4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630" w:type="dxa"/>
            <w:noWrap w:val="0"/>
            <w:vAlign w:val="top"/>
          </w:tcPr>
          <w:p w14:paraId="3E0A45A4">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960" w:type="dxa"/>
            <w:noWrap w:val="0"/>
            <w:vAlign w:val="top"/>
          </w:tcPr>
          <w:p w14:paraId="03B42D57">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632" w:type="dxa"/>
            <w:noWrap w:val="0"/>
            <w:vAlign w:val="top"/>
          </w:tcPr>
          <w:p w14:paraId="79B8A95D">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657" w:type="dxa"/>
            <w:noWrap w:val="0"/>
            <w:vAlign w:val="top"/>
          </w:tcPr>
          <w:p w14:paraId="2E8E5D36">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152" w:type="dxa"/>
            <w:noWrap w:val="0"/>
            <w:vAlign w:val="top"/>
          </w:tcPr>
          <w:p w14:paraId="40BCA309">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646" w:type="dxa"/>
            <w:noWrap w:val="0"/>
            <w:vAlign w:val="top"/>
          </w:tcPr>
          <w:p w14:paraId="7D78D038">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999" w:type="dxa"/>
            <w:noWrap w:val="0"/>
            <w:vAlign w:val="top"/>
          </w:tcPr>
          <w:p w14:paraId="2F6445B4">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180" w:type="dxa"/>
            <w:noWrap w:val="0"/>
            <w:vAlign w:val="top"/>
          </w:tcPr>
          <w:p w14:paraId="1A63EF54">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r>
      <w:tr w14:paraId="64E8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30" w:type="dxa"/>
            <w:noWrap w:val="0"/>
            <w:vAlign w:val="top"/>
          </w:tcPr>
          <w:p w14:paraId="37C0A22A">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960" w:type="dxa"/>
            <w:noWrap w:val="0"/>
            <w:vAlign w:val="top"/>
          </w:tcPr>
          <w:p w14:paraId="1ADFE2F4">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632" w:type="dxa"/>
            <w:noWrap w:val="0"/>
            <w:vAlign w:val="top"/>
          </w:tcPr>
          <w:p w14:paraId="35334583">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657" w:type="dxa"/>
            <w:noWrap w:val="0"/>
            <w:vAlign w:val="top"/>
          </w:tcPr>
          <w:p w14:paraId="40FB41F2">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152" w:type="dxa"/>
            <w:noWrap w:val="0"/>
            <w:vAlign w:val="top"/>
          </w:tcPr>
          <w:p w14:paraId="0B70DD76">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646" w:type="dxa"/>
            <w:noWrap w:val="0"/>
            <w:vAlign w:val="top"/>
          </w:tcPr>
          <w:p w14:paraId="238D642C">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999" w:type="dxa"/>
            <w:noWrap w:val="0"/>
            <w:vAlign w:val="top"/>
          </w:tcPr>
          <w:p w14:paraId="4720EEB5">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180" w:type="dxa"/>
            <w:noWrap w:val="0"/>
            <w:vAlign w:val="top"/>
          </w:tcPr>
          <w:p w14:paraId="27298B9D">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r>
      <w:tr w14:paraId="1A1B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630" w:type="dxa"/>
            <w:noWrap w:val="0"/>
            <w:vAlign w:val="top"/>
          </w:tcPr>
          <w:p w14:paraId="41B83FA8">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960" w:type="dxa"/>
            <w:noWrap w:val="0"/>
            <w:vAlign w:val="top"/>
          </w:tcPr>
          <w:p w14:paraId="786C7B75">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632" w:type="dxa"/>
            <w:noWrap w:val="0"/>
            <w:vAlign w:val="top"/>
          </w:tcPr>
          <w:p w14:paraId="68D6D8A2">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657" w:type="dxa"/>
            <w:noWrap w:val="0"/>
            <w:vAlign w:val="top"/>
          </w:tcPr>
          <w:p w14:paraId="75C27825">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152" w:type="dxa"/>
            <w:noWrap w:val="0"/>
            <w:vAlign w:val="top"/>
          </w:tcPr>
          <w:p w14:paraId="3887188B">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646" w:type="dxa"/>
            <w:noWrap w:val="0"/>
            <w:vAlign w:val="top"/>
          </w:tcPr>
          <w:p w14:paraId="3F7D4B70">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999" w:type="dxa"/>
            <w:noWrap w:val="0"/>
            <w:vAlign w:val="top"/>
          </w:tcPr>
          <w:p w14:paraId="1C1BD5C1">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180" w:type="dxa"/>
            <w:noWrap w:val="0"/>
            <w:vAlign w:val="top"/>
          </w:tcPr>
          <w:p w14:paraId="10008A6A">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r>
      <w:tr w14:paraId="2DA4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jc w:val="center"/>
        </w:trPr>
        <w:tc>
          <w:tcPr>
            <w:tcW w:w="630" w:type="dxa"/>
            <w:noWrap w:val="0"/>
            <w:vAlign w:val="top"/>
          </w:tcPr>
          <w:p w14:paraId="5FE75DBD">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960" w:type="dxa"/>
            <w:noWrap w:val="0"/>
            <w:vAlign w:val="top"/>
          </w:tcPr>
          <w:p w14:paraId="74F074DA">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632" w:type="dxa"/>
            <w:noWrap w:val="0"/>
            <w:vAlign w:val="top"/>
          </w:tcPr>
          <w:p w14:paraId="227B3D34">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657" w:type="dxa"/>
            <w:noWrap w:val="0"/>
            <w:vAlign w:val="top"/>
          </w:tcPr>
          <w:p w14:paraId="3E789228">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152" w:type="dxa"/>
            <w:noWrap w:val="0"/>
            <w:vAlign w:val="top"/>
          </w:tcPr>
          <w:p w14:paraId="6D5602E1">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646" w:type="dxa"/>
            <w:noWrap w:val="0"/>
            <w:vAlign w:val="top"/>
          </w:tcPr>
          <w:p w14:paraId="08EF0F7C">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999" w:type="dxa"/>
            <w:noWrap w:val="0"/>
            <w:vAlign w:val="top"/>
          </w:tcPr>
          <w:p w14:paraId="6CD5C622">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180" w:type="dxa"/>
            <w:noWrap w:val="0"/>
            <w:vAlign w:val="top"/>
          </w:tcPr>
          <w:p w14:paraId="0B00700E">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r>
      <w:tr w14:paraId="735C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630" w:type="dxa"/>
            <w:noWrap w:val="0"/>
            <w:vAlign w:val="top"/>
          </w:tcPr>
          <w:p w14:paraId="4AF7DBE7">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960" w:type="dxa"/>
            <w:noWrap w:val="0"/>
            <w:vAlign w:val="top"/>
          </w:tcPr>
          <w:p w14:paraId="7A21AA1A">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632" w:type="dxa"/>
            <w:noWrap w:val="0"/>
            <w:vAlign w:val="top"/>
          </w:tcPr>
          <w:p w14:paraId="527E651A">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657" w:type="dxa"/>
            <w:noWrap w:val="0"/>
            <w:vAlign w:val="top"/>
          </w:tcPr>
          <w:p w14:paraId="358FDA3C">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152" w:type="dxa"/>
            <w:noWrap w:val="0"/>
            <w:vAlign w:val="top"/>
          </w:tcPr>
          <w:p w14:paraId="7B688D87">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646" w:type="dxa"/>
            <w:noWrap w:val="0"/>
            <w:vAlign w:val="top"/>
          </w:tcPr>
          <w:p w14:paraId="7D0E91F1">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999" w:type="dxa"/>
            <w:noWrap w:val="0"/>
            <w:vAlign w:val="top"/>
          </w:tcPr>
          <w:p w14:paraId="2AC78EF0">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180" w:type="dxa"/>
            <w:noWrap w:val="0"/>
            <w:vAlign w:val="top"/>
          </w:tcPr>
          <w:p w14:paraId="3BEDECA7">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r>
      <w:tr w14:paraId="4B06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30" w:type="dxa"/>
            <w:noWrap w:val="0"/>
            <w:vAlign w:val="top"/>
          </w:tcPr>
          <w:p w14:paraId="090D6BA0">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960" w:type="dxa"/>
            <w:noWrap w:val="0"/>
            <w:vAlign w:val="top"/>
          </w:tcPr>
          <w:p w14:paraId="1CD8D495">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632" w:type="dxa"/>
            <w:noWrap w:val="0"/>
            <w:vAlign w:val="top"/>
          </w:tcPr>
          <w:p w14:paraId="5245A894">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657" w:type="dxa"/>
            <w:noWrap w:val="0"/>
            <w:vAlign w:val="top"/>
          </w:tcPr>
          <w:p w14:paraId="0FD92CEA">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152" w:type="dxa"/>
            <w:noWrap w:val="0"/>
            <w:vAlign w:val="top"/>
          </w:tcPr>
          <w:p w14:paraId="766CBB90">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646" w:type="dxa"/>
            <w:noWrap w:val="0"/>
            <w:vAlign w:val="top"/>
          </w:tcPr>
          <w:p w14:paraId="23DD8D3F">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999" w:type="dxa"/>
            <w:noWrap w:val="0"/>
            <w:vAlign w:val="top"/>
          </w:tcPr>
          <w:p w14:paraId="0A0D741B">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c>
          <w:tcPr>
            <w:tcW w:w="1180" w:type="dxa"/>
            <w:noWrap w:val="0"/>
            <w:vAlign w:val="top"/>
          </w:tcPr>
          <w:p w14:paraId="609E7C3A">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tc>
      </w:tr>
    </w:tbl>
    <w:p w14:paraId="73489DB1">
      <w:pPr>
        <w:keepNext w:val="0"/>
        <w:keepLines w:val="0"/>
        <w:pageBreakBefore w:val="0"/>
        <w:kinsoku/>
        <w:wordWrap/>
        <w:overflowPunct/>
        <w:topLinePunct w:val="0"/>
        <w:bidi w:val="0"/>
        <w:spacing w:line="560" w:lineRule="exact"/>
        <w:rPr>
          <w:rFonts w:ascii="Times New Roman" w:hAnsi="Times New Roman" w:cs="Times New Roman"/>
          <w:color w:val="auto"/>
          <w:sz w:val="28"/>
          <w:szCs w:val="28"/>
        </w:rPr>
      </w:pPr>
    </w:p>
    <w:p w14:paraId="2BBF6A7B">
      <w:pPr>
        <w:keepNext w:val="0"/>
        <w:keepLines w:val="0"/>
        <w:pageBreakBefore w:val="0"/>
        <w:kinsoku/>
        <w:wordWrap/>
        <w:overflowPunct/>
        <w:topLinePunct w:val="0"/>
        <w:bidi w:val="0"/>
        <w:spacing w:line="56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注：按比选项目内容和评审表要求为准提供有效的证明文件</w:t>
      </w:r>
    </w:p>
    <w:p w14:paraId="10E37C9B">
      <w:pPr>
        <w:keepNext w:val="0"/>
        <w:keepLines w:val="0"/>
        <w:pageBreakBefore w:val="0"/>
        <w:kinsoku/>
        <w:wordWrap/>
        <w:overflowPunct/>
        <w:topLinePunct w:val="0"/>
        <w:bidi w:val="0"/>
        <w:spacing w:line="56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比选申请人名称（盖章）：</w:t>
      </w:r>
    </w:p>
    <w:p w14:paraId="0B997A3D">
      <w:pPr>
        <w:keepNext w:val="0"/>
        <w:keepLines w:val="0"/>
        <w:pageBreakBefore w:val="0"/>
        <w:kinsoku/>
        <w:wordWrap/>
        <w:overflowPunct/>
        <w:topLinePunct w:val="0"/>
        <w:bidi w:val="0"/>
        <w:spacing w:line="56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法定代表人或授权代表（签名或盖章）：  </w:t>
      </w:r>
    </w:p>
    <w:p w14:paraId="504A161E">
      <w:pPr>
        <w:pStyle w:val="4"/>
        <w:spacing w:line="560" w:lineRule="exact"/>
        <w:ind w:left="0" w:firstLine="0"/>
      </w:pPr>
      <w:r>
        <w:rPr>
          <w:rFonts w:hint="default" w:ascii="Times New Roman" w:hAnsi="Times New Roman" w:cs="Times New Roman"/>
          <w:color w:val="auto"/>
          <w:sz w:val="28"/>
          <w:szCs w:val="28"/>
        </w:rPr>
        <w:t>日</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期：</w:t>
      </w:r>
      <w:r>
        <w:rPr>
          <w:rFonts w:hint="default" w:ascii="Times New Roman" w:hAnsi="Times New Roman" w:eastAsia="仿宋_GB2312" w:cs="Times New Roman"/>
          <w:color w:val="auto"/>
          <w:sz w:val="32"/>
          <w:szCs w:val="32"/>
        </w:rPr>
        <w:t xml:space="preserve"> </w:t>
      </w:r>
    </w:p>
    <w:sectPr>
      <w:headerReference r:id="rId5" w:type="first"/>
      <w:footerReference r:id="rId8" w:type="first"/>
      <w:footerReference r:id="rId6" w:type="default"/>
      <w:headerReference r:id="rId4" w:type="even"/>
      <w:footerReference r:id="rId7" w:type="even"/>
      <w:pgSz w:w="11906" w:h="16838"/>
      <w:pgMar w:top="2098" w:right="1474" w:bottom="1984" w:left="158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B72AA4-44D0-4D79-A648-86377628C4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C939F63-5DE9-4C5A-985C-AE344FACEA5B}"/>
  </w:font>
  <w:font w:name="方正小标宋简体">
    <w:panose1 w:val="02000000000000000000"/>
    <w:charset w:val="86"/>
    <w:family w:val="auto"/>
    <w:pitch w:val="default"/>
    <w:sig w:usb0="00000001" w:usb1="08000000" w:usb2="00000000" w:usb3="00000000" w:csb0="00040000" w:csb1="00000000"/>
    <w:embedRegular r:id="rId3" w:fontKey="{274FBC50-98D6-4980-B6F6-ED1EFCB9A461}"/>
  </w:font>
  <w:font w:name="仿宋_GB2312">
    <w:altName w:val="仿宋"/>
    <w:panose1 w:val="02010609030101010101"/>
    <w:charset w:val="86"/>
    <w:family w:val="auto"/>
    <w:pitch w:val="default"/>
    <w:sig w:usb0="00000000" w:usb1="00000000" w:usb2="00000000" w:usb3="00000000" w:csb0="00040000" w:csb1="00000000"/>
    <w:embedRegular r:id="rId4" w:fontKey="{88466334-6795-4573-9A6E-34C4FF6F7124}"/>
  </w:font>
  <w:font w:name="仿宋">
    <w:panose1 w:val="02010609060101010101"/>
    <w:charset w:val="86"/>
    <w:family w:val="auto"/>
    <w:pitch w:val="default"/>
    <w:sig w:usb0="800002BF" w:usb1="38CF7CFA" w:usb2="00000016" w:usb3="00000000" w:csb0="00040001" w:csb1="00000000"/>
    <w:embedRegular r:id="rId5" w:fontKey="{ED850B3E-9E16-4BFB-AFE1-6CC4FFCAE0D8}"/>
  </w:font>
  <w:font w:name="微软雅黑">
    <w:panose1 w:val="020B0503020204020204"/>
    <w:charset w:val="86"/>
    <w:family w:val="auto"/>
    <w:pitch w:val="default"/>
    <w:sig w:usb0="80000287" w:usb1="2ACF3C50" w:usb2="00000016" w:usb3="00000000" w:csb0="0004001F" w:csb1="00000000"/>
    <w:embedRegular r:id="rId6" w:fontKey="{9F21FD92-3834-4BBA-B7FD-D24EC6EA52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CEAFE">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-208915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161E7B">
                          <w:pPr>
                            <w:pStyle w:val="10"/>
                            <w:rPr>
                              <w:sz w:val="21"/>
                              <w:szCs w:val="21"/>
                            </w:rPr>
                          </w:pPr>
                          <w:r>
                            <w:rPr>
                              <w:sz w:val="21"/>
                              <w:szCs w:val="21"/>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sz w:val="24"/>
                              <w:szCs w:val="24"/>
                            </w:rPr>
                            <w:t xml:space="preserve"> </w:t>
                          </w:r>
                          <w:r>
                            <w:rPr>
                              <w:sz w:val="21"/>
                              <w:szCs w:val="21"/>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16.45pt;height:144pt;width:144pt;mso-position-horizontal:outside;mso-position-horizontal-relative:margin;mso-wrap-style:none;z-index:251660288;mso-width-relative:page;mso-height-relative:page;" filled="f" stroked="f" coordsize="21600,21600" o:gfxdata="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hQagH1QAAAAgBAAAPAAAAAAAAAAEAIAAAACIAAABkcnMvZG93bnJl&#10;di54bWxQSwECFAAUAAAACACHTuJA9Aknl8cBAACZAwAADgAAAAAAAAABACAAAAAkAQAAZHJzL2Uy&#10;b0RvYy54bWxQSwUGAAAAAAYABgBZAQAAXQUAAAAA&#10;">
              <v:fill on="f" focussize="0,0"/>
              <v:stroke on="f"/>
              <v:imagedata o:title=""/>
              <o:lock v:ext="edit" aspectratio="f"/>
              <v:textbox inset="0mm,0mm,0mm,0mm" style="mso-fit-shape-to-text:t;">
                <w:txbxContent>
                  <w:p w14:paraId="21161E7B">
                    <w:pPr>
                      <w:pStyle w:val="10"/>
                      <w:rPr>
                        <w:sz w:val="21"/>
                        <w:szCs w:val="21"/>
                      </w:rPr>
                    </w:pPr>
                    <w:r>
                      <w:rPr>
                        <w:sz w:val="21"/>
                        <w:szCs w:val="21"/>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sz w:val="24"/>
                        <w:szCs w:val="24"/>
                      </w:rPr>
                      <w:t xml:space="preserve"> </w:t>
                    </w:r>
                    <w:r>
                      <w:rPr>
                        <w:sz w:val="21"/>
                        <w:szCs w:val="2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6E29A">
    <w:pPr>
      <w:pStyle w:val="1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-208915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E85ACA">
                          <w:pPr>
                            <w:pStyle w:val="10"/>
                            <w:rPr>
                              <w:rStyle w:val="16"/>
                            </w:rPr>
                          </w:pPr>
                          <w:r>
                            <w:rPr>
                              <w:rStyle w:val="16"/>
                            </w:rPr>
                            <w:t xml:space="preserve">— </w:t>
                          </w:r>
                          <w:r>
                            <w:rPr>
                              <w:rStyle w:val="16"/>
                            </w:rPr>
                            <w:fldChar w:fldCharType="begin"/>
                          </w:r>
                          <w:r>
                            <w:rPr>
                              <w:rStyle w:val="16"/>
                            </w:rPr>
                            <w:instrText xml:space="preserve"> PAGE  \* MERGEFORMAT </w:instrText>
                          </w:r>
                          <w:r>
                            <w:rPr>
                              <w:rStyle w:val="16"/>
                            </w:rPr>
                            <w:fldChar w:fldCharType="separate"/>
                          </w:r>
                          <w:r>
                            <w:rPr>
                              <w:rStyle w:val="16"/>
                            </w:rPr>
                            <w:t>19</w:t>
                          </w:r>
                          <w:r>
                            <w:rPr>
                              <w:rStyle w:val="16"/>
                            </w:rPr>
                            <w:fldChar w:fldCharType="end"/>
                          </w:r>
                          <w:r>
                            <w:rPr>
                              <w:rStyle w:val="16"/>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6.45pt;height:144pt;width:144pt;mso-position-horizontal:outside;mso-position-horizontal-relative:margin;mso-wrap-style:none;z-index:251659264;mso-width-relative:page;mso-height-relative:page;" filled="f" stroked="f" coordsize="21600,21600" o:gfxdata="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UGoB9UAAAAIAQAADwAAAAAAAAABACAAAAAiAAAAZHJzL2Rvd25y&#10;ZXYueG1sUEsBAhQAFAAAAAgAh07iQOSi/s/IAQAAmQMAAA4AAAAAAAAAAQAgAAAAJAEAAGRycy9l&#10;Mm9Eb2MueG1sUEsFBgAAAAAGAAYAWQEAAF4FAAAAAA==&#10;">
              <v:fill on="f" focussize="0,0"/>
              <v:stroke on="f"/>
              <v:imagedata o:title=""/>
              <o:lock v:ext="edit" aspectratio="f"/>
              <v:textbox inset="0mm,0mm,0mm,0mm" style="mso-fit-shape-to-text:t;">
                <w:txbxContent>
                  <w:p w14:paraId="27E85ACA">
                    <w:pPr>
                      <w:pStyle w:val="10"/>
                      <w:rPr>
                        <w:rStyle w:val="16"/>
                      </w:rPr>
                    </w:pPr>
                    <w:r>
                      <w:rPr>
                        <w:rStyle w:val="16"/>
                      </w:rPr>
                      <w:t xml:space="preserve">— </w:t>
                    </w:r>
                    <w:r>
                      <w:rPr>
                        <w:rStyle w:val="16"/>
                      </w:rPr>
                      <w:fldChar w:fldCharType="begin"/>
                    </w:r>
                    <w:r>
                      <w:rPr>
                        <w:rStyle w:val="16"/>
                      </w:rPr>
                      <w:instrText xml:space="preserve"> PAGE  \* MERGEFORMAT </w:instrText>
                    </w:r>
                    <w:r>
                      <w:rPr>
                        <w:rStyle w:val="16"/>
                      </w:rPr>
                      <w:fldChar w:fldCharType="separate"/>
                    </w:r>
                    <w:r>
                      <w:rPr>
                        <w:rStyle w:val="16"/>
                      </w:rPr>
                      <w:t>19</w:t>
                    </w:r>
                    <w:r>
                      <w:rPr>
                        <w:rStyle w:val="16"/>
                      </w:rPr>
                      <w:fldChar w:fldCharType="end"/>
                    </w:r>
                    <w:r>
                      <w:rPr>
                        <w:rStyle w:val="16"/>
                      </w:rPr>
                      <w:t xml:space="preserve"> —</w:t>
                    </w:r>
                  </w:p>
                </w:txbxContent>
              </v:textbox>
            </v:shape>
          </w:pict>
        </mc:Fallback>
      </mc:AlternateContent>
    </w:r>
    <w:r>
      <w:rPr>
        <w:rStyle w:val="16"/>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CCB03">
    <w:pPr>
      <w:pStyle w:val="10"/>
      <w:framePr w:wrap="around" w:vAnchor="text" w:hAnchor="margin" w:xAlign="center" w:y="1"/>
      <w:rPr>
        <w:rStyle w:val="16"/>
      </w:rPr>
    </w:pPr>
    <w:r>
      <w:fldChar w:fldCharType="begin"/>
    </w:r>
    <w:r>
      <w:rPr>
        <w:rStyle w:val="16"/>
      </w:rPr>
      <w:instrText xml:space="preserve">PAGE  </w:instrText>
    </w:r>
    <w:r>
      <w:fldChar w:fldCharType="end"/>
    </w:r>
  </w:p>
  <w:p w14:paraId="544BDED6">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D456C">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19D43">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211BF">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C720B"/>
    <w:multiLevelType w:val="singleLevel"/>
    <w:tmpl w:val="8F9C720B"/>
    <w:lvl w:ilvl="0" w:tentative="0">
      <w:start w:val="1"/>
      <w:numFmt w:val="chineseCounting"/>
      <w:suff w:val="nothing"/>
      <w:lvlText w:val="%1、"/>
      <w:lvlJc w:val="left"/>
      <w:pPr>
        <w:ind w:left="0" w:firstLine="420"/>
      </w:pPr>
      <w:rPr>
        <w:rFonts w:hint="eastAsia"/>
      </w:rPr>
    </w:lvl>
  </w:abstractNum>
  <w:abstractNum w:abstractNumId="1">
    <w:nsid w:val="F8CEFC91"/>
    <w:multiLevelType w:val="singleLevel"/>
    <w:tmpl w:val="F8CEFC9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trackRevisions w:val="1"/>
  <w:documentProtection w:edit="comment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MGQwMDA3Yzk2NThiYWUwYjIwOTUzMjU1OTNiMTYifQ=="/>
  </w:docVars>
  <w:rsids>
    <w:rsidRoot w:val="00172A27"/>
    <w:rsid w:val="000C0006"/>
    <w:rsid w:val="017F564B"/>
    <w:rsid w:val="020779AF"/>
    <w:rsid w:val="03B13050"/>
    <w:rsid w:val="06B01105"/>
    <w:rsid w:val="07437866"/>
    <w:rsid w:val="0C492597"/>
    <w:rsid w:val="0C5B66CF"/>
    <w:rsid w:val="0DB83FA3"/>
    <w:rsid w:val="0EEB6487"/>
    <w:rsid w:val="0FDD0693"/>
    <w:rsid w:val="0FF43A36"/>
    <w:rsid w:val="10762CC3"/>
    <w:rsid w:val="10AD1D13"/>
    <w:rsid w:val="128A366A"/>
    <w:rsid w:val="14D553A6"/>
    <w:rsid w:val="14FE3613"/>
    <w:rsid w:val="18F84162"/>
    <w:rsid w:val="1AFC2ED4"/>
    <w:rsid w:val="1BF923B7"/>
    <w:rsid w:val="1D714696"/>
    <w:rsid w:val="1E7F8C1A"/>
    <w:rsid w:val="1EAC5021"/>
    <w:rsid w:val="1FE3770E"/>
    <w:rsid w:val="21BF1ED7"/>
    <w:rsid w:val="22A52E14"/>
    <w:rsid w:val="237FD7B6"/>
    <w:rsid w:val="23CC27D0"/>
    <w:rsid w:val="25353B09"/>
    <w:rsid w:val="25A1281F"/>
    <w:rsid w:val="275C3D1D"/>
    <w:rsid w:val="27A71D1F"/>
    <w:rsid w:val="27E554E2"/>
    <w:rsid w:val="284F1D0E"/>
    <w:rsid w:val="298B7936"/>
    <w:rsid w:val="2B1EAC23"/>
    <w:rsid w:val="2CD109D4"/>
    <w:rsid w:val="2D1724CB"/>
    <w:rsid w:val="2D377E06"/>
    <w:rsid w:val="31E8392F"/>
    <w:rsid w:val="32ED7C94"/>
    <w:rsid w:val="347A51A5"/>
    <w:rsid w:val="375F0D40"/>
    <w:rsid w:val="3B09128F"/>
    <w:rsid w:val="3BD57DD4"/>
    <w:rsid w:val="410252A0"/>
    <w:rsid w:val="42286406"/>
    <w:rsid w:val="449627B1"/>
    <w:rsid w:val="44FF15D8"/>
    <w:rsid w:val="45597D88"/>
    <w:rsid w:val="49BF2EAA"/>
    <w:rsid w:val="4AAA41F2"/>
    <w:rsid w:val="4DA715A6"/>
    <w:rsid w:val="503054FD"/>
    <w:rsid w:val="52852391"/>
    <w:rsid w:val="53E762B8"/>
    <w:rsid w:val="54634C94"/>
    <w:rsid w:val="54FC257C"/>
    <w:rsid w:val="559A6C21"/>
    <w:rsid w:val="563B6CAA"/>
    <w:rsid w:val="56CC5400"/>
    <w:rsid w:val="578A20F1"/>
    <w:rsid w:val="57CB64D5"/>
    <w:rsid w:val="5DB623CB"/>
    <w:rsid w:val="605C13A4"/>
    <w:rsid w:val="636C0FD4"/>
    <w:rsid w:val="6AB24758"/>
    <w:rsid w:val="6C855934"/>
    <w:rsid w:val="6DDB40D5"/>
    <w:rsid w:val="6E09065E"/>
    <w:rsid w:val="6EA21DE9"/>
    <w:rsid w:val="70AC5B69"/>
    <w:rsid w:val="726760BC"/>
    <w:rsid w:val="77110794"/>
    <w:rsid w:val="789C7223"/>
    <w:rsid w:val="7AED6ECA"/>
    <w:rsid w:val="7B01255E"/>
    <w:rsid w:val="7CC31CAB"/>
    <w:rsid w:val="7D9A12E1"/>
    <w:rsid w:val="7DAEB355"/>
    <w:rsid w:val="7DFFED85"/>
    <w:rsid w:val="7E135544"/>
    <w:rsid w:val="7E946BFF"/>
    <w:rsid w:val="7FAE7D91"/>
    <w:rsid w:val="DBEF69AC"/>
    <w:rsid w:val="EF5B572F"/>
    <w:rsid w:val="EF9AB510"/>
    <w:rsid w:val="F6F30806"/>
    <w:rsid w:val="FAFFA0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outlineLvl w:val="0"/>
    </w:pPr>
    <w:rPr>
      <w:rFonts w:ascii="Times New Roman" w:hAnsi="Times New Roman" w:eastAsia="宋体" w:cs="Times New Roman"/>
    </w:rPr>
  </w:style>
  <w:style w:type="paragraph" w:styleId="3">
    <w:name w:val="heading 4"/>
    <w:basedOn w:val="1"/>
    <w:next w:val="1"/>
    <w:qFormat/>
    <w:uiPriority w:val="1"/>
    <w:pPr>
      <w:ind w:left="312"/>
      <w:outlineLvl w:val="3"/>
    </w:pPr>
    <w:rPr>
      <w:rFonts w:ascii="宋体" w:hAnsi="宋体" w:eastAsia="宋体" w:cs="宋体"/>
      <w:b/>
      <w:bCs/>
      <w:sz w:val="19"/>
      <w:szCs w:val="19"/>
      <w:lang w:val="zh-CN" w:eastAsia="zh-CN" w:bidi="zh-CN"/>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spacing w:line="360" w:lineRule="auto"/>
      <w:ind w:left="181" w:firstLine="420"/>
    </w:pPr>
    <w:rPr>
      <w:rFonts w:ascii="Times New Roman" w:hAnsi="Times New Roman" w:eastAsia="宋体" w:cs="Times New Roman"/>
      <w:szCs w:val="20"/>
    </w:rPr>
  </w:style>
  <w:style w:type="paragraph" w:styleId="5">
    <w:name w:val="annotation text"/>
    <w:basedOn w:val="1"/>
    <w:qFormat/>
    <w:uiPriority w:val="0"/>
    <w:pPr>
      <w:jc w:val="left"/>
    </w:pPr>
  </w:style>
  <w:style w:type="paragraph" w:styleId="6">
    <w:name w:val="Body Text"/>
    <w:basedOn w:val="1"/>
    <w:next w:val="1"/>
    <w:qFormat/>
    <w:uiPriority w:val="0"/>
    <w:rPr>
      <w:rFonts w:ascii="宋体" w:hAnsi="宋体" w:eastAsia="宋体" w:cs="宋体"/>
      <w:sz w:val="24"/>
      <w:szCs w:val="24"/>
      <w:lang w:val="zh-CN" w:eastAsia="zh-CN" w:bidi="zh-CN"/>
    </w:rPr>
  </w:style>
  <w:style w:type="paragraph" w:styleId="7">
    <w:name w:val="Body Text Indent"/>
    <w:basedOn w:val="1"/>
    <w:next w:val="8"/>
    <w:qFormat/>
    <w:uiPriority w:val="0"/>
    <w:pPr>
      <w:ind w:left="540" w:leftChars="257" w:firstLine="20" w:firstLineChars="7"/>
    </w:pPr>
    <w:rPr>
      <w:sz w:val="28"/>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3">
    <w:name w:val="Body Text First Indent 2"/>
    <w:basedOn w:val="7"/>
    <w:qFormat/>
    <w:uiPriority w:val="0"/>
    <w:pPr>
      <w:spacing w:after="120" w:line="360" w:lineRule="auto"/>
      <w:ind w:firstLine="482"/>
      <w:textAlignment w:val="top"/>
    </w:pPr>
  </w:style>
  <w:style w:type="character" w:styleId="16">
    <w:name w:val="page number"/>
    <w:basedOn w:val="15"/>
    <w:qFormat/>
    <w:uiPriority w:val="0"/>
  </w:style>
  <w:style w:type="paragraph" w:customStyle="1" w:styleId="1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彩色列表1"/>
    <w:basedOn w:val="1"/>
    <w:qFormat/>
    <w:uiPriority w:val="0"/>
    <w:pPr>
      <w:suppressAutoHyphens/>
      <w:ind w:firstLine="420"/>
    </w:pPr>
    <w:rPr>
      <w:rFonts w:ascii="Calibri" w:hAnsi="Calibri"/>
      <w:kern w:val="1"/>
      <w:szCs w:val="22"/>
      <w:lang w:eastAsia="ar-SA"/>
    </w:rPr>
  </w:style>
  <w:style w:type="paragraph" w:customStyle="1" w:styleId="1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纯文本_0_0"/>
    <w:basedOn w:val="22"/>
    <w:unhideWhenUsed/>
    <w:qFormat/>
    <w:uiPriority w:val="0"/>
    <w:pPr>
      <w:widowControl/>
      <w:jc w:val="left"/>
    </w:pPr>
    <w:rPr>
      <w:rFonts w:ascii="宋体" w:hAnsi="Courier New" w:eastAsia="宋体"/>
      <w:kern w:val="0"/>
      <w:sz w:val="20"/>
      <w:szCs w:val="21"/>
    </w:rPr>
  </w:style>
  <w:style w:type="paragraph" w:customStyle="1" w:styleId="2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表格文字"/>
    <w:basedOn w:val="1"/>
    <w:qFormat/>
    <w:uiPriority w:val="0"/>
    <w:pPr>
      <w:autoSpaceDE/>
      <w:autoSpaceDN/>
      <w:adjustRightInd/>
      <w:spacing w:before="25" w:beforeLines="0" w:after="25" w:afterLines="0"/>
    </w:pPr>
    <w:rPr>
      <w:rFonts w:ascii="Times New Roman"/>
      <w:bCs/>
      <w:spacing w:val="10"/>
      <w:szCs w:val="20"/>
    </w:rPr>
  </w:style>
  <w:style w:type="paragraph" w:customStyle="1" w:styleId="2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1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4121</Words>
  <Characters>4232</Characters>
  <Lines>0</Lines>
  <Paragraphs>0</Paragraphs>
  <TotalTime>23</TotalTime>
  <ScaleCrop>false</ScaleCrop>
  <LinksUpToDate>false</LinksUpToDate>
  <CharactersWithSpaces>4309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2022-09-21T08:50:00Z</dcterms:created>
  <dc:creator>DSYY-116</dc:creator>
  <cp:lastModifiedBy>凯</cp:lastModifiedBy>
  <dcterms:modified xsi:type="dcterms:W3CDTF">2025-03-21T04:06:17Z</dcterms:modified>
  <dc:title>2025年广州市东升医院总院其他垃圾清运</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7039FBD918384A339FFB196F0C0D5F47_13</vt:lpwstr>
  </property>
  <property fmtid="{D5CDD505-2E9C-101B-9397-08002B2CF9AE}" pid="4" name="KSOTemplateDocerSaveRecord">
    <vt:lpwstr>eyJoZGlkIjoiMzcwMTlkOGQwZmFmZGYyNDg4N2I0MGRjNjczNWYyZWQiLCJ1c2VySWQiOiIyMTcyNjYxMDYifQ==</vt:lpwstr>
  </property>
</Properties>
</file>