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44EE3">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2025年广州市东升医院义齿加工采购项目</w:t>
      </w:r>
    </w:p>
    <w:p w14:paraId="714F0178">
      <w:pPr>
        <w:spacing w:line="560" w:lineRule="exact"/>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比选</w:t>
      </w:r>
      <w:r>
        <w:rPr>
          <w:rFonts w:hint="eastAsia" w:ascii="Times New Roman" w:hAnsi="Times New Roman" w:eastAsia="方正小标宋简体" w:cs="Times New Roman"/>
          <w:sz w:val="44"/>
          <w:szCs w:val="44"/>
          <w:highlight w:val="none"/>
          <w:lang w:val="en-US" w:eastAsia="zh-CN"/>
        </w:rPr>
        <w:t>公告</w:t>
      </w:r>
    </w:p>
    <w:p w14:paraId="79735CB0">
      <w:pPr>
        <w:pStyle w:val="16"/>
        <w:framePr w:wrap="auto" w:vAnchor="margin" w:hAnchor="text" w:yAlign="inline"/>
        <w:spacing w:line="560" w:lineRule="exact"/>
        <w:ind w:firstLine="640" w:firstLineChars="200"/>
        <w:jc w:val="left"/>
        <w:rPr>
          <w:rFonts w:hint="default" w:ascii="Times New Roman" w:hAnsi="Times New Roman" w:eastAsia="仿宋_GB2312" w:cs="Times New Roman"/>
          <w:sz w:val="32"/>
          <w:szCs w:val="32"/>
          <w:highlight w:val="none"/>
          <w:lang w:val="en-US" w:eastAsia="zh-CN"/>
        </w:rPr>
      </w:pPr>
    </w:p>
    <w:p w14:paraId="0870D4E2">
      <w:pPr>
        <w:pStyle w:val="16"/>
        <w:framePr w:wrap="auto" w:vAnchor="margin" w:hAnchor="text" w:yAlign="inline"/>
        <w:spacing w:line="560" w:lineRule="exact"/>
        <w:ind w:firstLine="640" w:firstLineChars="200"/>
        <w:jc w:val="left"/>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zh-TW"/>
        </w:rPr>
        <w:t>配合我院2025年广州市东升医院义齿加工采购项目，</w:t>
      </w:r>
      <w:r>
        <w:rPr>
          <w:rFonts w:hint="default" w:ascii="Times New Roman" w:hAnsi="Times New Roman" w:eastAsia="仿宋_GB2312" w:cs="Times New Roman"/>
          <w:color w:val="auto"/>
          <w:sz w:val="32"/>
          <w:szCs w:val="32"/>
          <w:highlight w:val="none"/>
        </w:rPr>
        <w:t>拟通过比选方式确定</w:t>
      </w:r>
      <w:r>
        <w:rPr>
          <w:rFonts w:hint="default" w:ascii="Times New Roman" w:hAnsi="Times New Roman" w:eastAsia="仿宋_GB2312" w:cs="Times New Roman"/>
          <w:color w:val="auto"/>
          <w:sz w:val="32"/>
          <w:szCs w:val="32"/>
          <w:highlight w:val="none"/>
          <w:lang w:val="en-US" w:eastAsia="zh-CN"/>
        </w:rPr>
        <w:t>一家</w:t>
      </w:r>
      <w:r>
        <w:rPr>
          <w:rFonts w:hint="default" w:ascii="Times New Roman" w:hAnsi="Times New Roman" w:eastAsia="仿宋_GB2312" w:cs="Times New Roman"/>
          <w:color w:val="auto"/>
          <w:sz w:val="32"/>
          <w:szCs w:val="32"/>
          <w:highlight w:val="none"/>
        </w:rPr>
        <w:t>供应商</w:t>
      </w:r>
      <w:r>
        <w:rPr>
          <w:rFonts w:hint="default" w:ascii="Times New Roman" w:hAnsi="Times New Roman" w:eastAsia="仿宋_GB2312" w:cs="Times New Roman"/>
          <w:sz w:val="32"/>
          <w:szCs w:val="32"/>
          <w:highlight w:val="none"/>
          <w:lang w:val="zh-TW"/>
        </w:rPr>
        <w:t>提供</w:t>
      </w:r>
      <w:r>
        <w:rPr>
          <w:rFonts w:hint="default" w:ascii="Times New Roman" w:hAnsi="Times New Roman" w:eastAsia="仿宋_GB2312" w:cs="Times New Roman"/>
          <w:b w:val="0"/>
          <w:bCs w:val="0"/>
          <w:color w:val="auto"/>
          <w:sz w:val="32"/>
          <w:szCs w:val="32"/>
          <w:highlight w:val="none"/>
          <w:lang w:val="en-US" w:eastAsia="zh-CN"/>
        </w:rPr>
        <w:t>该服务，现将比选方案公告如下：</w:t>
      </w:r>
    </w:p>
    <w:p w14:paraId="53F9F9AB">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14:paraId="5D15CFF5">
      <w:pPr>
        <w:spacing w:line="560" w:lineRule="exact"/>
        <w:ind w:firstLine="640"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项目名称：2025年广州市东升医院义齿加工采购项目</w:t>
      </w:r>
    </w:p>
    <w:p w14:paraId="7FF013A6">
      <w:pPr>
        <w:spacing w:line="560" w:lineRule="exact"/>
        <w:ind w:firstLine="640" w:firstLineChars="200"/>
        <w:outlineLvl w:val="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lang w:val="en-US" w:eastAsia="zh-CN"/>
        </w:rPr>
        <w:t>项目最高限价：48</w:t>
      </w:r>
      <w:r>
        <w:rPr>
          <w:rFonts w:hint="default" w:ascii="Times New Roman" w:hAnsi="Times New Roman" w:eastAsia="仿宋_GB2312" w:cs="Times New Roman"/>
          <w:sz w:val="32"/>
          <w:szCs w:val="32"/>
          <w:highlight w:val="none"/>
        </w:rPr>
        <w:t>万元</w:t>
      </w:r>
    </w:p>
    <w:p w14:paraId="69F9573D">
      <w:pPr>
        <w:spacing w:line="560" w:lineRule="exact"/>
        <w:ind w:firstLine="640" w:firstLineChars="200"/>
        <w:rPr>
          <w:rStyle w:val="15"/>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lang w:val="en-US" w:eastAsia="zh-CN"/>
        </w:rPr>
        <w:t>服务期限：</w:t>
      </w:r>
      <w:r>
        <w:rPr>
          <w:rFonts w:hint="default" w:ascii="Times New Roman" w:hAnsi="Times New Roman" w:eastAsia="仿宋_GB2312" w:cs="Times New Roman"/>
          <w:sz w:val="32"/>
          <w:szCs w:val="32"/>
          <w:highlight w:val="none"/>
        </w:rPr>
        <w:t>自合同签订生效之日起计算一年止或采购费用总额累计达到预算金额</w:t>
      </w:r>
    </w:p>
    <w:p w14:paraId="558A4309">
      <w:p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采购人</w:t>
      </w:r>
      <w:r>
        <w:rPr>
          <w:rFonts w:ascii="Times New Roman" w:hAnsi="Times New Roman" w:eastAsia="仿宋_GB2312" w:cs="Times New Roman"/>
          <w:b/>
          <w:bCs/>
          <w:sz w:val="32"/>
          <w:szCs w:val="32"/>
          <w:highlight w:val="none"/>
        </w:rPr>
        <w:t>：</w:t>
      </w:r>
      <w:r>
        <w:rPr>
          <w:rFonts w:ascii="Times New Roman" w:hAnsi="Times New Roman" w:eastAsia="仿宋_GB2312" w:cs="Times New Roman"/>
          <w:sz w:val="32"/>
          <w:szCs w:val="32"/>
          <w:highlight w:val="none"/>
        </w:rPr>
        <w:t>广州市东升医院</w:t>
      </w:r>
    </w:p>
    <w:p w14:paraId="1DDABBB0">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比选时间：院方自定</w:t>
      </w:r>
    </w:p>
    <w:p w14:paraId="0746FF03">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比选地点：广州市黄埔区开创大道</w:t>
      </w:r>
      <w:r>
        <w:rPr>
          <w:rFonts w:hint="default" w:ascii="Times New Roman" w:hAnsi="Times New Roman" w:eastAsia="仿宋_GB2312" w:cs="Times New Roman"/>
          <w:color w:val="000000"/>
          <w:sz w:val="32"/>
          <w:szCs w:val="32"/>
          <w:highlight w:val="none"/>
          <w:u w:val="none" w:color="000000"/>
          <w:lang w:val="zh-TW"/>
        </w:rPr>
        <w:t>3016</w:t>
      </w:r>
      <w:r>
        <w:rPr>
          <w:rFonts w:ascii="Times New Roman" w:hAnsi="Times New Roman" w:eastAsia="仿宋_GB2312" w:cs="Times New Roman"/>
          <w:sz w:val="32"/>
          <w:szCs w:val="32"/>
          <w:highlight w:val="none"/>
        </w:rPr>
        <w:t>号广州市东升医院会议室</w:t>
      </w:r>
    </w:p>
    <w:p w14:paraId="082C8497">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val="en-US" w:eastAsia="zh-CN"/>
        </w:rPr>
        <w:t>叶小姐</w:t>
      </w:r>
    </w:p>
    <w:p w14:paraId="39BC8812">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r>
        <w:rPr>
          <w:rFonts w:hint="default" w:ascii="Times New Roman" w:hAnsi="Times New Roman" w:eastAsia="仿宋_GB2312" w:cs="Times New Roman"/>
          <w:color w:val="000000"/>
          <w:sz w:val="32"/>
          <w:szCs w:val="32"/>
          <w:highlight w:val="none"/>
          <w:u w:val="none" w:color="000000"/>
          <w:lang w:val="zh-TW"/>
        </w:rPr>
        <w:t>31702127</w:t>
      </w:r>
    </w:p>
    <w:p w14:paraId="0608F4CB">
      <w:pPr>
        <w:autoSpaceDE/>
        <w:autoSpaceDN/>
        <w:spacing w:line="560" w:lineRule="exact"/>
        <w:ind w:left="0" w:firstLine="640" w:firstLineChars="200"/>
        <w:jc w:val="left"/>
        <w:outlineLvl w:val="0"/>
        <w:rPr>
          <w:rFonts w:ascii="Times New Roman" w:hAnsi="Times New Roman" w:eastAsia="黑体" w:cs="Times New Roman"/>
          <w:sz w:val="32"/>
          <w:szCs w:val="32"/>
          <w:highlight w:val="none"/>
        </w:rPr>
      </w:pPr>
      <w:r>
        <w:rPr>
          <w:rFonts w:ascii="Times New Roman" w:hAnsi="Times New Roman" w:eastAsia="仿宋_GB2312" w:cs="Times New Roman"/>
          <w:sz w:val="32"/>
          <w:szCs w:val="32"/>
          <w:highlight w:val="none"/>
        </w:rPr>
        <w:t>联系地址：</w:t>
      </w:r>
      <w:r>
        <w:rPr>
          <w:rFonts w:hint="default" w:ascii="Times New Roman" w:hAnsi="Times New Roman" w:eastAsia="仿宋_GB2312" w:cs="Times New Roman"/>
          <w:sz w:val="32"/>
          <w:szCs w:val="32"/>
          <w:highlight w:val="none"/>
        </w:rPr>
        <w:t>广州市黄埔区开创大道</w:t>
      </w:r>
      <w:r>
        <w:rPr>
          <w:rFonts w:hint="default" w:ascii="Times New Roman" w:hAnsi="Times New Roman" w:eastAsia="仿宋_GB2312" w:cs="Times New Roman"/>
          <w:color w:val="000000"/>
          <w:sz w:val="32"/>
          <w:szCs w:val="32"/>
          <w:highlight w:val="none"/>
          <w:u w:val="none" w:color="000000"/>
          <w:lang w:val="zh-TW"/>
        </w:rPr>
        <w:t>3016</w:t>
      </w:r>
      <w:r>
        <w:rPr>
          <w:rFonts w:hint="default" w:ascii="Times New Roman" w:hAnsi="Times New Roman" w:eastAsia="仿宋_GB2312" w:cs="Times New Roman"/>
          <w:sz w:val="32"/>
          <w:szCs w:val="32"/>
          <w:highlight w:val="none"/>
        </w:rPr>
        <w:t>号广州市东升医院</w:t>
      </w:r>
    </w:p>
    <w:p w14:paraId="5A1D5264">
      <w:pPr>
        <w:pStyle w:val="4"/>
        <w:numPr>
          <w:ilvl w:val="0"/>
          <w:numId w:val="1"/>
        </w:numPr>
        <w:spacing w:line="560" w:lineRule="exact"/>
        <w:ind w:left="0" w:firstLine="640" w:firstLineChars="200"/>
        <w:outlineLvl w:val="0"/>
        <w:rPr>
          <w:rFonts w:eastAsia="黑体"/>
          <w:sz w:val="32"/>
          <w:szCs w:val="32"/>
          <w:highlight w:val="none"/>
        </w:rPr>
      </w:pPr>
      <w:r>
        <w:rPr>
          <w:rFonts w:eastAsia="黑体"/>
          <w:sz w:val="32"/>
          <w:szCs w:val="32"/>
          <w:highlight w:val="none"/>
        </w:rPr>
        <w:t>比选申请人申请资格</w:t>
      </w:r>
    </w:p>
    <w:p w14:paraId="33F83532">
      <w:pPr>
        <w:spacing w:line="560" w:lineRule="exact"/>
        <w:ind w:firstLine="640" w:firstLineChars="200"/>
        <w:rPr>
          <w:rFonts w:ascii="Times New Roman" w:hAnsi="Times New Roman" w:cs="Times New Roman"/>
          <w:highlight w:val="none"/>
        </w:rPr>
      </w:pPr>
      <w:r>
        <w:rPr>
          <w:rFonts w:hint="default" w:ascii="Times New Roman" w:hAnsi="Times New Roman" w:eastAsia="仿宋_GB2312" w:cs="Times New Roman"/>
          <w:sz w:val="32"/>
          <w:szCs w:val="32"/>
          <w:highlight w:val="none"/>
          <w:lang w:val="zh-CN"/>
        </w:rPr>
        <w:t>1.比选申请人应具备《中华人民共和国政府采购法》第二十二条规定的条件，提供下列材料：</w:t>
      </w:r>
    </w:p>
    <w:p w14:paraId="72546D61">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51B7BE0A">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2）有依法缴纳税收和社会保障资金的良好记录：有依法缴纳税收和社会保障资金的良好记录。</w:t>
      </w:r>
    </w:p>
    <w:p w14:paraId="0C534B20">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3）具有良好的商业信誉和健全的财务会计制度：具有良好的商业信誉和健全的财务会计制度。</w:t>
      </w:r>
    </w:p>
    <w:p w14:paraId="7AF52B1F">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4）履行合同所必需的设备和专业技术能力：按投标（响应）文件格式填报设备及专业技术能力情况。</w:t>
      </w:r>
    </w:p>
    <w:p w14:paraId="7099C8BA">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5）参加采购活动前3年内，在经营活动中没有重大违法记录：参照投标（报价）函相关承诺格式内容。重大违法记录，是指比选申请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0EC77E">
      <w:pPr>
        <w:spacing w:line="560" w:lineRule="exact"/>
        <w:ind w:firstLine="640" w:firstLineChars="200"/>
        <w:jc w:val="left"/>
        <w:rPr>
          <w:rFonts w:ascii="Times New Roman" w:hAnsi="Times New Roman" w:cs="Times New Roman"/>
          <w:highlight w:val="none"/>
        </w:rPr>
      </w:pPr>
      <w:r>
        <w:rPr>
          <w:rFonts w:ascii="Times New Roman" w:hAnsi="Times New Roman" w:eastAsia="仿宋_GB2312" w:cs="Times New Roman"/>
          <w:sz w:val="32"/>
          <w:szCs w:val="32"/>
          <w:highlight w:val="none"/>
          <w:lang w:val="zh-CN"/>
        </w:rPr>
        <w:t>2</w:t>
      </w:r>
      <w:r>
        <w:rPr>
          <w:rFonts w:hint="default" w:ascii="Times New Roman" w:hAnsi="Times New Roman" w:eastAsia="仿宋_GB2312" w:cs="Times New Roman"/>
          <w:sz w:val="32"/>
          <w:szCs w:val="32"/>
          <w:highlight w:val="none"/>
          <w:lang w:val="zh-CN"/>
        </w:rPr>
        <w:t>.本项目特定的资格要求：</w:t>
      </w:r>
    </w:p>
    <w:p w14:paraId="02378D78">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采购包（口腔科义齿加工项目）：</w:t>
      </w:r>
    </w:p>
    <w:p w14:paraId="57467F47">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比选申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比选申请人需提供相关证明资料）。</w:t>
      </w:r>
    </w:p>
    <w:p w14:paraId="7DBF9C8A">
      <w:pPr>
        <w:spacing w:line="56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2)具备医疗器械经营许可证副本（如比选申请人为代理经销商）或医疗器械生产许可证副本（如比选申请人为制造商）。</w:t>
      </w:r>
    </w:p>
    <w:p w14:paraId="51450687">
      <w:pPr>
        <w:numPr>
          <w:ilvl w:val="0"/>
          <w:numId w:val="0"/>
        </w:numPr>
        <w:spacing w:line="560" w:lineRule="exact"/>
        <w:ind w:firstLine="640" w:firstLineChars="200"/>
        <w:outlineLvl w:val="0"/>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三、比选流程</w:t>
      </w:r>
    </w:p>
    <w:p w14:paraId="0E227F86">
      <w:pPr>
        <w:numPr>
          <w:ilvl w:val="0"/>
          <w:numId w:val="0"/>
        </w:numPr>
        <w:spacing w:line="560" w:lineRule="exact"/>
        <w:ind w:firstLine="640" w:firstLineChars="200"/>
        <w:outlineLvl w:val="0"/>
        <w:rPr>
          <w:rFonts w:ascii="Times New Roman" w:hAnsi="Times New Roman" w:eastAsia="仿宋_GB2312" w:cs="Times New Roman"/>
          <w:sz w:val="32"/>
          <w:szCs w:val="32"/>
          <w:highlight w:val="yellow"/>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一</w:t>
      </w:r>
      <w:r>
        <w:rPr>
          <w:rFonts w:hint="default" w:ascii="Times New Roman" w:hAnsi="Times New Roman" w:eastAsia="仿宋_GB2312" w:cs="Times New Roman"/>
          <w:color w:val="000000"/>
          <w:sz w:val="32"/>
          <w:szCs w:val="32"/>
          <w:highlight w:val="none"/>
          <w:lang w:eastAsia="zh-CN"/>
        </w:rPr>
        <w:t>）</w:t>
      </w:r>
      <w:r>
        <w:rPr>
          <w:rFonts w:ascii="Times New Roman" w:hAnsi="Times New Roman" w:eastAsia="仿宋_GB2312" w:cs="Times New Roman"/>
          <w:sz w:val="32"/>
          <w:szCs w:val="32"/>
          <w:highlight w:val="none"/>
        </w:rPr>
        <w:t>比选公示</w:t>
      </w:r>
    </w:p>
    <w:p w14:paraId="675525CC">
      <w:pPr>
        <w:spacing w:line="560" w:lineRule="exact"/>
        <w:ind w:firstLine="640" w:firstLineChars="200"/>
        <w:jc w:val="left"/>
        <w:rPr>
          <w:rFonts w:ascii="Times New Roman" w:hAnsi="Times New Roman" w:eastAsia="仿宋_GB2312" w:cs="Times New Roman"/>
          <w:sz w:val="32"/>
          <w:szCs w:val="32"/>
          <w:highlight w:val="none"/>
          <w:lang w:val="zh-TW"/>
        </w:rPr>
      </w:pPr>
      <w:r>
        <w:rPr>
          <w:rFonts w:hint="default" w:ascii="Times New Roman" w:hAnsi="Times New Roman" w:eastAsia="仿宋_GB2312" w:cs="Times New Roman"/>
          <w:sz w:val="32"/>
          <w:szCs w:val="32"/>
          <w:lang w:val="en-US" w:eastAsia="zh-CN"/>
        </w:rPr>
        <w:t>2025年广州市东升医院义齿加工采购项目</w:t>
      </w:r>
      <w:r>
        <w:rPr>
          <w:rFonts w:hint="default" w:ascii="Times New Roman" w:hAnsi="Times New Roman" w:eastAsia="仿宋_GB2312" w:cs="Times New Roman"/>
          <w:sz w:val="32"/>
          <w:szCs w:val="32"/>
          <w:highlight w:val="none"/>
          <w:lang w:val="zh-TW"/>
        </w:rPr>
        <w:t>公告于本院官方网站公示，公示时间</w:t>
      </w:r>
      <w:r>
        <w:rPr>
          <w:rFonts w:hint="eastAsia" w:ascii="Times New Roman" w:hAnsi="Times New Roman" w:eastAsia="仿宋_GB2312" w:cs="Times New Roman"/>
          <w:sz w:val="32"/>
          <w:szCs w:val="32"/>
          <w:highlight w:val="none"/>
          <w:lang w:val="en-US" w:eastAsia="zh-CN"/>
        </w:rPr>
        <w:t>为2025年3月10日至2025年3月12日</w:t>
      </w:r>
      <w:r>
        <w:rPr>
          <w:rFonts w:hint="default" w:ascii="Times New Roman" w:hAnsi="Times New Roman" w:eastAsia="仿宋_GB2312" w:cs="Times New Roman"/>
          <w:sz w:val="32"/>
          <w:szCs w:val="32"/>
          <w:highlight w:val="none"/>
          <w:lang w:val="zh-TW"/>
        </w:rPr>
        <w:t>，为期3个工作日。</w:t>
      </w:r>
    </w:p>
    <w:p w14:paraId="7C208BA7">
      <w:pPr>
        <w:spacing w:line="560" w:lineRule="exact"/>
        <w:ind w:firstLine="640" w:firstLineChars="200"/>
        <w:jc w:val="left"/>
        <w:rPr>
          <w:rFonts w:ascii="Times New Roman" w:hAnsi="Times New Roman" w:eastAsia="仿宋_GB2312" w:cs="Times New Roman"/>
          <w:sz w:val="32"/>
          <w:szCs w:val="32"/>
          <w:highlight w:val="none"/>
          <w:lang w:val="zh-TW"/>
        </w:rPr>
      </w:pPr>
      <w:r>
        <w:rPr>
          <w:rFonts w:ascii="Times New Roman" w:hAnsi="Times New Roman" w:eastAsia="仿宋_GB2312" w:cs="Times New Roman"/>
          <w:sz w:val="32"/>
          <w:szCs w:val="32"/>
          <w:highlight w:val="none"/>
          <w:lang w:val="zh-TW"/>
        </w:rPr>
        <w:t>（二）接受比选申请人递交比选文件</w:t>
      </w:r>
    </w:p>
    <w:p w14:paraId="186279CB">
      <w:pPr>
        <w:spacing w:line="560" w:lineRule="exact"/>
        <w:ind w:firstLine="640" w:firstLineChars="200"/>
        <w:jc w:val="left"/>
        <w:rPr>
          <w:rFonts w:ascii="Times New Roman" w:hAnsi="Times New Roman" w:eastAsia="仿宋_GB2312" w:cs="Times New Roman"/>
          <w:sz w:val="32"/>
          <w:szCs w:val="32"/>
          <w:highlight w:val="none"/>
          <w:lang w:val="zh-TW"/>
        </w:rPr>
      </w:pPr>
      <w:r>
        <w:rPr>
          <w:rFonts w:ascii="Times New Roman" w:hAnsi="Times New Roman" w:eastAsia="仿宋_GB2312" w:cs="Times New Roman"/>
          <w:sz w:val="32"/>
          <w:szCs w:val="32"/>
          <w:highlight w:val="none"/>
          <w:lang w:val="zh-TW"/>
        </w:rPr>
        <w:t>比选申请人向院</w:t>
      </w:r>
      <w:r>
        <w:rPr>
          <w:rFonts w:hint="default" w:ascii="Times New Roman" w:hAnsi="Times New Roman" w:eastAsia="仿宋_GB2312" w:cs="Times New Roman"/>
          <w:sz w:val="32"/>
          <w:szCs w:val="32"/>
          <w:highlight w:val="none"/>
          <w:lang w:val="en-US" w:eastAsia="zh-CN"/>
        </w:rPr>
        <w:t>招标办</w:t>
      </w:r>
      <w:r>
        <w:rPr>
          <w:rFonts w:ascii="Times New Roman" w:hAnsi="Times New Roman" w:eastAsia="仿宋_GB2312" w:cs="Times New Roman"/>
          <w:sz w:val="32"/>
          <w:szCs w:val="32"/>
          <w:highlight w:val="none"/>
          <w:lang w:val="zh-TW"/>
        </w:rPr>
        <w:t>报名、</w:t>
      </w:r>
      <w:r>
        <w:rPr>
          <w:rFonts w:hint="default" w:ascii="Times New Roman" w:hAnsi="Times New Roman" w:eastAsia="仿宋_GB2312" w:cs="Times New Roman"/>
          <w:color w:val="auto"/>
          <w:sz w:val="32"/>
          <w:szCs w:val="32"/>
          <w:highlight w:val="none"/>
          <w:lang w:val="en-US"/>
        </w:rPr>
        <w:t>递交比选资格</w:t>
      </w:r>
      <w:r>
        <w:rPr>
          <w:rFonts w:hint="default" w:ascii="Times New Roman" w:hAnsi="Times New Roman" w:eastAsia="仿宋_GB2312" w:cs="Times New Roman"/>
          <w:color w:val="auto"/>
          <w:sz w:val="32"/>
          <w:szCs w:val="32"/>
          <w:highlight w:val="none"/>
          <w:lang w:val="zh-TW"/>
        </w:rPr>
        <w:t>文件及比选</w:t>
      </w:r>
      <w:r>
        <w:rPr>
          <w:rFonts w:hint="default" w:ascii="Times New Roman" w:hAnsi="Times New Roman" w:eastAsia="仿宋_GB2312" w:cs="Times New Roman"/>
          <w:color w:val="auto"/>
          <w:sz w:val="32"/>
          <w:szCs w:val="32"/>
          <w:highlight w:val="none"/>
          <w:lang w:val="en-US" w:eastAsia="zh-CN"/>
        </w:rPr>
        <w:t>文件</w:t>
      </w:r>
      <w:r>
        <w:rPr>
          <w:rFonts w:hint="default" w:ascii="Times New Roman" w:hAnsi="Times New Roman" w:eastAsia="仿宋_GB2312" w:cs="Times New Roman"/>
          <w:color w:val="auto"/>
          <w:sz w:val="32"/>
          <w:szCs w:val="32"/>
          <w:highlight w:val="none"/>
        </w:rPr>
        <w:t>一式两份</w:t>
      </w:r>
      <w:r>
        <w:rPr>
          <w:rFonts w:hint="default" w:ascii="Times New Roman" w:hAnsi="Times New Roman" w:eastAsia="仿宋_GB2312" w:cs="Times New Roman"/>
          <w:color w:val="auto"/>
          <w:sz w:val="32"/>
          <w:szCs w:val="32"/>
          <w:highlight w:val="none"/>
          <w:lang w:eastAsia="zh-CN"/>
        </w:rPr>
        <w:t>（另附</w:t>
      </w:r>
      <w:r>
        <w:rPr>
          <w:rFonts w:hint="default" w:ascii="Times New Roman" w:hAnsi="Times New Roman" w:eastAsia="仿宋_GB2312" w:cs="Times New Roman"/>
          <w:color w:val="auto"/>
          <w:sz w:val="32"/>
          <w:szCs w:val="32"/>
          <w:highlight w:val="none"/>
          <w:lang w:val="en-US" w:eastAsia="zh-CN"/>
        </w:rPr>
        <w:t>U盘电子版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TW"/>
        </w:rPr>
        <w:t>。</w:t>
      </w:r>
      <w:r>
        <w:rPr>
          <w:rFonts w:ascii="Times New Roman" w:hAnsi="Times New Roman" w:eastAsia="仿宋_GB2312" w:cs="Times New Roman"/>
          <w:sz w:val="32"/>
          <w:szCs w:val="32"/>
          <w:highlight w:val="none"/>
          <w:lang w:val="zh-TW"/>
        </w:rPr>
        <w:t>比选资格文件及比选</w:t>
      </w:r>
      <w:r>
        <w:rPr>
          <w:rFonts w:hint="default" w:ascii="Times New Roman" w:hAnsi="Times New Roman" w:eastAsia="仿宋_GB2312" w:cs="Times New Roman"/>
          <w:sz w:val="32"/>
          <w:szCs w:val="32"/>
          <w:highlight w:val="none"/>
          <w:lang w:val="en-US" w:eastAsia="zh-CN"/>
        </w:rPr>
        <w:t>文件</w:t>
      </w:r>
      <w:r>
        <w:rPr>
          <w:rFonts w:ascii="Times New Roman" w:hAnsi="Times New Roman" w:eastAsia="仿宋_GB2312" w:cs="Times New Roman"/>
          <w:sz w:val="32"/>
          <w:szCs w:val="32"/>
          <w:highlight w:val="none"/>
        </w:rPr>
        <w:t>均</w:t>
      </w:r>
      <w:r>
        <w:rPr>
          <w:rFonts w:ascii="Times New Roman" w:hAnsi="Times New Roman" w:eastAsia="仿宋_GB2312" w:cs="Times New Roman"/>
          <w:sz w:val="32"/>
          <w:szCs w:val="32"/>
          <w:highlight w:val="none"/>
          <w:lang w:val="zh-TW"/>
        </w:rPr>
        <w:t>应为密封件，封口加盖比选申请人骑缝章，封套注明比选申请人</w:t>
      </w:r>
      <w:r>
        <w:rPr>
          <w:rFonts w:ascii="Times New Roman" w:hAnsi="Times New Roman" w:eastAsia="仿宋_GB2312" w:cs="Times New Roman"/>
          <w:sz w:val="32"/>
          <w:szCs w:val="32"/>
          <w:highlight w:val="none"/>
        </w:rPr>
        <w:t>及参与比选项目</w:t>
      </w:r>
      <w:r>
        <w:rPr>
          <w:rFonts w:ascii="Times New Roman" w:hAnsi="Times New Roman" w:eastAsia="仿宋_GB2312" w:cs="Times New Roman"/>
          <w:sz w:val="32"/>
          <w:szCs w:val="32"/>
          <w:highlight w:val="none"/>
          <w:lang w:val="zh-TW"/>
        </w:rPr>
        <w:t>全称。</w:t>
      </w:r>
      <w:r>
        <w:rPr>
          <w:rFonts w:ascii="Times New Roman" w:hAnsi="Times New Roman" w:eastAsia="仿宋_GB2312" w:cs="Times New Roman"/>
          <w:sz w:val="32"/>
          <w:szCs w:val="32"/>
          <w:highlight w:val="none"/>
        </w:rPr>
        <w:t>于</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16:00</w:t>
      </w:r>
      <w:r>
        <w:rPr>
          <w:rFonts w:ascii="Times New Roman" w:hAnsi="Times New Roman" w:eastAsia="仿宋_GB2312" w:cs="Times New Roman"/>
          <w:color w:val="auto"/>
          <w:sz w:val="32"/>
          <w:szCs w:val="32"/>
          <w:highlight w:val="none"/>
        </w:rPr>
        <w:t>前</w:t>
      </w:r>
      <w:r>
        <w:rPr>
          <w:rFonts w:ascii="Times New Roman" w:hAnsi="Times New Roman" w:eastAsia="仿宋_GB2312" w:cs="Times New Roman"/>
          <w:sz w:val="32"/>
          <w:szCs w:val="32"/>
          <w:highlight w:val="none"/>
          <w:lang w:val="zh-TW"/>
        </w:rPr>
        <w:t>送到指定地点：广州市东升医院院</w:t>
      </w:r>
      <w:r>
        <w:rPr>
          <w:rFonts w:hint="default" w:ascii="Times New Roman" w:hAnsi="Times New Roman" w:eastAsia="仿宋_GB2312" w:cs="Times New Roman"/>
          <w:sz w:val="32"/>
          <w:szCs w:val="32"/>
          <w:highlight w:val="none"/>
          <w:lang w:val="en-US" w:eastAsia="zh-CN"/>
        </w:rPr>
        <w:t>招标办</w:t>
      </w:r>
      <w:r>
        <w:rPr>
          <w:rFonts w:ascii="Times New Roman" w:hAnsi="Times New Roman" w:eastAsia="仿宋_GB2312" w:cs="Times New Roman"/>
          <w:sz w:val="32"/>
          <w:szCs w:val="32"/>
          <w:highlight w:val="none"/>
          <w:lang w:val="zh-TW"/>
        </w:rPr>
        <w:t>，地址：广州市黄埔区开创大道3016号广州市东升医院</w:t>
      </w:r>
      <w:r>
        <w:rPr>
          <w:rFonts w:hint="default" w:ascii="Times New Roman" w:hAnsi="Times New Roman" w:eastAsia="仿宋_GB2312" w:cs="Times New Roman"/>
          <w:color w:val="auto"/>
          <w:sz w:val="32"/>
          <w:szCs w:val="32"/>
          <w:highlight w:val="none"/>
          <w:lang w:val="en-US" w:eastAsia="zh-CN"/>
        </w:rPr>
        <w:t>行政</w:t>
      </w:r>
      <w:r>
        <w:rPr>
          <w:rFonts w:hint="default" w:ascii="Times New Roman" w:hAnsi="Times New Roman" w:eastAsia="仿宋_GB2312" w:cs="Times New Roman"/>
          <w:color w:val="auto"/>
          <w:sz w:val="32"/>
          <w:szCs w:val="32"/>
          <w:highlight w:val="none"/>
          <w:lang w:val="zh-TW" w:eastAsia="zh-CN"/>
        </w:rPr>
        <w:t>一楼</w:t>
      </w:r>
      <w:r>
        <w:rPr>
          <w:rFonts w:ascii="Times New Roman" w:hAnsi="Times New Roman" w:eastAsia="仿宋_GB2312" w:cs="Times New Roman"/>
          <w:sz w:val="32"/>
          <w:szCs w:val="32"/>
          <w:highlight w:val="none"/>
          <w:lang w:val="zh-TW"/>
        </w:rPr>
        <w:t>院</w:t>
      </w:r>
      <w:r>
        <w:rPr>
          <w:rFonts w:hint="default" w:ascii="Times New Roman" w:hAnsi="Times New Roman" w:eastAsia="仿宋_GB2312" w:cs="Times New Roman"/>
          <w:sz w:val="32"/>
          <w:szCs w:val="32"/>
          <w:highlight w:val="none"/>
          <w:lang w:val="en-US" w:eastAsia="zh-CN"/>
        </w:rPr>
        <w:t>招标办</w:t>
      </w:r>
      <w:r>
        <w:rPr>
          <w:rFonts w:ascii="Times New Roman" w:hAnsi="Times New Roman" w:eastAsia="仿宋_GB2312" w:cs="Times New Roman"/>
          <w:sz w:val="32"/>
          <w:szCs w:val="32"/>
          <w:highlight w:val="none"/>
          <w:lang w:val="zh-TW"/>
        </w:rPr>
        <w:t>。</w:t>
      </w:r>
    </w:p>
    <w:p w14:paraId="299EC303">
      <w:pPr>
        <w:spacing w:line="560" w:lineRule="exact"/>
        <w:ind w:firstLine="640" w:firstLineChars="200"/>
        <w:jc w:val="left"/>
        <w:rPr>
          <w:rFonts w:ascii="Times New Roman" w:hAnsi="Times New Roman" w:eastAsia="仿宋_GB2312" w:cs="Times New Roman"/>
          <w:sz w:val="32"/>
          <w:szCs w:val="32"/>
          <w:highlight w:val="none"/>
          <w:lang w:val="zh-TW"/>
        </w:rPr>
      </w:pPr>
      <w:r>
        <w:rPr>
          <w:rFonts w:ascii="Times New Roman" w:hAnsi="Times New Roman" w:eastAsia="仿宋_GB2312" w:cs="Times New Roman"/>
          <w:sz w:val="32"/>
          <w:szCs w:val="32"/>
          <w:highlight w:val="none"/>
          <w:lang w:val="zh-TW"/>
        </w:rPr>
        <w:t>（三）评选办法</w:t>
      </w:r>
    </w:p>
    <w:p w14:paraId="785B47C9">
      <w:pPr>
        <w:spacing w:line="560" w:lineRule="exact"/>
        <w:ind w:firstLine="640" w:firstLineChars="200"/>
        <w:jc w:val="left"/>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TW"/>
        </w:rPr>
        <w:t>按照《广州市东升医院自行采购工作细则》组建评选小组，比选采用综合评分法，评选小组按照综合评分最高选出中选人。评选以比选文件规定的条件为依据。比选文件中报价明细内容与比选文件中相应内容不一致的，以报价明细表为准，大写金额和小写金额不一致的，以大写金额为准，单价金额小数点或者百分比有明显错位的，以报价明细表的总价为准，比选文件描述内容与原始材料引述内容不一致的，以原始材料内容为准。</w:t>
      </w:r>
    </w:p>
    <w:p w14:paraId="53A82CC8">
      <w:pPr>
        <w:spacing w:line="560" w:lineRule="exact"/>
        <w:ind w:firstLine="640" w:firstLineChars="200"/>
        <w:jc w:val="left"/>
        <w:rPr>
          <w:rFonts w:ascii="Times New Roman" w:hAnsi="Times New Roman" w:eastAsia="仿宋_GB2312" w:cs="Times New Roman"/>
          <w:sz w:val="32"/>
          <w:szCs w:val="32"/>
          <w:highlight w:val="none"/>
          <w:lang w:val="zh-TW"/>
        </w:rPr>
      </w:pPr>
      <w:r>
        <w:rPr>
          <w:rFonts w:ascii="Times New Roman" w:hAnsi="Times New Roman" w:eastAsia="仿宋_GB2312" w:cs="Times New Roman"/>
          <w:sz w:val="32"/>
          <w:szCs w:val="32"/>
          <w:highlight w:val="none"/>
          <w:lang w:val="zh-TW"/>
        </w:rPr>
        <w:t>（四）中选人的产生</w:t>
      </w:r>
    </w:p>
    <w:p w14:paraId="4C9BFA3B">
      <w:pPr>
        <w:spacing w:line="560" w:lineRule="exact"/>
        <w:ind w:firstLine="640" w:firstLineChars="200"/>
        <w:jc w:val="left"/>
        <w:rPr>
          <w:rFonts w:ascii="Times New Roman" w:hAnsi="Times New Roman" w:eastAsia="仿宋_GB2312" w:cs="Times New Roman"/>
          <w:sz w:val="32"/>
          <w:szCs w:val="32"/>
          <w:highlight w:val="none"/>
          <w:lang w:val="zh-TW"/>
        </w:rPr>
      </w:pPr>
      <w:r>
        <w:rPr>
          <w:rFonts w:ascii="Times New Roman" w:hAnsi="Times New Roman" w:eastAsia="仿宋_GB2312" w:cs="Times New Roman"/>
          <w:sz w:val="32"/>
          <w:szCs w:val="32"/>
          <w:highlight w:val="none"/>
          <w:lang w:val="zh-TW"/>
        </w:rPr>
        <w:t>比选小组根据评审结果确定中选人并做好记录。</w:t>
      </w:r>
    </w:p>
    <w:p w14:paraId="29734064">
      <w:pPr>
        <w:spacing w:line="560" w:lineRule="exact"/>
        <w:ind w:firstLine="640" w:firstLineChars="200"/>
        <w:jc w:val="left"/>
        <w:rPr>
          <w:rFonts w:ascii="Times New Roman" w:hAnsi="Times New Roman" w:eastAsia="仿宋_GB2312" w:cs="Times New Roman"/>
          <w:sz w:val="32"/>
          <w:szCs w:val="32"/>
          <w:highlight w:val="none"/>
          <w:lang w:val="zh-TW"/>
        </w:rPr>
      </w:pPr>
      <w:r>
        <w:rPr>
          <w:rFonts w:ascii="Times New Roman" w:hAnsi="Times New Roman" w:eastAsia="仿宋_GB2312" w:cs="Times New Roman"/>
          <w:sz w:val="32"/>
          <w:szCs w:val="32"/>
          <w:highlight w:val="none"/>
          <w:lang w:val="zh-TW"/>
        </w:rPr>
        <w:t>（五）公示比选结果</w:t>
      </w:r>
    </w:p>
    <w:p w14:paraId="6C1280BF">
      <w:pPr>
        <w:spacing w:line="560" w:lineRule="exact"/>
        <w:ind w:firstLine="640" w:firstLineChars="200"/>
        <w:jc w:val="left"/>
        <w:rPr>
          <w:rFonts w:ascii="Times New Roman" w:hAnsi="Times New Roman" w:eastAsia="仿宋_GB2312" w:cs="Times New Roman"/>
          <w:sz w:val="32"/>
          <w:szCs w:val="32"/>
          <w:highlight w:val="none"/>
          <w:lang w:val="zh-TW"/>
        </w:rPr>
      </w:pPr>
      <w:r>
        <w:rPr>
          <w:rFonts w:ascii="Times New Roman" w:hAnsi="Times New Roman" w:eastAsia="仿宋_GB2312" w:cs="Times New Roman"/>
          <w:sz w:val="32"/>
          <w:szCs w:val="32"/>
          <w:highlight w:val="none"/>
          <w:lang w:val="zh-TW"/>
        </w:rPr>
        <w:t>比选结果在本院官方网站公示，公示时间为1个工作日。</w:t>
      </w:r>
    </w:p>
    <w:p w14:paraId="5EECC605">
      <w:pPr>
        <w:spacing w:line="560" w:lineRule="exact"/>
        <w:ind w:firstLine="640" w:firstLineChars="200"/>
        <w:jc w:val="left"/>
        <w:rPr>
          <w:rFonts w:ascii="Times New Roman" w:hAnsi="Times New Roman" w:eastAsia="仿宋_GB2312" w:cs="Times New Roman"/>
          <w:sz w:val="32"/>
          <w:szCs w:val="32"/>
          <w:highlight w:val="none"/>
          <w:lang w:val="zh-TW"/>
        </w:rPr>
      </w:pPr>
      <w:r>
        <w:rPr>
          <w:rFonts w:ascii="Times New Roman" w:hAnsi="Times New Roman" w:eastAsia="仿宋_GB2312" w:cs="Times New Roman"/>
          <w:sz w:val="32"/>
          <w:szCs w:val="32"/>
          <w:highlight w:val="none"/>
          <w:lang w:val="zh-TW"/>
        </w:rPr>
        <w:t>（六）发出中选通知书并签订合同</w:t>
      </w:r>
    </w:p>
    <w:p w14:paraId="283D5FCB">
      <w:pPr>
        <w:spacing w:line="560" w:lineRule="exact"/>
        <w:ind w:firstLine="640" w:firstLineChars="200"/>
        <w:outlineLvl w:val="0"/>
        <w:rPr>
          <w:rFonts w:ascii="Times New Roman" w:hAnsi="Times New Roman" w:eastAsia="黑体" w:cs="Times New Roman"/>
          <w:sz w:val="32"/>
          <w:szCs w:val="32"/>
          <w:highlight w:val="none"/>
        </w:rPr>
      </w:pPr>
      <w:r>
        <w:rPr>
          <w:rFonts w:ascii="Times New Roman" w:hAnsi="Times New Roman" w:eastAsia="仿宋_GB2312" w:cs="Times New Roman"/>
          <w:sz w:val="32"/>
          <w:szCs w:val="32"/>
          <w:highlight w:val="none"/>
          <w:lang w:val="zh-TW"/>
        </w:rPr>
        <w:t>比选结果公示无异议后，院</w:t>
      </w:r>
      <w:r>
        <w:rPr>
          <w:rFonts w:hint="default" w:ascii="Times New Roman" w:hAnsi="Times New Roman" w:eastAsia="仿宋_GB2312" w:cs="Times New Roman"/>
          <w:sz w:val="32"/>
          <w:szCs w:val="32"/>
          <w:highlight w:val="none"/>
          <w:lang w:val="en-US" w:eastAsia="zh-CN"/>
        </w:rPr>
        <w:t>招标办</w:t>
      </w:r>
      <w:r>
        <w:rPr>
          <w:rFonts w:ascii="Times New Roman" w:hAnsi="Times New Roman" w:eastAsia="仿宋_GB2312" w:cs="Times New Roman"/>
          <w:sz w:val="32"/>
          <w:szCs w:val="32"/>
          <w:highlight w:val="none"/>
          <w:lang w:val="zh-TW"/>
        </w:rPr>
        <w:t>发出中选通知书，并根据《广州市东升医院合同管理办法》相关规定做好合同审批工作，合同经院内审批后</w:t>
      </w:r>
      <w:r>
        <w:rPr>
          <w:rFonts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val="en-US" w:eastAsia="zh-CN"/>
        </w:rPr>
        <w:t>医务部</w:t>
      </w:r>
      <w:r>
        <w:rPr>
          <w:rFonts w:ascii="Times New Roman" w:hAnsi="Times New Roman" w:eastAsia="仿宋_GB2312" w:cs="Times New Roman"/>
          <w:sz w:val="32"/>
          <w:szCs w:val="32"/>
          <w:highlight w:val="none"/>
          <w:lang w:val="zh-TW"/>
        </w:rPr>
        <w:t>与中选人签订合同。</w:t>
      </w:r>
    </w:p>
    <w:p w14:paraId="424BC2A7">
      <w:pPr>
        <w:pStyle w:val="10"/>
        <w:spacing w:before="0" w:beforeAutospacing="0" w:after="0" w:afterAutospacing="0" w:line="560" w:lineRule="exact"/>
        <w:ind w:firstLine="0" w:firstLineChars="0"/>
        <w:outlineLvl w:val="1"/>
        <w:rPr>
          <w:rFonts w:ascii="Times New Roman" w:hAnsi="Times New Roman" w:eastAsia="仿宋_GB2312" w:cs="Times New Roman"/>
          <w:sz w:val="32"/>
          <w:szCs w:val="32"/>
          <w:highlight w:val="none"/>
        </w:rPr>
      </w:pPr>
    </w:p>
    <w:p w14:paraId="1D86539F">
      <w:pPr>
        <w:pStyle w:val="10"/>
        <w:numPr>
          <w:ilvl w:val="0"/>
          <w:numId w:val="0"/>
        </w:numPr>
        <w:tabs>
          <w:tab w:val="left" w:pos="312"/>
        </w:tabs>
        <w:spacing w:before="0" w:beforeAutospacing="0" w:after="0" w:afterAutospacing="0" w:line="560" w:lineRule="exact"/>
        <w:ind w:firstLine="640" w:firstLineChars="200"/>
        <w:outlineLvl w:val="1"/>
        <w:rPr>
          <w:rFonts w:hint="default" w:ascii="Times New Roman" w:hAnsi="Times New Roman" w:eastAsia="仿宋_GB2312" w:cs="Times New Roman"/>
          <w:color w:val="000000"/>
          <w:sz w:val="32"/>
          <w:szCs w:val="32"/>
          <w:highlight w:val="none"/>
          <w:lang w:bidi="ar"/>
        </w:rPr>
      </w:pPr>
      <w:r>
        <w:rPr>
          <w:rFonts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000000"/>
          <w:sz w:val="32"/>
          <w:szCs w:val="32"/>
          <w:highlight w:val="none"/>
          <w:lang w:bidi="ar"/>
        </w:rPr>
        <w:t>.采购需求</w:t>
      </w:r>
    </w:p>
    <w:p w14:paraId="3F5FE7D6">
      <w:pPr>
        <w:pStyle w:val="10"/>
        <w:numPr>
          <w:ilvl w:val="0"/>
          <w:numId w:val="0"/>
        </w:numPr>
        <w:tabs>
          <w:tab w:val="left" w:pos="312"/>
        </w:tabs>
        <w:spacing w:before="0" w:beforeAutospacing="0" w:after="0" w:afterAutospacing="0" w:line="560" w:lineRule="exact"/>
        <w:ind w:firstLine="1600" w:firstLineChars="500"/>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lang w:val="en-US" w:eastAsia="zh-CN" w:bidi="ar"/>
        </w:rPr>
        <w:t>2.</w:t>
      </w:r>
      <w:r>
        <w:rPr>
          <w:rFonts w:hint="default" w:ascii="Times New Roman" w:hAnsi="Times New Roman" w:eastAsia="仿宋_GB2312" w:cs="Times New Roman"/>
          <w:sz w:val="32"/>
          <w:szCs w:val="32"/>
          <w:highlight w:val="none"/>
        </w:rPr>
        <w:t>评审办法</w:t>
      </w:r>
    </w:p>
    <w:p w14:paraId="0BB293A7">
      <w:pPr>
        <w:pStyle w:val="10"/>
        <w:spacing w:before="0" w:beforeAutospacing="0" w:after="0" w:afterAutospacing="0" w:line="560" w:lineRule="exact"/>
        <w:ind w:left="0" w:leftChars="0" w:firstLine="1600" w:firstLineChars="500"/>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比选资格文件格式（仅供参考）</w:t>
      </w:r>
    </w:p>
    <w:p w14:paraId="3FFC6015">
      <w:pPr>
        <w:pStyle w:val="10"/>
        <w:spacing w:before="0" w:beforeAutospacing="0" w:after="0" w:afterAutospacing="0" w:line="560" w:lineRule="exact"/>
        <w:ind w:left="0" w:leftChars="0" w:firstLine="1600" w:firstLineChars="500"/>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4.比选文件格式（仅供参考）</w:t>
      </w:r>
    </w:p>
    <w:p w14:paraId="2DE7286D">
      <w:pPr>
        <w:pStyle w:val="10"/>
        <w:spacing w:before="0" w:beforeAutospacing="0" w:after="0" w:afterAutospacing="0" w:line="560" w:lineRule="exact"/>
        <w:jc w:val="center"/>
        <w:outlineLvl w:val="1"/>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 xml:space="preserve">                 </w:t>
      </w:r>
      <w:r>
        <w:rPr>
          <w:rFonts w:hint="default" w:ascii="Times New Roman" w:hAnsi="Times New Roman" w:eastAsia="仿宋_GB2312" w:cs="Times New Roman"/>
          <w:kern w:val="2"/>
          <w:sz w:val="32"/>
          <w:szCs w:val="32"/>
          <w:highlight w:val="none"/>
          <w:lang w:val="en-US" w:eastAsia="zh-CN"/>
        </w:rPr>
        <w:t xml:space="preserve">                </w:t>
      </w:r>
      <w:r>
        <w:rPr>
          <w:rFonts w:ascii="Times New Roman" w:hAnsi="Times New Roman" w:eastAsia="仿宋_GB2312" w:cs="Times New Roman"/>
          <w:kern w:val="2"/>
          <w:sz w:val="32"/>
          <w:szCs w:val="32"/>
          <w:highlight w:val="none"/>
        </w:rPr>
        <w:t xml:space="preserve"> </w:t>
      </w:r>
    </w:p>
    <w:p w14:paraId="17A74D00">
      <w:pPr>
        <w:pStyle w:val="10"/>
        <w:spacing w:before="0" w:beforeAutospacing="0" w:after="0" w:afterAutospacing="0" w:line="560" w:lineRule="exact"/>
        <w:jc w:val="center"/>
        <w:outlineLvl w:val="1"/>
        <w:rPr>
          <w:rFonts w:ascii="Times New Roman" w:hAnsi="Times New Roman" w:eastAsia="仿宋_GB2312" w:cs="Times New Roman"/>
          <w:kern w:val="2"/>
          <w:sz w:val="32"/>
          <w:szCs w:val="32"/>
          <w:highlight w:val="none"/>
          <w:lang w:val="zh-TW"/>
        </w:rPr>
      </w:pPr>
      <w:r>
        <w:rPr>
          <w:rFonts w:hint="default" w:ascii="Times New Roman" w:hAnsi="Times New Roman" w:eastAsia="仿宋_GB2312" w:cs="Times New Roman"/>
          <w:kern w:val="2"/>
          <w:sz w:val="32"/>
          <w:szCs w:val="32"/>
          <w:highlight w:val="none"/>
          <w:lang w:val="en-US" w:eastAsia="zh-CN"/>
        </w:rPr>
        <w:t xml:space="preserve">                                 </w:t>
      </w:r>
      <w:r>
        <w:rPr>
          <w:rFonts w:ascii="Times New Roman" w:hAnsi="Times New Roman" w:eastAsia="仿宋_GB2312" w:cs="Times New Roman"/>
          <w:kern w:val="2"/>
          <w:sz w:val="32"/>
          <w:szCs w:val="32"/>
          <w:highlight w:val="none"/>
          <w:lang w:val="zh-TW"/>
        </w:rPr>
        <w:t>广州市东升医院</w:t>
      </w:r>
    </w:p>
    <w:p w14:paraId="31249277">
      <w:pPr>
        <w:pStyle w:val="10"/>
        <w:spacing w:before="0" w:beforeAutospacing="0" w:after="0" w:afterAutospacing="0" w:line="560" w:lineRule="exact"/>
        <w:jc w:val="center"/>
        <w:outlineLvl w:val="1"/>
        <w:rPr>
          <w:rFonts w:ascii="Times New Roman" w:hAnsi="Times New Roman" w:eastAsia="仿宋_GB2312" w:cs="Times New Roman"/>
          <w:kern w:val="2"/>
          <w:sz w:val="32"/>
          <w:szCs w:val="32"/>
          <w:highlight w:val="none"/>
          <w:lang w:val="zh-TW"/>
        </w:rPr>
      </w:pPr>
      <w:r>
        <w:rPr>
          <w:rFonts w:ascii="Times New Roman" w:hAnsi="Times New Roman" w:eastAsia="仿宋_GB2312" w:cs="Times New Roman"/>
          <w:kern w:val="2"/>
          <w:sz w:val="32"/>
          <w:szCs w:val="32"/>
          <w:highlight w:val="none"/>
        </w:rPr>
        <w:t xml:space="preserve">                    </w:t>
      </w:r>
      <w:r>
        <w:rPr>
          <w:rFonts w:hint="default" w:ascii="Times New Roman" w:hAnsi="Times New Roman" w:eastAsia="仿宋_GB2312" w:cs="Times New Roman"/>
          <w:kern w:val="2"/>
          <w:sz w:val="32"/>
          <w:szCs w:val="32"/>
          <w:highlight w:val="none"/>
          <w:lang w:val="en-US" w:eastAsia="zh-CN"/>
        </w:rPr>
        <w:t xml:space="preserve">               </w:t>
      </w:r>
      <w:r>
        <w:rPr>
          <w:rFonts w:ascii="Times New Roman" w:hAnsi="Times New Roman" w:eastAsia="仿宋_GB2312" w:cs="Times New Roman"/>
          <w:kern w:val="2"/>
          <w:sz w:val="32"/>
          <w:szCs w:val="32"/>
          <w:highlight w:val="none"/>
          <w:lang w:val="zh-TW"/>
        </w:rPr>
        <w:t>202</w:t>
      </w:r>
      <w:r>
        <w:rPr>
          <w:rFonts w:hint="default" w:ascii="Times New Roman" w:hAnsi="Times New Roman" w:eastAsia="仿宋_GB2312" w:cs="Times New Roman"/>
          <w:kern w:val="2"/>
          <w:sz w:val="32"/>
          <w:szCs w:val="32"/>
          <w:highlight w:val="none"/>
          <w:lang w:val="en-US" w:eastAsia="zh-CN"/>
        </w:rPr>
        <w:t>5</w:t>
      </w:r>
      <w:r>
        <w:rPr>
          <w:rFonts w:ascii="Times New Roman" w:hAnsi="Times New Roman" w:eastAsia="仿宋_GB2312" w:cs="Times New Roman"/>
          <w:kern w:val="2"/>
          <w:sz w:val="32"/>
          <w:szCs w:val="32"/>
          <w:highlight w:val="none"/>
          <w:lang w:val="zh-TW"/>
        </w:rPr>
        <w:t>年</w:t>
      </w:r>
      <w:r>
        <w:rPr>
          <w:rFonts w:hint="eastAsia" w:ascii="Times New Roman" w:hAnsi="Times New Roman" w:eastAsia="仿宋_GB2312" w:cs="Times New Roman"/>
          <w:kern w:val="2"/>
          <w:sz w:val="32"/>
          <w:szCs w:val="32"/>
          <w:highlight w:val="none"/>
          <w:lang w:val="en-US" w:eastAsia="zh-CN"/>
        </w:rPr>
        <w:t>3</w:t>
      </w:r>
      <w:r>
        <w:rPr>
          <w:rFonts w:ascii="Times New Roman" w:hAnsi="Times New Roman" w:eastAsia="仿宋_GB2312" w:cs="Times New Roman"/>
          <w:kern w:val="2"/>
          <w:sz w:val="32"/>
          <w:szCs w:val="32"/>
          <w:highlight w:val="none"/>
          <w:lang w:val="zh-TW"/>
        </w:rPr>
        <w:t>月</w:t>
      </w:r>
      <w:r>
        <w:rPr>
          <w:rFonts w:hint="eastAsia" w:ascii="Times New Roman" w:hAnsi="Times New Roman" w:eastAsia="仿宋_GB2312" w:cs="Times New Roman"/>
          <w:kern w:val="2"/>
          <w:sz w:val="32"/>
          <w:szCs w:val="32"/>
          <w:highlight w:val="none"/>
          <w:lang w:val="en-US" w:eastAsia="zh-CN"/>
        </w:rPr>
        <w:t>10</w:t>
      </w:r>
      <w:r>
        <w:rPr>
          <w:rFonts w:ascii="Times New Roman" w:hAnsi="Times New Roman" w:eastAsia="仿宋_GB2312" w:cs="Times New Roman"/>
          <w:kern w:val="2"/>
          <w:sz w:val="32"/>
          <w:szCs w:val="32"/>
          <w:highlight w:val="none"/>
          <w:lang w:val="zh-TW"/>
        </w:rPr>
        <w:t>日</w:t>
      </w:r>
    </w:p>
    <w:p w14:paraId="02776408">
      <w:pPr>
        <w:pStyle w:val="10"/>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b w:val="0"/>
          <w:bCs w:val="0"/>
          <w:color w:val="auto"/>
          <w:sz w:val="32"/>
          <w:szCs w:val="32"/>
          <w:highlight w:val="none"/>
          <w:lang w:val="en-US" w:eastAsia="zh-CN"/>
        </w:rPr>
      </w:pPr>
    </w:p>
    <w:p w14:paraId="33519F3E">
      <w:pPr>
        <w:pStyle w:val="10"/>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b w:val="0"/>
          <w:bCs w:val="0"/>
          <w:color w:val="auto"/>
          <w:sz w:val="32"/>
          <w:szCs w:val="32"/>
          <w:highlight w:val="none"/>
          <w:lang w:val="en-US" w:eastAsia="zh-CN"/>
        </w:rPr>
      </w:pPr>
    </w:p>
    <w:p w14:paraId="619EB4B0">
      <w:pPr>
        <w:pStyle w:val="10"/>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b w:val="0"/>
          <w:bCs w:val="0"/>
          <w:color w:val="auto"/>
          <w:sz w:val="32"/>
          <w:szCs w:val="32"/>
          <w:highlight w:val="none"/>
          <w:lang w:val="en-US" w:eastAsia="zh-CN"/>
        </w:rPr>
      </w:pPr>
      <w:bookmarkStart w:id="0" w:name="_GoBack"/>
      <w:bookmarkEnd w:id="0"/>
    </w:p>
    <w:p w14:paraId="70F2FAD7">
      <w:pPr>
        <w:pStyle w:val="10"/>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b w:val="0"/>
          <w:bCs w:val="0"/>
          <w:color w:val="auto"/>
          <w:sz w:val="32"/>
          <w:szCs w:val="32"/>
          <w:highlight w:val="none"/>
          <w:lang w:val="en-US" w:eastAsia="zh-CN"/>
        </w:rPr>
      </w:pPr>
    </w:p>
    <w:p w14:paraId="233E6211">
      <w:pPr>
        <w:pStyle w:val="10"/>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b w:val="0"/>
          <w:bCs w:val="0"/>
          <w:color w:val="auto"/>
          <w:sz w:val="32"/>
          <w:szCs w:val="32"/>
          <w:highlight w:val="none"/>
          <w:lang w:val="en-US" w:eastAsia="zh-CN"/>
        </w:rPr>
      </w:pPr>
    </w:p>
    <w:p w14:paraId="3EC2F635">
      <w:pPr>
        <w:pStyle w:val="10"/>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b w:val="0"/>
          <w:bCs w:val="0"/>
          <w:color w:val="auto"/>
          <w:sz w:val="32"/>
          <w:szCs w:val="32"/>
          <w:highlight w:val="none"/>
          <w:lang w:val="en-US" w:eastAsia="zh-CN"/>
        </w:rPr>
      </w:pPr>
    </w:p>
    <w:p w14:paraId="320FA83D">
      <w:pPr>
        <w:pStyle w:val="10"/>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b w:val="0"/>
          <w:bCs w:val="0"/>
          <w:color w:val="auto"/>
          <w:sz w:val="32"/>
          <w:szCs w:val="32"/>
          <w:highlight w:val="none"/>
          <w:lang w:val="en-US" w:eastAsia="zh-CN"/>
        </w:rPr>
      </w:pPr>
    </w:p>
    <w:p w14:paraId="53A788B9">
      <w:pPr>
        <w:pStyle w:val="10"/>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附件1</w:t>
      </w:r>
    </w:p>
    <w:p w14:paraId="25B6777F">
      <w:pPr>
        <w:numPr>
          <w:ilvl w:val="0"/>
          <w:numId w:val="0"/>
        </w:numPr>
        <w:spacing w:line="560" w:lineRule="exact"/>
        <w:ind w:left="420"/>
        <w:jc w:val="center"/>
        <w:outlineLvl w:val="0"/>
        <w:rPr>
          <w:rFonts w:ascii="Times New Roman" w:hAnsi="Times New Roman" w:eastAsia="仿宋_GB2312" w:cs="Times New Roman"/>
          <w:b/>
          <w:sz w:val="32"/>
          <w:szCs w:val="32"/>
          <w:highlight w:val="none"/>
        </w:rPr>
      </w:pPr>
      <w:r>
        <w:rPr>
          <w:rFonts w:hint="default" w:ascii="Times New Roman" w:hAnsi="Times New Roman" w:eastAsia="方正小标宋简体" w:cs="Times New Roman"/>
          <w:color w:val="auto"/>
          <w:sz w:val="44"/>
          <w:szCs w:val="44"/>
          <w:highlight w:val="none"/>
          <w:lang w:val="en-US" w:eastAsia="zh-CN"/>
        </w:rPr>
        <w:t>采购需求</w:t>
      </w:r>
    </w:p>
    <w:p w14:paraId="525F155E">
      <w:pPr>
        <w:snapToGrid w:val="0"/>
        <w:spacing w:line="560" w:lineRule="exact"/>
        <w:ind w:firstLine="640" w:firstLineChars="200"/>
        <w:rPr>
          <w:rFonts w:hint="default" w:ascii="Times New Roman" w:hAnsi="Times New Roman" w:eastAsia="黑体" w:cs="Times New Roman"/>
          <w:b w:val="0"/>
          <w:bCs w:val="0"/>
          <w:sz w:val="32"/>
          <w:szCs w:val="32"/>
          <w:highlight w:val="none"/>
          <w:u w:color="000000"/>
          <w:lang w:val="zh-TW"/>
        </w:rPr>
      </w:pPr>
      <w:r>
        <w:rPr>
          <w:rFonts w:hint="default" w:ascii="Times New Roman" w:hAnsi="Times New Roman" w:eastAsia="黑体" w:cs="Times New Roman"/>
          <w:b w:val="0"/>
          <w:bCs w:val="0"/>
          <w:sz w:val="32"/>
          <w:szCs w:val="32"/>
          <w:highlight w:val="none"/>
          <w:u w:color="000000"/>
          <w:lang w:val="zh-TW"/>
        </w:rPr>
        <w:t>一、项目基本概况</w:t>
      </w:r>
    </w:p>
    <w:tbl>
      <w:tblPr>
        <w:tblStyle w:val="11"/>
        <w:tblW w:w="830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28"/>
        <w:gridCol w:w="2083"/>
        <w:gridCol w:w="1817"/>
        <w:gridCol w:w="3476"/>
      </w:tblGrid>
      <w:tr w14:paraId="1B9AD5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8" w:type="dxa"/>
            <w:tcBorders>
              <w:top w:val="single" w:color="000000" w:sz="4" w:space="0"/>
              <w:left w:val="single" w:color="000000" w:sz="4" w:space="0"/>
              <w:bottom w:val="single" w:color="000000" w:sz="4" w:space="0"/>
              <w:right w:val="single" w:color="000000" w:sz="4" w:space="0"/>
            </w:tcBorders>
            <w:vAlign w:val="center"/>
          </w:tcPr>
          <w:p w14:paraId="07E46B8C">
            <w:pPr>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包号</w:t>
            </w:r>
          </w:p>
        </w:tc>
        <w:tc>
          <w:tcPr>
            <w:tcW w:w="2083" w:type="dxa"/>
            <w:tcBorders>
              <w:top w:val="single" w:color="000000" w:sz="4" w:space="0"/>
              <w:left w:val="nil"/>
              <w:bottom w:val="single" w:color="000000" w:sz="4" w:space="0"/>
              <w:right w:val="single" w:color="000000" w:sz="4" w:space="0"/>
            </w:tcBorders>
            <w:vAlign w:val="center"/>
          </w:tcPr>
          <w:p w14:paraId="76188C26">
            <w:pPr>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项目内容</w:t>
            </w:r>
          </w:p>
        </w:tc>
        <w:tc>
          <w:tcPr>
            <w:tcW w:w="1817" w:type="dxa"/>
            <w:tcBorders>
              <w:top w:val="single" w:color="000000" w:sz="4" w:space="0"/>
              <w:left w:val="nil"/>
              <w:bottom w:val="single" w:color="000000" w:sz="4" w:space="0"/>
              <w:right w:val="single" w:color="000000" w:sz="4" w:space="0"/>
            </w:tcBorders>
          </w:tcPr>
          <w:p w14:paraId="5439703B">
            <w:pPr>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数量</w:t>
            </w:r>
          </w:p>
        </w:tc>
        <w:tc>
          <w:tcPr>
            <w:tcW w:w="3476" w:type="dxa"/>
            <w:tcBorders>
              <w:top w:val="single" w:color="000000" w:sz="4" w:space="0"/>
              <w:left w:val="nil"/>
              <w:bottom w:val="single" w:color="000000" w:sz="4" w:space="0"/>
              <w:right w:val="single" w:color="000000" w:sz="4" w:space="0"/>
            </w:tcBorders>
          </w:tcPr>
          <w:p w14:paraId="3A623A61">
            <w:pPr>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最高限价</w:t>
            </w:r>
          </w:p>
        </w:tc>
      </w:tr>
      <w:tr w14:paraId="56D51C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8" w:type="dxa"/>
            <w:tcBorders>
              <w:top w:val="nil"/>
              <w:left w:val="single" w:color="000000" w:sz="4" w:space="0"/>
              <w:bottom w:val="single" w:color="000000" w:sz="4" w:space="0"/>
              <w:right w:val="single" w:color="000000" w:sz="4" w:space="0"/>
            </w:tcBorders>
          </w:tcPr>
          <w:p w14:paraId="46770250">
            <w:pPr>
              <w:spacing w:line="560" w:lineRule="exact"/>
              <w:jc w:val="center"/>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p>
        </w:tc>
        <w:tc>
          <w:tcPr>
            <w:tcW w:w="2083" w:type="dxa"/>
            <w:tcBorders>
              <w:top w:val="nil"/>
              <w:left w:val="nil"/>
              <w:bottom w:val="single" w:color="000000" w:sz="4" w:space="0"/>
              <w:right w:val="single" w:color="000000" w:sz="4" w:space="0"/>
            </w:tcBorders>
          </w:tcPr>
          <w:p w14:paraId="75126044">
            <w:pPr>
              <w:spacing w:line="560" w:lineRule="exact"/>
              <w:jc w:val="center"/>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口腔科义齿加工项目</w:t>
            </w:r>
          </w:p>
        </w:tc>
        <w:tc>
          <w:tcPr>
            <w:tcW w:w="1817" w:type="dxa"/>
            <w:tcBorders>
              <w:top w:val="nil"/>
              <w:left w:val="nil"/>
              <w:bottom w:val="single" w:color="000000" w:sz="4" w:space="0"/>
              <w:right w:val="single" w:color="000000" w:sz="4" w:space="0"/>
            </w:tcBorders>
          </w:tcPr>
          <w:p w14:paraId="30A1FC32">
            <w:pPr>
              <w:spacing w:line="560" w:lineRule="exact"/>
              <w:jc w:val="center"/>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1项</w:t>
            </w:r>
          </w:p>
        </w:tc>
        <w:tc>
          <w:tcPr>
            <w:tcW w:w="3476" w:type="dxa"/>
            <w:tcBorders>
              <w:top w:val="nil"/>
              <w:left w:val="nil"/>
              <w:bottom w:val="single" w:color="000000" w:sz="4" w:space="0"/>
              <w:right w:val="single" w:color="000000" w:sz="4" w:space="0"/>
            </w:tcBorders>
          </w:tcPr>
          <w:p w14:paraId="46B5EADB">
            <w:pPr>
              <w:spacing w:line="560" w:lineRule="exact"/>
              <w:jc w:val="center"/>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人民币480,000.00元</w:t>
            </w:r>
          </w:p>
        </w:tc>
      </w:tr>
    </w:tbl>
    <w:p w14:paraId="18F5A724">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注：</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zh-CN"/>
        </w:rPr>
        <w:t>用户需求书中以“★”标明的条款为实质性条款，任何一条负偏离则导致投标无效。</w:t>
      </w:r>
    </w:p>
    <w:p w14:paraId="67B34FD1">
      <w:pPr>
        <w:spacing w:line="560" w:lineRule="exact"/>
        <w:ind w:firstLine="640" w:firstLineChars="200"/>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zh-CN"/>
        </w:rPr>
        <w:t>本《用户需求书》中所有带“▲”号项目为评委员会打分时的重要参考指标，不作为投标无效条件。</w:t>
      </w:r>
    </w:p>
    <w:p w14:paraId="304B3CEF">
      <w:pPr>
        <w:spacing w:line="560" w:lineRule="exact"/>
        <w:ind w:firstLine="640" w:firstLineChars="200"/>
        <w:rPr>
          <w:rFonts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本次项目具体采购数量及金额以合同执行过程中的实际采购量及产生金额为准；采购人与成交比选申请人按照响应文件所报的下浮率，签订采购合同，结算单价为：</w:t>
      </w:r>
      <w:r>
        <w:rPr>
          <w:rFonts w:hint="default" w:ascii="Times New Roman" w:hAnsi="Times New Roman" w:eastAsia="仿宋_GB2312" w:cs="Times New Roman"/>
          <w:b/>
          <w:kern w:val="0"/>
          <w:sz w:val="32"/>
          <w:szCs w:val="32"/>
          <w:highlight w:val="none"/>
          <w:lang w:bidi="ar"/>
        </w:rPr>
        <w:t>最高单价限价×（1-成交下浮率）</w:t>
      </w:r>
      <w:r>
        <w:rPr>
          <w:rFonts w:hint="default" w:ascii="Times New Roman" w:hAnsi="Times New Roman" w:eastAsia="仿宋_GB2312" w:cs="Times New Roman"/>
          <w:sz w:val="32"/>
          <w:szCs w:val="32"/>
          <w:highlight w:val="none"/>
          <w:lang w:val="zh-CN"/>
        </w:rPr>
        <w:t>。采购人不承诺最低采购数量和采购总金额。</w:t>
      </w:r>
    </w:p>
    <w:p w14:paraId="6AABB1B4">
      <w:pPr>
        <w:pStyle w:val="14"/>
        <w:spacing w:line="560" w:lineRule="exact"/>
        <w:ind w:firstLine="64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rPr>
        <w:t>应对所参与项目进行统一下浮率报价。</w:t>
      </w:r>
    </w:p>
    <w:p w14:paraId="07B7975F">
      <w:pPr>
        <w:snapToGrid w:val="0"/>
        <w:spacing w:line="560" w:lineRule="exact"/>
        <w:ind w:firstLine="640" w:firstLineChars="200"/>
        <w:rPr>
          <w:rFonts w:hint="default" w:ascii="Times New Roman" w:hAnsi="Times New Roman" w:eastAsia="黑体" w:cs="Times New Roman"/>
          <w:b w:val="0"/>
          <w:bCs w:val="0"/>
          <w:sz w:val="32"/>
          <w:szCs w:val="32"/>
          <w:highlight w:val="none"/>
          <w:u w:color="000000"/>
          <w:lang w:val="zh-TW"/>
        </w:rPr>
      </w:pPr>
      <w:r>
        <w:rPr>
          <w:rFonts w:hint="default" w:ascii="Times New Roman" w:hAnsi="Times New Roman" w:eastAsia="黑体" w:cs="Times New Roman"/>
          <w:b w:val="0"/>
          <w:bCs w:val="0"/>
          <w:sz w:val="32"/>
          <w:szCs w:val="32"/>
          <w:highlight w:val="none"/>
          <w:u w:color="000000"/>
          <w:lang w:val="zh-TW"/>
        </w:rPr>
        <w:t>二、</w:t>
      </w:r>
      <w:r>
        <w:rPr>
          <w:rFonts w:hint="default" w:ascii="Times New Roman" w:hAnsi="Times New Roman" w:eastAsia="黑体" w:cs="Times New Roman"/>
          <w:b w:val="0"/>
          <w:bCs w:val="0"/>
          <w:sz w:val="32"/>
          <w:szCs w:val="32"/>
          <w:highlight w:val="none"/>
          <w:u w:color="000000"/>
          <w:lang w:val="en-US" w:eastAsia="zh-CN"/>
        </w:rPr>
        <w:t>货物清单</w:t>
      </w:r>
    </w:p>
    <w:p w14:paraId="3706D869">
      <w:pPr>
        <w:pStyle w:val="6"/>
        <w:spacing w:line="560" w:lineRule="exact"/>
        <w:rPr>
          <w:rFonts w:ascii="Times New Roman" w:hAnsi="Times New Roman" w:cs="Times New Roman"/>
          <w:sz w:val="20"/>
          <w:highlight w:val="none"/>
          <w:lang w:val="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8"/>
        <w:gridCol w:w="4845"/>
        <w:gridCol w:w="671"/>
        <w:gridCol w:w="921"/>
        <w:gridCol w:w="2037"/>
      </w:tblGrid>
      <w:tr w14:paraId="7139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14:paraId="2D47E412">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（固定义齿）加工收费表</w:t>
            </w:r>
          </w:p>
        </w:tc>
      </w:tr>
      <w:tr w14:paraId="2323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CB0A">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类别</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3AC2">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产品名称</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D8AF">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CC7E4">
            <w:pPr>
              <w:keepNext w:val="0"/>
              <w:keepLines w:val="0"/>
              <w:widowControl/>
              <w:suppressLineNumbers w:val="0"/>
              <w:spacing w:line="560" w:lineRule="exact"/>
              <w:jc w:val="center"/>
              <w:textAlignment w:val="center"/>
              <w:rPr>
                <w:rFonts w:hint="eastAsia" w:ascii="Times New Roman" w:hAnsi="Times New Roman" w:eastAsia="宋体" w:cs="Times New Roman"/>
                <w:b/>
                <w:i w:val="0"/>
                <w:color w:val="000000"/>
                <w:sz w:val="20"/>
                <w:szCs w:val="20"/>
                <w:highlight w:val="yellow"/>
                <w:u w:val="none"/>
              </w:rPr>
            </w:pPr>
            <w:r>
              <w:rPr>
                <w:rFonts w:hint="default" w:ascii="Times New Roman" w:hAnsi="Times New Roman" w:eastAsia="宋体" w:cs="Times New Roman"/>
                <w:b/>
                <w:i w:val="0"/>
                <w:color w:val="000000"/>
                <w:sz w:val="20"/>
                <w:szCs w:val="20"/>
                <w:highlight w:val="none"/>
                <w:u w:val="none"/>
              </w:rPr>
              <w:t>最高单价限价</w:t>
            </w:r>
            <w:r>
              <w:rPr>
                <w:rFonts w:hint="eastAsia" w:ascii="Times New Roman" w:hAnsi="Times New Roman" w:eastAsia="宋体" w:cs="Times New Roman"/>
                <w:b/>
                <w:i w:val="0"/>
                <w:color w:val="000000"/>
                <w:sz w:val="20"/>
                <w:szCs w:val="20"/>
                <w:highlight w:val="none"/>
                <w:u w:val="none"/>
                <w:lang w:eastAsia="zh-CN"/>
              </w:rPr>
              <w:t>（元）</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9BB9">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备注</w:t>
            </w:r>
          </w:p>
        </w:tc>
      </w:tr>
      <w:tr w14:paraId="0479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299D82B">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微创修复产品</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A31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超薄贴面PLUS</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04E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419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1584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9A30">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0E2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548111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9C8B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超薄贴面XS PLUS</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A90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A5DC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1584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6122">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26E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FBE1AC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FFD1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超薄贴面</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96A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D7A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4DA1">
            <w:pPr>
              <w:spacing w:line="560" w:lineRule="exact"/>
              <w:rPr>
                <w:rFonts w:hint="default" w:ascii="Times New Roman" w:hAnsi="Times New Roman" w:eastAsia="宋体" w:cs="Times New Roman"/>
                <w:i w:val="0"/>
                <w:color w:val="000000"/>
                <w:sz w:val="20"/>
                <w:szCs w:val="20"/>
                <w:highlight w:val="none"/>
                <w:u w:val="none"/>
              </w:rPr>
            </w:pPr>
          </w:p>
        </w:tc>
      </w:tr>
      <w:tr w14:paraId="7F3C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67EFC2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FAFB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超薄贴面XS</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A370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32B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F5BA">
            <w:pPr>
              <w:spacing w:line="560" w:lineRule="exact"/>
              <w:rPr>
                <w:rFonts w:hint="default" w:ascii="Times New Roman" w:hAnsi="Times New Roman" w:eastAsia="宋体" w:cs="Times New Roman"/>
                <w:i w:val="0"/>
                <w:color w:val="000000"/>
                <w:sz w:val="20"/>
                <w:szCs w:val="20"/>
                <w:highlight w:val="none"/>
                <w:u w:val="none"/>
              </w:rPr>
            </w:pPr>
          </w:p>
        </w:tc>
      </w:tr>
      <w:tr w14:paraId="03CB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573B53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A2E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LAVA贴面</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B0F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972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651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AB3F">
            <w:pPr>
              <w:spacing w:line="560" w:lineRule="exact"/>
              <w:rPr>
                <w:rFonts w:hint="default" w:ascii="Times New Roman" w:hAnsi="Times New Roman" w:eastAsia="宋体" w:cs="Times New Roman"/>
                <w:i w:val="0"/>
                <w:color w:val="000000"/>
                <w:sz w:val="20"/>
                <w:szCs w:val="20"/>
                <w:highlight w:val="none"/>
                <w:u w:val="none"/>
              </w:rPr>
            </w:pPr>
          </w:p>
        </w:tc>
      </w:tr>
      <w:tr w14:paraId="3C18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D7DAFE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825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铸瓷贴面</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34C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5A77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41B7">
            <w:pPr>
              <w:spacing w:line="560" w:lineRule="exact"/>
              <w:rPr>
                <w:rFonts w:hint="default" w:ascii="Times New Roman" w:hAnsi="Times New Roman" w:eastAsia="宋体" w:cs="Times New Roman"/>
                <w:i w:val="0"/>
                <w:color w:val="000000"/>
                <w:sz w:val="20"/>
                <w:szCs w:val="20"/>
                <w:highlight w:val="none"/>
                <w:u w:val="none"/>
              </w:rPr>
            </w:pPr>
          </w:p>
        </w:tc>
      </w:tr>
      <w:tr w14:paraId="3216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15D61C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C34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铸瓷嵌体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01A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E40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F9777">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7F9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1C552A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619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数码切削嵌体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8A92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9520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646</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52FE">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91F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18F375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45A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3M优韧瓷嵌体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A6CA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921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825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BCD0">
            <w:pPr>
              <w:spacing w:line="560" w:lineRule="exact"/>
              <w:jc w:val="center"/>
              <w:rPr>
                <w:rFonts w:hint="default" w:ascii="Times New Roman" w:hAnsi="Times New Roman" w:eastAsia="宋体" w:cs="Times New Roman"/>
                <w:b/>
                <w:i w:val="0"/>
                <w:color w:val="000000"/>
                <w:sz w:val="20"/>
                <w:szCs w:val="20"/>
                <w:highlight w:val="none"/>
                <w:u w:val="none"/>
              </w:rPr>
            </w:pPr>
          </w:p>
        </w:tc>
      </w:tr>
      <w:tr w14:paraId="38A4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2C93">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矫           正</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5C69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微矫正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596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20副以内</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53F0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3630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423FE">
            <w:pPr>
              <w:spacing w:line="560" w:lineRule="exact"/>
              <w:rPr>
                <w:rFonts w:hint="default" w:ascii="Times New Roman" w:hAnsi="Times New Roman" w:eastAsia="宋体" w:cs="Times New Roman"/>
                <w:i w:val="0"/>
                <w:color w:val="000000"/>
                <w:sz w:val="20"/>
                <w:szCs w:val="20"/>
                <w:highlight w:val="none"/>
                <w:u w:val="none"/>
              </w:rPr>
            </w:pPr>
          </w:p>
        </w:tc>
      </w:tr>
      <w:tr w14:paraId="61D2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241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394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矫正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B6C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不限副数</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A66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E9856">
            <w:pPr>
              <w:spacing w:line="560" w:lineRule="exact"/>
              <w:rPr>
                <w:rFonts w:hint="default" w:ascii="Times New Roman" w:hAnsi="Times New Roman" w:eastAsia="宋体" w:cs="Times New Roman"/>
                <w:i w:val="0"/>
                <w:color w:val="000000"/>
                <w:sz w:val="20"/>
                <w:szCs w:val="20"/>
                <w:highlight w:val="none"/>
                <w:u w:val="none"/>
              </w:rPr>
            </w:pPr>
          </w:p>
        </w:tc>
      </w:tr>
      <w:tr w14:paraId="5D15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8B8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B6B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矫正单颌</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3A6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不限副数</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4C6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CCDA">
            <w:pPr>
              <w:spacing w:line="560" w:lineRule="exact"/>
              <w:rPr>
                <w:rFonts w:hint="default" w:ascii="Times New Roman" w:hAnsi="Times New Roman" w:eastAsia="宋体" w:cs="Times New Roman"/>
                <w:i w:val="0"/>
                <w:color w:val="000000"/>
                <w:sz w:val="20"/>
                <w:szCs w:val="20"/>
                <w:highlight w:val="none"/>
                <w:u w:val="none"/>
              </w:rPr>
            </w:pPr>
          </w:p>
        </w:tc>
      </w:tr>
      <w:tr w14:paraId="6A53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B3FC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018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微移动美学修复</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DC8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777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165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700F6">
            <w:pPr>
              <w:spacing w:line="560" w:lineRule="exact"/>
              <w:rPr>
                <w:rFonts w:hint="default" w:ascii="Times New Roman" w:hAnsi="Times New Roman" w:eastAsia="宋体" w:cs="Times New Roman"/>
                <w:i w:val="0"/>
                <w:color w:val="000000"/>
                <w:sz w:val="20"/>
                <w:szCs w:val="20"/>
                <w:highlight w:val="none"/>
                <w:u w:val="none"/>
              </w:rPr>
            </w:pPr>
          </w:p>
        </w:tc>
      </w:tr>
      <w:tr w14:paraId="63F8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704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26C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透明保持器套装(一年)</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6AF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B64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1320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A039">
            <w:pPr>
              <w:spacing w:line="560" w:lineRule="exact"/>
              <w:rPr>
                <w:rFonts w:hint="default" w:ascii="Times New Roman" w:hAnsi="Times New Roman" w:eastAsia="宋体" w:cs="Times New Roman"/>
                <w:i w:val="0"/>
                <w:color w:val="000000"/>
                <w:sz w:val="20"/>
                <w:szCs w:val="20"/>
                <w:highlight w:val="none"/>
                <w:u w:val="none"/>
              </w:rPr>
            </w:pPr>
          </w:p>
        </w:tc>
      </w:tr>
      <w:tr w14:paraId="108F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D2E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DE1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透明保持器套装(二年)</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6D0D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DE11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2640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BF52">
            <w:pPr>
              <w:spacing w:line="560" w:lineRule="exact"/>
              <w:rPr>
                <w:rFonts w:hint="default" w:ascii="Times New Roman" w:hAnsi="Times New Roman" w:eastAsia="宋体" w:cs="Times New Roman"/>
                <w:i w:val="0"/>
                <w:color w:val="000000"/>
                <w:sz w:val="20"/>
                <w:szCs w:val="20"/>
                <w:highlight w:val="none"/>
                <w:u w:val="none"/>
              </w:rPr>
            </w:pPr>
          </w:p>
        </w:tc>
      </w:tr>
      <w:tr w14:paraId="5096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2489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7DFE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透明保持器套装(三年)</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91F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282E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3960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48D7E">
            <w:pPr>
              <w:spacing w:line="560" w:lineRule="exact"/>
              <w:rPr>
                <w:rFonts w:hint="default" w:ascii="Times New Roman" w:hAnsi="Times New Roman" w:eastAsia="宋体" w:cs="Times New Roman"/>
                <w:i w:val="0"/>
                <w:color w:val="000000"/>
                <w:sz w:val="20"/>
                <w:szCs w:val="20"/>
                <w:highlight w:val="none"/>
                <w:u w:val="none"/>
              </w:rPr>
            </w:pPr>
          </w:p>
        </w:tc>
      </w:tr>
      <w:tr w14:paraId="68B6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910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1090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透明保持器套餐3副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0BC0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568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D6CC3">
            <w:pPr>
              <w:spacing w:line="560" w:lineRule="exact"/>
              <w:rPr>
                <w:rFonts w:hint="default" w:ascii="Times New Roman" w:hAnsi="Times New Roman" w:eastAsia="宋体" w:cs="Times New Roman"/>
                <w:i w:val="0"/>
                <w:color w:val="000000"/>
                <w:sz w:val="20"/>
                <w:szCs w:val="20"/>
                <w:highlight w:val="none"/>
                <w:u w:val="none"/>
              </w:rPr>
            </w:pPr>
          </w:p>
        </w:tc>
      </w:tr>
      <w:tr w14:paraId="628B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E60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B11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透明保持器套餐6副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0F0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039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00AFA">
            <w:pPr>
              <w:spacing w:line="560" w:lineRule="exact"/>
              <w:rPr>
                <w:rFonts w:hint="default" w:ascii="Times New Roman" w:hAnsi="Times New Roman" w:eastAsia="宋体" w:cs="Times New Roman"/>
                <w:i w:val="0"/>
                <w:color w:val="000000"/>
                <w:sz w:val="20"/>
                <w:szCs w:val="20"/>
                <w:highlight w:val="none"/>
                <w:u w:val="none"/>
              </w:rPr>
            </w:pPr>
          </w:p>
        </w:tc>
      </w:tr>
      <w:tr w14:paraId="15BB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D94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DA2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透明保持器2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E69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4FAE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33B16">
            <w:pPr>
              <w:spacing w:line="560" w:lineRule="exact"/>
              <w:rPr>
                <w:rFonts w:hint="default" w:ascii="Times New Roman" w:hAnsi="Times New Roman" w:eastAsia="宋体" w:cs="Times New Roman"/>
                <w:i w:val="0"/>
                <w:color w:val="000000"/>
                <w:sz w:val="20"/>
                <w:szCs w:val="20"/>
                <w:highlight w:val="none"/>
                <w:u w:val="none"/>
              </w:rPr>
            </w:pPr>
          </w:p>
        </w:tc>
      </w:tr>
      <w:tr w14:paraId="0354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B7D578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297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国产氧化锆上瓷(爱尔创)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186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6E2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1B8C">
            <w:pPr>
              <w:spacing w:line="560" w:lineRule="exact"/>
              <w:jc w:val="center"/>
              <w:rPr>
                <w:rFonts w:hint="default" w:ascii="Times New Roman" w:hAnsi="Times New Roman" w:eastAsia="宋体" w:cs="Times New Roman"/>
                <w:b/>
                <w:i w:val="0"/>
                <w:color w:val="000000"/>
                <w:sz w:val="20"/>
                <w:szCs w:val="20"/>
                <w:highlight w:val="none"/>
                <w:u w:val="none"/>
              </w:rPr>
            </w:pPr>
          </w:p>
        </w:tc>
      </w:tr>
      <w:tr w14:paraId="3FA0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C32CBD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82AB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国产氧化锆全锆(爱尔创)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81D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7CF5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1268">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60E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CC9A11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3DD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国产氧化锆嵌体(爱尔创)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278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72E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3CE5">
            <w:pPr>
              <w:spacing w:line="560" w:lineRule="exact"/>
              <w:jc w:val="center"/>
              <w:rPr>
                <w:rFonts w:hint="default" w:ascii="Times New Roman" w:hAnsi="Times New Roman" w:eastAsia="宋体" w:cs="Times New Roman"/>
                <w:b/>
                <w:i w:val="0"/>
                <w:color w:val="000000"/>
                <w:sz w:val="20"/>
                <w:szCs w:val="20"/>
                <w:highlight w:val="none"/>
                <w:u w:val="none"/>
              </w:rPr>
            </w:pPr>
          </w:p>
        </w:tc>
      </w:tr>
      <w:tr w14:paraId="66BD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2CA614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28A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国产氧化锆桩核(爱尔创)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E9D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BCF6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5BA6">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711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8F3DD5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220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国产氧化锆桩冠一体上瓷(爱尔创)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DA0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20A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05D0">
            <w:pPr>
              <w:spacing w:line="560" w:lineRule="exact"/>
              <w:jc w:val="center"/>
              <w:rPr>
                <w:rFonts w:hint="default" w:ascii="Times New Roman" w:hAnsi="Times New Roman" w:eastAsia="宋体" w:cs="Times New Roman"/>
                <w:b/>
                <w:i w:val="0"/>
                <w:color w:val="000000"/>
                <w:sz w:val="20"/>
                <w:szCs w:val="20"/>
                <w:highlight w:val="none"/>
                <w:u w:val="none"/>
              </w:rPr>
            </w:pPr>
          </w:p>
        </w:tc>
      </w:tr>
      <w:tr w14:paraId="3F5B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3889B6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312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国产氧化锆桩冠一体全锆(爱尔创)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B10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ABC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7F504">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B29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54DD66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ED9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2C6C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6EBB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EC380">
            <w:pPr>
              <w:spacing w:line="560" w:lineRule="exact"/>
              <w:jc w:val="center"/>
              <w:rPr>
                <w:rFonts w:hint="default" w:ascii="Times New Roman" w:hAnsi="Times New Roman" w:eastAsia="宋体" w:cs="Times New Roman"/>
                <w:b/>
                <w:i w:val="0"/>
                <w:color w:val="000000"/>
                <w:sz w:val="20"/>
                <w:szCs w:val="20"/>
                <w:highlight w:val="none"/>
                <w:u w:val="none"/>
              </w:rPr>
            </w:pPr>
          </w:p>
        </w:tc>
      </w:tr>
      <w:tr w14:paraId="4467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023968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C67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AE9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50CD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D799C">
            <w:pPr>
              <w:spacing w:line="560" w:lineRule="exact"/>
              <w:jc w:val="center"/>
              <w:rPr>
                <w:rFonts w:hint="default" w:ascii="Times New Roman" w:hAnsi="Times New Roman" w:eastAsia="宋体" w:cs="Times New Roman"/>
                <w:b/>
                <w:i w:val="0"/>
                <w:color w:val="000000"/>
                <w:sz w:val="20"/>
                <w:szCs w:val="20"/>
                <w:highlight w:val="none"/>
                <w:u w:val="none"/>
              </w:rPr>
            </w:pPr>
          </w:p>
        </w:tc>
      </w:tr>
      <w:tr w14:paraId="62A9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171AA2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C878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国产锆上瓷嵌体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4B58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9620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462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2682">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96E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51C293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36B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国产锆全锆嵌体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B02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C9B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96190">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124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EDBDF5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C99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国产锆全锆桩</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511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302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42AD">
            <w:pPr>
              <w:spacing w:line="560" w:lineRule="exact"/>
              <w:jc w:val="center"/>
              <w:rPr>
                <w:rFonts w:hint="default" w:ascii="Times New Roman" w:hAnsi="Times New Roman" w:eastAsia="宋体" w:cs="Times New Roman"/>
                <w:b/>
                <w:i w:val="0"/>
                <w:color w:val="000000"/>
                <w:sz w:val="20"/>
                <w:szCs w:val="20"/>
                <w:highlight w:val="none"/>
                <w:u w:val="none"/>
              </w:rPr>
            </w:pPr>
          </w:p>
        </w:tc>
      </w:tr>
      <w:tr w14:paraId="3FA8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944ACE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58F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国产锆桩冠一体(全锆)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487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53FD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473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C9D3">
            <w:pPr>
              <w:spacing w:line="560" w:lineRule="exact"/>
              <w:jc w:val="center"/>
              <w:rPr>
                <w:rFonts w:hint="default" w:ascii="Times New Roman" w:hAnsi="Times New Roman" w:eastAsia="宋体" w:cs="Times New Roman"/>
                <w:b/>
                <w:i w:val="0"/>
                <w:color w:val="000000"/>
                <w:sz w:val="20"/>
                <w:szCs w:val="20"/>
                <w:highlight w:val="none"/>
                <w:u w:val="none"/>
              </w:rPr>
            </w:pPr>
          </w:p>
        </w:tc>
      </w:tr>
      <w:tr w14:paraId="48C8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4B8482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658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国产锆桩冠一体(上瓷)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48DB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19F0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561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AC5D">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E66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02159D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507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进口锆上瓷(进口)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CD5E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1A31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7235">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6B0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AC6B71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6E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进口锆全锆(进口)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ECE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7491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5A66">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18A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D7F532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DFF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进口锆上瓷嵌体(进口)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1E80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259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1CBA8">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D62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CC0C53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37A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进口锆全锆嵌体(进口)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2C3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5AB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4BB08">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382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A8ABD8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8046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进口锆全锆桩(进口)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58A3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9FB3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233B">
            <w:pPr>
              <w:spacing w:line="560" w:lineRule="exact"/>
              <w:jc w:val="center"/>
              <w:rPr>
                <w:rFonts w:hint="default" w:ascii="Times New Roman" w:hAnsi="Times New Roman" w:eastAsia="宋体" w:cs="Times New Roman"/>
                <w:b/>
                <w:i w:val="0"/>
                <w:color w:val="000000"/>
                <w:sz w:val="20"/>
                <w:szCs w:val="20"/>
                <w:highlight w:val="none"/>
                <w:u w:val="none"/>
              </w:rPr>
            </w:pPr>
          </w:p>
        </w:tc>
      </w:tr>
      <w:tr w14:paraId="68CD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81CFD9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BB5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进口锆桩冠一体全锆(进口)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98C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D9C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688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BCE06">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EC0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4EF3F5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84F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进口锆桩冠一体上瓷(进口)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3D6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061B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688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EE1B">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8D1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02F593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79A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维他锆全锆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7E3A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93F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FB51">
            <w:pPr>
              <w:spacing w:line="560" w:lineRule="exact"/>
              <w:jc w:val="center"/>
              <w:rPr>
                <w:rFonts w:hint="default" w:ascii="Times New Roman" w:hAnsi="Times New Roman" w:eastAsia="宋体" w:cs="Times New Roman"/>
                <w:b/>
                <w:i w:val="0"/>
                <w:color w:val="000000"/>
                <w:sz w:val="20"/>
                <w:szCs w:val="20"/>
                <w:highlight w:val="none"/>
                <w:u w:val="none"/>
              </w:rPr>
            </w:pPr>
          </w:p>
        </w:tc>
      </w:tr>
      <w:tr w14:paraId="4893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CB58DA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1F7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维他锆上瓷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E5F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F43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55F59">
            <w:pPr>
              <w:spacing w:line="560" w:lineRule="exact"/>
              <w:jc w:val="center"/>
              <w:rPr>
                <w:rFonts w:hint="default" w:ascii="Times New Roman" w:hAnsi="Times New Roman" w:eastAsia="宋体" w:cs="Times New Roman"/>
                <w:b/>
                <w:i w:val="0"/>
                <w:color w:val="000000"/>
                <w:sz w:val="20"/>
                <w:szCs w:val="20"/>
                <w:highlight w:val="none"/>
                <w:u w:val="none"/>
              </w:rPr>
            </w:pPr>
          </w:p>
        </w:tc>
      </w:tr>
      <w:tr w14:paraId="4132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33834F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32E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西诺德氧化锆上瓷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EEF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C2CB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720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FCB3">
            <w:pPr>
              <w:spacing w:line="560" w:lineRule="exact"/>
              <w:jc w:val="center"/>
              <w:rPr>
                <w:rFonts w:hint="default" w:ascii="Times New Roman" w:hAnsi="Times New Roman" w:eastAsia="宋体" w:cs="Times New Roman"/>
                <w:b/>
                <w:i w:val="0"/>
                <w:color w:val="000000"/>
                <w:sz w:val="20"/>
                <w:szCs w:val="20"/>
                <w:highlight w:val="none"/>
                <w:u w:val="none"/>
              </w:rPr>
            </w:pPr>
          </w:p>
        </w:tc>
      </w:tr>
      <w:tr w14:paraId="42B8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B77F75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FC7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西诺德氧化锆全锆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121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CD8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720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666CA">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9EA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43751D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945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西诺德氧化锆桩核</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817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645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720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BF6D">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EA3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1E0159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5DF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西诺德氧化锆嵌体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5BF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F19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720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A5DB">
            <w:pPr>
              <w:spacing w:line="560" w:lineRule="exact"/>
              <w:jc w:val="center"/>
              <w:rPr>
                <w:rFonts w:hint="default" w:ascii="Times New Roman" w:hAnsi="Times New Roman" w:eastAsia="宋体" w:cs="Times New Roman"/>
                <w:b/>
                <w:i w:val="0"/>
                <w:color w:val="000000"/>
                <w:sz w:val="20"/>
                <w:szCs w:val="20"/>
                <w:highlight w:val="none"/>
                <w:u w:val="none"/>
              </w:rPr>
            </w:pPr>
          </w:p>
        </w:tc>
      </w:tr>
      <w:tr w14:paraId="4CBC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DCDF08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F0C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西诺德氧化锆桩冠一体(全锆)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7E2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A2F2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720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C583">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F16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6FBF96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D36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西诺德氧化锆桩冠一体(上瓷)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8309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9B7D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720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10CE">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7F7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5D0B2F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1EC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威兰德氧化锆上瓷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430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72BA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6DA1E">
            <w:pPr>
              <w:spacing w:line="560" w:lineRule="exact"/>
              <w:jc w:val="center"/>
              <w:rPr>
                <w:rFonts w:hint="default" w:ascii="Times New Roman" w:hAnsi="Times New Roman" w:eastAsia="宋体" w:cs="Times New Roman"/>
                <w:b/>
                <w:i w:val="0"/>
                <w:color w:val="000000"/>
                <w:sz w:val="20"/>
                <w:szCs w:val="20"/>
                <w:highlight w:val="none"/>
                <w:u w:val="none"/>
              </w:rPr>
            </w:pPr>
          </w:p>
        </w:tc>
      </w:tr>
      <w:tr w14:paraId="6F42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B6AB6B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9AA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威兰德氧化锆全锆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CCE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110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0D1A">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4D5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17AB58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26D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威兰德氧化锆嵌体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AE9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9EE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37FD7">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409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B5240A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EFF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威兰德氧化锆桩核</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6FD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439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6D64">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558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8C2268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2A6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威兰德氧化锆桩冠一体（上瓷）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E909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6B8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A414">
            <w:pPr>
              <w:spacing w:line="560" w:lineRule="exact"/>
              <w:jc w:val="center"/>
              <w:rPr>
                <w:rFonts w:hint="default" w:ascii="Times New Roman" w:hAnsi="Times New Roman" w:eastAsia="宋体" w:cs="Times New Roman"/>
                <w:b/>
                <w:i w:val="0"/>
                <w:color w:val="000000"/>
                <w:sz w:val="20"/>
                <w:szCs w:val="20"/>
                <w:highlight w:val="none"/>
                <w:u w:val="none"/>
              </w:rPr>
            </w:pPr>
          </w:p>
        </w:tc>
      </w:tr>
      <w:tr w14:paraId="4796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2DE94A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090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威兰德氧化锆桩冠一体（全锆）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513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E9B1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2C62">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53E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BABE2B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FA5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泽康二氧化锆(全锆)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5C0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B34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AB47">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06D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D08058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299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泽康二氧化锆(上瓷)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52B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E78B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88EF">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930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7692E9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92F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泽康二氧化锆嵌体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CF0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EC7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32A7">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627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F64EFB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95D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泽康二氧化锆桩</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56D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091B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21315">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CC6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A78CAE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CEE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泽康二氧化锆桩冠一体(上瓷)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882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0065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12AD">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BC0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3DFDC7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355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泽康二氧化锆桩冠一体(全锆)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C31F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246C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1080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B517">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8BD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133868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32F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LAVA全瓷(全锆)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B828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6D8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B381">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167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22E317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697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LAVA全瓷(上瓷)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F696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5B5F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C5869">
            <w:pPr>
              <w:spacing w:line="560" w:lineRule="exact"/>
              <w:jc w:val="center"/>
              <w:rPr>
                <w:rFonts w:hint="default" w:ascii="Times New Roman" w:hAnsi="Times New Roman" w:eastAsia="宋体" w:cs="Times New Roman"/>
                <w:b/>
                <w:i w:val="0"/>
                <w:color w:val="000000"/>
                <w:sz w:val="20"/>
                <w:szCs w:val="20"/>
                <w:highlight w:val="none"/>
                <w:u w:val="none"/>
              </w:rPr>
            </w:pPr>
          </w:p>
        </w:tc>
      </w:tr>
      <w:tr w14:paraId="3083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7D4923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757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LAVA全瓷嵌体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353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EDE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EECE">
            <w:pPr>
              <w:spacing w:line="560" w:lineRule="exact"/>
              <w:jc w:val="center"/>
              <w:rPr>
                <w:rFonts w:hint="default" w:ascii="Times New Roman" w:hAnsi="Times New Roman" w:eastAsia="宋体" w:cs="Times New Roman"/>
                <w:b/>
                <w:i w:val="0"/>
                <w:color w:val="000000"/>
                <w:sz w:val="20"/>
                <w:szCs w:val="20"/>
                <w:highlight w:val="none"/>
                <w:u w:val="none"/>
              </w:rPr>
            </w:pPr>
          </w:p>
        </w:tc>
      </w:tr>
      <w:tr w14:paraId="175F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07FD4A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F25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LAVA全瓷桩核</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B89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BF9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EE7E">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46E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0A8F7B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17B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LAVA桩冠一体(上瓷)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F385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B37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E580">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7C9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B88B03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B59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LAVA桩冠一体(全锆)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2BE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A1D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1234">
            <w:pPr>
              <w:spacing w:line="560" w:lineRule="exact"/>
              <w:jc w:val="center"/>
              <w:rPr>
                <w:rFonts w:hint="default" w:ascii="Times New Roman" w:hAnsi="Times New Roman" w:eastAsia="宋体" w:cs="Times New Roman"/>
                <w:b/>
                <w:i w:val="0"/>
                <w:color w:val="000000"/>
                <w:sz w:val="20"/>
                <w:szCs w:val="20"/>
                <w:highlight w:val="none"/>
                <w:u w:val="none"/>
              </w:rPr>
            </w:pPr>
          </w:p>
        </w:tc>
      </w:tr>
      <w:tr w14:paraId="3C38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57703B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4671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睿典全瓷单冠(全锆)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84A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8A2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1023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7D3F">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F19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7785F6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1A02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睿典全瓷单冠(上瓷)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698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4A6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1023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A0F4">
            <w:pPr>
              <w:spacing w:line="560" w:lineRule="exact"/>
              <w:jc w:val="center"/>
              <w:rPr>
                <w:rFonts w:hint="default" w:ascii="Times New Roman" w:hAnsi="Times New Roman" w:eastAsia="宋体" w:cs="Times New Roman"/>
                <w:b/>
                <w:i w:val="0"/>
                <w:color w:val="000000"/>
                <w:sz w:val="20"/>
                <w:szCs w:val="20"/>
                <w:highlight w:val="none"/>
                <w:u w:val="none"/>
              </w:rPr>
            </w:pPr>
          </w:p>
        </w:tc>
      </w:tr>
      <w:tr w14:paraId="4E8D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161274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2D58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睿典全瓷桥体(全锆)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A613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0FB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1408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F778E">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D53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E76D1D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5FA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睿典全瓷桥体(上瓷)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0A2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26A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1408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5FECB">
            <w:pPr>
              <w:spacing w:line="560" w:lineRule="exact"/>
              <w:jc w:val="center"/>
              <w:rPr>
                <w:rFonts w:hint="default" w:ascii="Times New Roman" w:hAnsi="Times New Roman" w:eastAsia="宋体" w:cs="Times New Roman"/>
                <w:b/>
                <w:i w:val="0"/>
                <w:color w:val="000000"/>
                <w:sz w:val="20"/>
                <w:szCs w:val="20"/>
                <w:highlight w:val="none"/>
                <w:u w:val="none"/>
              </w:rPr>
            </w:pPr>
          </w:p>
        </w:tc>
      </w:tr>
      <w:tr w14:paraId="162A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D84A15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8FA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睿典瓷ASC个性化一体冠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CC47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0A6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E5EC">
            <w:pPr>
              <w:spacing w:line="560" w:lineRule="exact"/>
              <w:jc w:val="center"/>
              <w:rPr>
                <w:rFonts w:hint="default" w:ascii="Times New Roman" w:hAnsi="Times New Roman" w:eastAsia="宋体" w:cs="Times New Roman"/>
                <w:b/>
                <w:i w:val="0"/>
                <w:color w:val="000000"/>
                <w:sz w:val="20"/>
                <w:szCs w:val="20"/>
                <w:highlight w:val="none"/>
                <w:u w:val="none"/>
              </w:rPr>
            </w:pPr>
          </w:p>
        </w:tc>
      </w:tr>
      <w:tr w14:paraId="7BC5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FFA1B6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B64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铸瓷冠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B76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46A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DE39">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1B2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D2DF7D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B25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铸瓷桩核</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7BE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244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63D8">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1E8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865E">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种  植  导  板</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180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即刻种植临床服务费半口（人工+材料）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48B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人</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80C4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945B">
            <w:pPr>
              <w:spacing w:line="560" w:lineRule="exact"/>
              <w:rPr>
                <w:rFonts w:hint="default" w:ascii="Times New Roman" w:hAnsi="Times New Roman" w:eastAsia="宋体" w:cs="Times New Roman"/>
                <w:i w:val="0"/>
                <w:color w:val="000000"/>
                <w:sz w:val="20"/>
                <w:szCs w:val="20"/>
                <w:highlight w:val="none"/>
                <w:u w:val="none"/>
              </w:rPr>
            </w:pPr>
          </w:p>
        </w:tc>
      </w:tr>
      <w:tr w14:paraId="338B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4D4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A85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即刻种植临床服务费全口（人工+材料）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FF2D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人</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987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2589E">
            <w:pPr>
              <w:spacing w:line="560" w:lineRule="exact"/>
              <w:rPr>
                <w:rFonts w:hint="default" w:ascii="Times New Roman" w:hAnsi="Times New Roman" w:eastAsia="宋体" w:cs="Times New Roman"/>
                <w:i w:val="0"/>
                <w:color w:val="000000"/>
                <w:sz w:val="20"/>
                <w:szCs w:val="20"/>
                <w:highlight w:val="none"/>
                <w:u w:val="none"/>
              </w:rPr>
            </w:pPr>
          </w:p>
        </w:tc>
      </w:tr>
      <w:tr w14:paraId="5310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ED0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D9A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数字化种植导板（局部）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A3C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托</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504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605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D7F0">
            <w:pPr>
              <w:spacing w:line="560" w:lineRule="exact"/>
              <w:rPr>
                <w:rFonts w:hint="default" w:ascii="Times New Roman" w:hAnsi="Times New Roman" w:eastAsia="宋体" w:cs="Times New Roman"/>
                <w:i w:val="0"/>
                <w:color w:val="000000"/>
                <w:sz w:val="20"/>
                <w:szCs w:val="20"/>
                <w:highlight w:val="none"/>
                <w:u w:val="none"/>
              </w:rPr>
            </w:pPr>
          </w:p>
        </w:tc>
      </w:tr>
      <w:tr w14:paraId="56BE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9B1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225F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数字化导板种植孔（局部）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F99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9DF3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385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4268">
            <w:pPr>
              <w:spacing w:line="560" w:lineRule="exact"/>
              <w:rPr>
                <w:rFonts w:hint="default" w:ascii="Times New Roman" w:hAnsi="Times New Roman" w:eastAsia="宋体" w:cs="Times New Roman"/>
                <w:i w:val="0"/>
                <w:color w:val="000000"/>
                <w:sz w:val="20"/>
                <w:szCs w:val="20"/>
                <w:highlight w:val="none"/>
                <w:u w:val="none"/>
              </w:rPr>
            </w:pPr>
          </w:p>
        </w:tc>
      </w:tr>
      <w:tr w14:paraId="5F8F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B27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E50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数字化种植导板（无牙颌）</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E47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托</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583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1155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6E0E">
            <w:pPr>
              <w:spacing w:line="560" w:lineRule="exact"/>
              <w:rPr>
                <w:rFonts w:hint="default" w:ascii="Times New Roman" w:hAnsi="Times New Roman" w:eastAsia="宋体" w:cs="Times New Roman"/>
                <w:i w:val="0"/>
                <w:color w:val="000000"/>
                <w:sz w:val="20"/>
                <w:szCs w:val="20"/>
                <w:highlight w:val="none"/>
                <w:u w:val="none"/>
              </w:rPr>
            </w:pPr>
          </w:p>
        </w:tc>
      </w:tr>
      <w:tr w14:paraId="011A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AC4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EB9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数字化导板种植孔（无牙颌）</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7CF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2F0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385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4D91">
            <w:pPr>
              <w:spacing w:line="560" w:lineRule="exact"/>
              <w:rPr>
                <w:rFonts w:hint="default" w:ascii="Times New Roman" w:hAnsi="Times New Roman" w:eastAsia="宋体" w:cs="Times New Roman"/>
                <w:i w:val="0"/>
                <w:color w:val="000000"/>
                <w:sz w:val="20"/>
                <w:szCs w:val="20"/>
                <w:highlight w:val="none"/>
                <w:u w:val="none"/>
              </w:rPr>
            </w:pPr>
          </w:p>
        </w:tc>
      </w:tr>
      <w:tr w14:paraId="7E8D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FBD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B39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数字化导板固位钉</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C6BB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9B9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846E">
            <w:pPr>
              <w:spacing w:line="560" w:lineRule="exact"/>
              <w:rPr>
                <w:rFonts w:hint="default" w:ascii="Times New Roman" w:hAnsi="Times New Roman" w:eastAsia="宋体" w:cs="Times New Roman"/>
                <w:i w:val="0"/>
                <w:color w:val="000000"/>
                <w:sz w:val="20"/>
                <w:szCs w:val="20"/>
                <w:highlight w:val="none"/>
                <w:u w:val="none"/>
              </w:rPr>
            </w:pPr>
          </w:p>
        </w:tc>
      </w:tr>
      <w:tr w14:paraId="2F27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027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B0D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数字化导板设计费（全口）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90CA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托</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4EC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880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06DF">
            <w:pPr>
              <w:spacing w:line="560" w:lineRule="exact"/>
              <w:rPr>
                <w:rFonts w:hint="default" w:ascii="Times New Roman" w:hAnsi="Times New Roman" w:eastAsia="宋体" w:cs="Times New Roman"/>
                <w:i w:val="0"/>
                <w:color w:val="000000"/>
                <w:sz w:val="20"/>
                <w:szCs w:val="20"/>
                <w:highlight w:val="none"/>
                <w:u w:val="none"/>
              </w:rPr>
            </w:pPr>
          </w:p>
        </w:tc>
      </w:tr>
      <w:tr w14:paraId="7BAA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A0A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49B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数字化导板设计费（局部）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F1C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托</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FE5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BEEF">
            <w:pPr>
              <w:spacing w:line="560" w:lineRule="exact"/>
              <w:rPr>
                <w:rFonts w:hint="default" w:ascii="Times New Roman" w:hAnsi="Times New Roman" w:eastAsia="宋体" w:cs="Times New Roman"/>
                <w:i w:val="0"/>
                <w:color w:val="000000"/>
                <w:sz w:val="20"/>
                <w:szCs w:val="20"/>
                <w:highlight w:val="none"/>
                <w:u w:val="none"/>
              </w:rPr>
            </w:pPr>
          </w:p>
        </w:tc>
      </w:tr>
      <w:tr w14:paraId="7C95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E9E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C4C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半口种植放射导板</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FF99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托</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17B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85C8">
            <w:pPr>
              <w:spacing w:line="560" w:lineRule="exact"/>
              <w:jc w:val="center"/>
              <w:rPr>
                <w:rFonts w:hint="default" w:ascii="Times New Roman" w:hAnsi="Times New Roman" w:eastAsia="宋体" w:cs="Times New Roman"/>
                <w:b/>
                <w:i w:val="0"/>
                <w:color w:val="000000"/>
                <w:sz w:val="20"/>
                <w:szCs w:val="20"/>
                <w:highlight w:val="none"/>
                <w:u w:val="none"/>
              </w:rPr>
            </w:pPr>
          </w:p>
        </w:tc>
      </w:tr>
      <w:tr w14:paraId="5CBB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CE20">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固</w:t>
            </w:r>
            <w:r>
              <w:rPr>
                <w:rFonts w:hint="default" w:ascii="Times New Roman" w:hAnsi="Times New Roman" w:eastAsia="宋体" w:cs="Times New Roman"/>
                <w:b/>
                <w:i w:val="0"/>
                <w:color w:val="000000"/>
                <w:kern w:val="0"/>
                <w:sz w:val="20"/>
                <w:szCs w:val="20"/>
                <w:highlight w:val="none"/>
                <w:u w:val="none"/>
                <w:lang w:val="en-US" w:eastAsia="zh-CN" w:bidi="ar"/>
              </w:rPr>
              <w:br w:type="textWrapping"/>
            </w:r>
            <w:r>
              <w:rPr>
                <w:rFonts w:hint="default" w:ascii="Times New Roman" w:hAnsi="Times New Roman" w:eastAsia="宋体" w:cs="Times New Roman"/>
                <w:b/>
                <w:i w:val="0"/>
                <w:color w:val="000000"/>
                <w:kern w:val="0"/>
                <w:sz w:val="20"/>
                <w:szCs w:val="20"/>
                <w:highlight w:val="none"/>
                <w:u w:val="none"/>
                <w:lang w:val="en-US" w:eastAsia="zh-CN" w:bidi="ar"/>
              </w:rPr>
              <w:t>定  修  复  体</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D254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研磨费(氧化锆)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2DE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289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1404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375E">
            <w:pPr>
              <w:spacing w:line="560" w:lineRule="exact"/>
              <w:jc w:val="center"/>
              <w:rPr>
                <w:rFonts w:hint="default" w:ascii="Times New Roman" w:hAnsi="Times New Roman" w:eastAsia="宋体" w:cs="Times New Roman"/>
                <w:i w:val="0"/>
                <w:color w:val="000000"/>
                <w:sz w:val="20"/>
                <w:szCs w:val="20"/>
                <w:highlight w:val="none"/>
                <w:u w:val="none"/>
              </w:rPr>
            </w:pPr>
          </w:p>
        </w:tc>
      </w:tr>
      <w:tr w14:paraId="2E6E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970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EC6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研磨费(金色)</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76A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13E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1264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5800">
            <w:pPr>
              <w:spacing w:line="560" w:lineRule="exact"/>
              <w:jc w:val="center"/>
              <w:rPr>
                <w:rFonts w:hint="default" w:ascii="Times New Roman" w:hAnsi="Times New Roman" w:eastAsia="宋体" w:cs="Times New Roman"/>
                <w:i w:val="0"/>
                <w:color w:val="000000"/>
                <w:sz w:val="20"/>
                <w:szCs w:val="20"/>
                <w:highlight w:val="none"/>
                <w:u w:val="none"/>
              </w:rPr>
            </w:pPr>
          </w:p>
        </w:tc>
      </w:tr>
      <w:tr w14:paraId="4A6E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576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15D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EF31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4FC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1123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DDFC">
            <w:pPr>
              <w:spacing w:line="560" w:lineRule="exact"/>
              <w:jc w:val="center"/>
              <w:rPr>
                <w:rFonts w:hint="default" w:ascii="Times New Roman" w:hAnsi="Times New Roman" w:eastAsia="宋体" w:cs="Times New Roman"/>
                <w:i w:val="0"/>
                <w:color w:val="000000"/>
                <w:sz w:val="20"/>
                <w:szCs w:val="20"/>
                <w:highlight w:val="none"/>
                <w:u w:val="none"/>
              </w:rPr>
            </w:pPr>
          </w:p>
        </w:tc>
      </w:tr>
      <w:tr w14:paraId="3912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AE64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870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研磨费(纯鈦一体冠)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368E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123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589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82C7">
            <w:pPr>
              <w:spacing w:line="560" w:lineRule="exact"/>
              <w:rPr>
                <w:rFonts w:hint="default" w:ascii="Times New Roman" w:hAnsi="Times New Roman" w:eastAsia="宋体" w:cs="Times New Roman"/>
                <w:i w:val="0"/>
                <w:color w:val="000000"/>
                <w:sz w:val="20"/>
                <w:szCs w:val="20"/>
                <w:highlight w:val="none"/>
                <w:u w:val="none"/>
              </w:rPr>
            </w:pPr>
          </w:p>
        </w:tc>
      </w:tr>
      <w:tr w14:paraId="6857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599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978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研磨费(Locator)</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CDA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EA3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880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F61A">
            <w:pPr>
              <w:spacing w:line="560" w:lineRule="exact"/>
              <w:rPr>
                <w:rFonts w:hint="default" w:ascii="Times New Roman" w:hAnsi="Times New Roman" w:eastAsia="宋体" w:cs="Times New Roman"/>
                <w:i w:val="0"/>
                <w:color w:val="000000"/>
                <w:sz w:val="20"/>
                <w:szCs w:val="20"/>
                <w:highlight w:val="none"/>
                <w:u w:val="none"/>
              </w:rPr>
            </w:pPr>
          </w:p>
        </w:tc>
      </w:tr>
      <w:tr w14:paraId="0BBA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761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C52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研磨费(Locator)1.5/3.0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6C4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C04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1155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F4D1">
            <w:pPr>
              <w:spacing w:line="560" w:lineRule="exact"/>
              <w:rPr>
                <w:rFonts w:hint="default" w:ascii="Times New Roman" w:hAnsi="Times New Roman" w:eastAsia="宋体" w:cs="Times New Roman"/>
                <w:i w:val="0"/>
                <w:color w:val="000000"/>
                <w:sz w:val="20"/>
                <w:szCs w:val="20"/>
                <w:highlight w:val="none"/>
                <w:u w:val="none"/>
              </w:rPr>
            </w:pPr>
          </w:p>
        </w:tc>
      </w:tr>
      <w:tr w14:paraId="7481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A63D">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固</w:t>
            </w:r>
            <w:r>
              <w:rPr>
                <w:rFonts w:hint="default" w:ascii="Times New Roman" w:hAnsi="Times New Roman" w:eastAsia="宋体" w:cs="Times New Roman"/>
                <w:b/>
                <w:i w:val="0"/>
                <w:color w:val="000000"/>
                <w:kern w:val="0"/>
                <w:sz w:val="20"/>
                <w:szCs w:val="20"/>
                <w:highlight w:val="none"/>
                <w:u w:val="none"/>
                <w:lang w:val="en-US" w:eastAsia="zh-CN" w:bidi="ar"/>
              </w:rPr>
              <w:br w:type="textWrapping"/>
            </w:r>
            <w:r>
              <w:rPr>
                <w:rFonts w:hint="default" w:ascii="Times New Roman" w:hAnsi="Times New Roman" w:eastAsia="宋体" w:cs="Times New Roman"/>
                <w:b/>
                <w:i w:val="0"/>
                <w:color w:val="000000"/>
                <w:kern w:val="0"/>
                <w:sz w:val="20"/>
                <w:szCs w:val="20"/>
                <w:highlight w:val="none"/>
                <w:u w:val="none"/>
                <w:lang w:val="en-US" w:eastAsia="zh-CN" w:bidi="ar"/>
              </w:rPr>
              <w:t>定</w:t>
            </w:r>
            <w:r>
              <w:rPr>
                <w:rFonts w:hint="default" w:ascii="Times New Roman" w:hAnsi="Times New Roman" w:eastAsia="宋体" w:cs="Times New Roman"/>
                <w:b/>
                <w:i w:val="0"/>
                <w:color w:val="000000"/>
                <w:kern w:val="0"/>
                <w:sz w:val="20"/>
                <w:szCs w:val="20"/>
                <w:highlight w:val="none"/>
                <w:u w:val="none"/>
                <w:lang w:val="en-US" w:eastAsia="zh-CN" w:bidi="ar"/>
              </w:rPr>
              <w:br w:type="textWrapping"/>
            </w:r>
            <w:r>
              <w:rPr>
                <w:rFonts w:hint="default" w:ascii="Times New Roman" w:hAnsi="Times New Roman" w:eastAsia="宋体" w:cs="Times New Roman"/>
                <w:b/>
                <w:i w:val="0"/>
                <w:color w:val="000000"/>
                <w:kern w:val="0"/>
                <w:sz w:val="20"/>
                <w:szCs w:val="20"/>
                <w:highlight w:val="none"/>
                <w:u w:val="none"/>
                <w:lang w:val="en-US" w:eastAsia="zh-CN" w:bidi="ar"/>
              </w:rPr>
              <w:t>修</w:t>
            </w:r>
            <w:r>
              <w:rPr>
                <w:rFonts w:hint="default" w:ascii="Times New Roman" w:hAnsi="Times New Roman" w:eastAsia="宋体" w:cs="Times New Roman"/>
                <w:b/>
                <w:i w:val="0"/>
                <w:color w:val="000000"/>
                <w:kern w:val="0"/>
                <w:sz w:val="20"/>
                <w:szCs w:val="20"/>
                <w:highlight w:val="none"/>
                <w:u w:val="none"/>
                <w:lang w:val="en-US" w:eastAsia="zh-CN" w:bidi="ar"/>
              </w:rPr>
              <w:br w:type="textWrapping"/>
            </w:r>
            <w:r>
              <w:rPr>
                <w:rFonts w:hint="default" w:ascii="Times New Roman" w:hAnsi="Times New Roman" w:eastAsia="宋体" w:cs="Times New Roman"/>
                <w:b/>
                <w:i w:val="0"/>
                <w:color w:val="000000"/>
                <w:kern w:val="0"/>
                <w:sz w:val="20"/>
                <w:szCs w:val="20"/>
                <w:highlight w:val="none"/>
                <w:u w:val="none"/>
                <w:lang w:val="en-US" w:eastAsia="zh-CN" w:bidi="ar"/>
              </w:rPr>
              <w:t>复</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B02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研磨费(纯钛)+进口锆4型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6AA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365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9416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4466">
            <w:pPr>
              <w:spacing w:line="560" w:lineRule="exact"/>
              <w:rPr>
                <w:rFonts w:hint="default" w:ascii="Times New Roman" w:hAnsi="Times New Roman" w:eastAsia="宋体" w:cs="Times New Roman"/>
                <w:i w:val="0"/>
                <w:color w:val="000000"/>
                <w:sz w:val="20"/>
                <w:szCs w:val="20"/>
                <w:highlight w:val="none"/>
                <w:u w:val="none"/>
              </w:rPr>
            </w:pPr>
          </w:p>
        </w:tc>
      </w:tr>
      <w:tr w14:paraId="67E6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B09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6CF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研磨费(纯钛)+进口锆6型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3F7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37D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10032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A59F">
            <w:pPr>
              <w:spacing w:line="560" w:lineRule="exact"/>
              <w:rPr>
                <w:rFonts w:hint="default" w:ascii="Times New Roman" w:hAnsi="Times New Roman" w:eastAsia="宋体" w:cs="Times New Roman"/>
                <w:i w:val="0"/>
                <w:color w:val="000000"/>
                <w:sz w:val="20"/>
                <w:szCs w:val="20"/>
                <w:highlight w:val="none"/>
                <w:u w:val="none"/>
              </w:rPr>
            </w:pPr>
          </w:p>
        </w:tc>
      </w:tr>
      <w:tr w14:paraId="71BE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CE4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DE38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研磨费(纯钛)+国产锆4型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76C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D72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8294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E58B9">
            <w:pPr>
              <w:spacing w:line="560" w:lineRule="exact"/>
              <w:rPr>
                <w:rFonts w:hint="default" w:ascii="Times New Roman" w:hAnsi="Times New Roman" w:eastAsia="宋体" w:cs="Times New Roman"/>
                <w:i w:val="0"/>
                <w:color w:val="000000"/>
                <w:sz w:val="20"/>
                <w:szCs w:val="20"/>
                <w:highlight w:val="none"/>
                <w:u w:val="none"/>
              </w:rPr>
            </w:pPr>
          </w:p>
        </w:tc>
      </w:tr>
      <w:tr w14:paraId="05B36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879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475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研磨费(纯钛)+国产锆6型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4E9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736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8910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6733">
            <w:pPr>
              <w:spacing w:line="560" w:lineRule="exact"/>
              <w:rPr>
                <w:rFonts w:hint="default" w:ascii="Times New Roman" w:hAnsi="Times New Roman" w:eastAsia="宋体" w:cs="Times New Roman"/>
                <w:i w:val="0"/>
                <w:color w:val="000000"/>
                <w:sz w:val="20"/>
                <w:szCs w:val="20"/>
                <w:highlight w:val="none"/>
                <w:u w:val="none"/>
              </w:rPr>
            </w:pPr>
          </w:p>
        </w:tc>
      </w:tr>
      <w:tr w14:paraId="65CE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8BB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807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研磨费(纯钛)+威兰德氧化锆4型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E78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AEB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9020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F263C">
            <w:pPr>
              <w:spacing w:line="560" w:lineRule="exact"/>
              <w:rPr>
                <w:rFonts w:hint="default" w:ascii="Times New Roman" w:hAnsi="Times New Roman" w:eastAsia="宋体" w:cs="Times New Roman"/>
                <w:i w:val="0"/>
                <w:color w:val="000000"/>
                <w:sz w:val="20"/>
                <w:szCs w:val="20"/>
                <w:highlight w:val="none"/>
                <w:u w:val="none"/>
              </w:rPr>
            </w:pPr>
          </w:p>
        </w:tc>
      </w:tr>
      <w:tr w14:paraId="053E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971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DAD3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研磨费(纯钛)+威兰德氧化锆6型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1AE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648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9636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AC2C">
            <w:pPr>
              <w:spacing w:line="560" w:lineRule="exact"/>
              <w:rPr>
                <w:rFonts w:hint="default" w:ascii="Times New Roman" w:hAnsi="Times New Roman" w:eastAsia="宋体" w:cs="Times New Roman"/>
                <w:i w:val="0"/>
                <w:color w:val="000000"/>
                <w:sz w:val="20"/>
                <w:szCs w:val="20"/>
                <w:highlight w:val="none"/>
                <w:u w:val="none"/>
              </w:rPr>
            </w:pPr>
          </w:p>
        </w:tc>
      </w:tr>
      <w:tr w14:paraId="7964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7855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91F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研磨费(纯钛)+激光打印钴铬烤瓷4型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127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2E0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5830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0E5D8">
            <w:pPr>
              <w:spacing w:line="560" w:lineRule="exact"/>
              <w:rPr>
                <w:rFonts w:hint="default" w:ascii="Times New Roman" w:hAnsi="Times New Roman" w:eastAsia="宋体" w:cs="Times New Roman"/>
                <w:i w:val="0"/>
                <w:color w:val="000000"/>
                <w:sz w:val="20"/>
                <w:szCs w:val="20"/>
                <w:highlight w:val="none"/>
                <w:u w:val="none"/>
              </w:rPr>
            </w:pPr>
          </w:p>
        </w:tc>
      </w:tr>
      <w:tr w14:paraId="3399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9C5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E33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研磨费(纯钛)+激光打印钴铬烤瓷6型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1EF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144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6666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E409">
            <w:pPr>
              <w:spacing w:line="560" w:lineRule="exact"/>
              <w:rPr>
                <w:rFonts w:hint="default" w:ascii="Times New Roman" w:hAnsi="Times New Roman" w:eastAsia="宋体" w:cs="Times New Roman"/>
                <w:i w:val="0"/>
                <w:color w:val="000000"/>
                <w:sz w:val="20"/>
                <w:szCs w:val="20"/>
                <w:highlight w:val="none"/>
                <w:u w:val="none"/>
              </w:rPr>
            </w:pPr>
          </w:p>
        </w:tc>
      </w:tr>
      <w:tr w14:paraId="58CC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3F28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A6D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研磨费(纯钛)+聚合瓷冠4型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D09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19E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6930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22BB">
            <w:pPr>
              <w:spacing w:line="560" w:lineRule="exact"/>
              <w:rPr>
                <w:rFonts w:hint="default" w:ascii="Times New Roman" w:hAnsi="Times New Roman" w:eastAsia="宋体" w:cs="Times New Roman"/>
                <w:i w:val="0"/>
                <w:color w:val="000000"/>
                <w:sz w:val="20"/>
                <w:szCs w:val="20"/>
                <w:highlight w:val="none"/>
                <w:u w:val="none"/>
              </w:rPr>
            </w:pPr>
          </w:p>
        </w:tc>
      </w:tr>
      <w:tr w14:paraId="6A11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6A9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6383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研磨费(纯钛)+聚合瓷冠6型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D66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AB1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7623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19983">
            <w:pPr>
              <w:spacing w:line="560" w:lineRule="exact"/>
              <w:rPr>
                <w:rFonts w:hint="default" w:ascii="Times New Roman" w:hAnsi="Times New Roman" w:eastAsia="宋体" w:cs="Times New Roman"/>
                <w:i w:val="0"/>
                <w:color w:val="000000"/>
                <w:sz w:val="20"/>
                <w:szCs w:val="20"/>
                <w:highlight w:val="none"/>
                <w:u w:val="none"/>
              </w:rPr>
            </w:pPr>
          </w:p>
        </w:tc>
      </w:tr>
      <w:tr w14:paraId="6338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E2C0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787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研磨费(纯钛)+优选锆4型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1D9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63D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5466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4887">
            <w:pPr>
              <w:spacing w:line="560" w:lineRule="exact"/>
              <w:rPr>
                <w:rFonts w:hint="default" w:ascii="Times New Roman" w:hAnsi="Times New Roman" w:eastAsia="宋体" w:cs="Times New Roman"/>
                <w:i w:val="0"/>
                <w:color w:val="000000"/>
                <w:sz w:val="20"/>
                <w:szCs w:val="20"/>
                <w:highlight w:val="none"/>
                <w:u w:val="none"/>
              </w:rPr>
            </w:pPr>
          </w:p>
        </w:tc>
      </w:tr>
      <w:tr w14:paraId="728D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929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66C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研磨费(纯钛)+优选锆6型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04E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E89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6078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22D6">
            <w:pPr>
              <w:spacing w:line="560" w:lineRule="exact"/>
              <w:rPr>
                <w:rFonts w:hint="default" w:ascii="Times New Roman" w:hAnsi="Times New Roman" w:eastAsia="宋体" w:cs="Times New Roman"/>
                <w:i w:val="0"/>
                <w:color w:val="000000"/>
                <w:sz w:val="20"/>
                <w:szCs w:val="20"/>
                <w:highlight w:val="none"/>
                <w:u w:val="none"/>
              </w:rPr>
            </w:pPr>
          </w:p>
        </w:tc>
      </w:tr>
      <w:tr w14:paraId="0B3D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9CE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A6BE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研磨费(纯钛)+国产氧化锆爱尔创4型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0EC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930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5966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6FF8">
            <w:pPr>
              <w:spacing w:line="560" w:lineRule="exact"/>
              <w:rPr>
                <w:rFonts w:hint="default" w:ascii="Times New Roman" w:hAnsi="Times New Roman" w:eastAsia="宋体" w:cs="Times New Roman"/>
                <w:i w:val="0"/>
                <w:color w:val="000000"/>
                <w:sz w:val="20"/>
                <w:szCs w:val="20"/>
                <w:highlight w:val="none"/>
                <w:u w:val="none"/>
              </w:rPr>
            </w:pPr>
          </w:p>
        </w:tc>
      </w:tr>
      <w:tr w14:paraId="6E0F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EFB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83E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研磨费(纯钛)+国产氧化锆爱尔创6型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A54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893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6582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DCD2">
            <w:pPr>
              <w:spacing w:line="560" w:lineRule="exact"/>
              <w:rPr>
                <w:rFonts w:hint="default" w:ascii="Times New Roman" w:hAnsi="Times New Roman" w:eastAsia="宋体" w:cs="Times New Roman"/>
                <w:i w:val="0"/>
                <w:color w:val="000000"/>
                <w:sz w:val="20"/>
                <w:szCs w:val="20"/>
                <w:highlight w:val="none"/>
                <w:u w:val="none"/>
              </w:rPr>
            </w:pPr>
          </w:p>
        </w:tc>
      </w:tr>
      <w:tr w14:paraId="7C71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AC5E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71F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研磨费(纯钛)+排树脂牙4型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D3BF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AE9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3630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F1E4">
            <w:pPr>
              <w:spacing w:line="560" w:lineRule="exact"/>
              <w:rPr>
                <w:rFonts w:hint="default" w:ascii="Times New Roman" w:hAnsi="Times New Roman" w:eastAsia="宋体" w:cs="Times New Roman"/>
                <w:i w:val="0"/>
                <w:color w:val="000000"/>
                <w:sz w:val="20"/>
                <w:szCs w:val="20"/>
                <w:highlight w:val="none"/>
                <w:u w:val="none"/>
              </w:rPr>
            </w:pPr>
          </w:p>
        </w:tc>
      </w:tr>
      <w:tr w14:paraId="1792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AAD0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AAC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研磨费(纯钛)+排树脂牙6型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E86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F49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4246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5DD6">
            <w:pPr>
              <w:spacing w:line="560" w:lineRule="exact"/>
              <w:rPr>
                <w:rFonts w:hint="default" w:ascii="Times New Roman" w:hAnsi="Times New Roman" w:eastAsia="宋体" w:cs="Times New Roman"/>
                <w:i w:val="0"/>
                <w:color w:val="000000"/>
                <w:sz w:val="20"/>
                <w:szCs w:val="20"/>
                <w:highlight w:val="none"/>
                <w:u w:val="none"/>
              </w:rPr>
            </w:pPr>
          </w:p>
        </w:tc>
      </w:tr>
      <w:tr w14:paraId="66B3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54B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2AA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研磨费(纯钛)+排松风塑钢牙4型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721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9C2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3696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E2EF5">
            <w:pPr>
              <w:spacing w:line="560" w:lineRule="exact"/>
              <w:rPr>
                <w:rFonts w:hint="default" w:ascii="Times New Roman" w:hAnsi="Times New Roman" w:eastAsia="宋体" w:cs="Times New Roman"/>
                <w:i w:val="0"/>
                <w:color w:val="000000"/>
                <w:sz w:val="20"/>
                <w:szCs w:val="20"/>
                <w:highlight w:val="none"/>
                <w:u w:val="none"/>
              </w:rPr>
            </w:pPr>
          </w:p>
        </w:tc>
      </w:tr>
      <w:tr w14:paraId="3353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28D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537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研磨费(纯钛)+排松风塑钢牙6型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8943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B56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4312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24A0">
            <w:pPr>
              <w:spacing w:line="560" w:lineRule="exact"/>
              <w:rPr>
                <w:rFonts w:hint="default" w:ascii="Times New Roman" w:hAnsi="Times New Roman" w:eastAsia="宋体" w:cs="Times New Roman"/>
                <w:i w:val="0"/>
                <w:color w:val="000000"/>
                <w:sz w:val="20"/>
                <w:szCs w:val="20"/>
                <w:highlight w:val="none"/>
                <w:u w:val="none"/>
              </w:rPr>
            </w:pPr>
          </w:p>
        </w:tc>
      </w:tr>
      <w:tr w14:paraId="54A2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E9C1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4DC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研磨费(钴铬)+激光打印钴铬烤瓷4型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F58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63D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5830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CD56">
            <w:pPr>
              <w:spacing w:line="560" w:lineRule="exact"/>
              <w:rPr>
                <w:rFonts w:hint="default" w:ascii="Times New Roman" w:hAnsi="Times New Roman" w:eastAsia="宋体" w:cs="Times New Roman"/>
                <w:i w:val="0"/>
                <w:color w:val="000000"/>
                <w:sz w:val="20"/>
                <w:szCs w:val="20"/>
                <w:highlight w:val="none"/>
                <w:u w:val="none"/>
              </w:rPr>
            </w:pPr>
          </w:p>
        </w:tc>
      </w:tr>
      <w:tr w14:paraId="2EC3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0F54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806D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研磨费(钴铬)+激光打印钴铬烤瓷6型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5AA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11B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6666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07D12">
            <w:pPr>
              <w:spacing w:line="560" w:lineRule="exact"/>
              <w:rPr>
                <w:rFonts w:hint="default" w:ascii="Times New Roman" w:hAnsi="Times New Roman" w:eastAsia="宋体" w:cs="Times New Roman"/>
                <w:i w:val="0"/>
                <w:color w:val="000000"/>
                <w:sz w:val="20"/>
                <w:szCs w:val="20"/>
                <w:highlight w:val="none"/>
                <w:u w:val="none"/>
              </w:rPr>
            </w:pPr>
          </w:p>
        </w:tc>
      </w:tr>
      <w:tr w14:paraId="3CDE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B1A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64D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研磨费(钴铬)+聚合瓷冠 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CF1E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528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6930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FA01">
            <w:pPr>
              <w:spacing w:line="560" w:lineRule="exact"/>
              <w:rPr>
                <w:rFonts w:hint="default" w:ascii="Times New Roman" w:hAnsi="Times New Roman" w:eastAsia="宋体" w:cs="Times New Roman"/>
                <w:i w:val="0"/>
                <w:color w:val="000000"/>
                <w:sz w:val="20"/>
                <w:szCs w:val="20"/>
                <w:highlight w:val="none"/>
                <w:u w:val="none"/>
              </w:rPr>
            </w:pPr>
          </w:p>
        </w:tc>
      </w:tr>
      <w:tr w14:paraId="38C8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B85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C60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研磨费(钴铬)+聚合瓷冠 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1E95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8E7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7623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01BCA">
            <w:pPr>
              <w:spacing w:line="560" w:lineRule="exact"/>
              <w:rPr>
                <w:rFonts w:hint="default" w:ascii="Times New Roman" w:hAnsi="Times New Roman" w:eastAsia="宋体" w:cs="Times New Roman"/>
                <w:i w:val="0"/>
                <w:color w:val="000000"/>
                <w:sz w:val="20"/>
                <w:szCs w:val="20"/>
                <w:highlight w:val="none"/>
                <w:u w:val="none"/>
              </w:rPr>
            </w:pPr>
          </w:p>
        </w:tc>
      </w:tr>
      <w:tr w14:paraId="15C2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93D7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88E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研磨费(钴铬)+排树脂牙 4型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8D5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603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3630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9A92">
            <w:pPr>
              <w:spacing w:line="560" w:lineRule="exact"/>
              <w:rPr>
                <w:rFonts w:hint="default" w:ascii="Times New Roman" w:hAnsi="Times New Roman" w:eastAsia="宋体" w:cs="Times New Roman"/>
                <w:i w:val="0"/>
                <w:color w:val="000000"/>
                <w:sz w:val="20"/>
                <w:szCs w:val="20"/>
                <w:highlight w:val="none"/>
                <w:u w:val="none"/>
              </w:rPr>
            </w:pPr>
          </w:p>
        </w:tc>
      </w:tr>
      <w:tr w14:paraId="1A86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177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E65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研磨费(钴铬)+排树脂牙 6型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BC2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F441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4246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2F21">
            <w:pPr>
              <w:spacing w:line="560" w:lineRule="exact"/>
              <w:rPr>
                <w:rFonts w:hint="default" w:ascii="Times New Roman" w:hAnsi="Times New Roman" w:eastAsia="宋体" w:cs="Times New Roman"/>
                <w:i w:val="0"/>
                <w:color w:val="000000"/>
                <w:sz w:val="20"/>
                <w:szCs w:val="20"/>
                <w:highlight w:val="none"/>
                <w:u w:val="none"/>
              </w:rPr>
            </w:pPr>
          </w:p>
        </w:tc>
      </w:tr>
      <w:tr w14:paraId="4559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7AD9CC1">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A4F5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种植上部进口锆全锆进口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CC5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506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772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2F878">
            <w:pPr>
              <w:spacing w:line="560" w:lineRule="exact"/>
              <w:rPr>
                <w:rFonts w:hint="default" w:ascii="Times New Roman" w:hAnsi="Times New Roman" w:eastAsia="宋体" w:cs="Times New Roman"/>
                <w:i w:val="0"/>
                <w:color w:val="000000"/>
                <w:sz w:val="20"/>
                <w:szCs w:val="20"/>
                <w:highlight w:val="none"/>
                <w:u w:val="none"/>
              </w:rPr>
            </w:pPr>
          </w:p>
        </w:tc>
      </w:tr>
      <w:tr w14:paraId="482A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7F30C031">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9B3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种植上部进口锆上瓷进口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241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51A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772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FECE">
            <w:pPr>
              <w:spacing w:line="560" w:lineRule="exact"/>
              <w:rPr>
                <w:rFonts w:hint="default" w:ascii="Times New Roman" w:hAnsi="Times New Roman" w:eastAsia="宋体" w:cs="Times New Roman"/>
                <w:i w:val="0"/>
                <w:color w:val="000000"/>
                <w:sz w:val="20"/>
                <w:szCs w:val="20"/>
                <w:highlight w:val="none"/>
                <w:u w:val="none"/>
              </w:rPr>
            </w:pPr>
          </w:p>
        </w:tc>
      </w:tr>
      <w:tr w14:paraId="3960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F51A62B">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379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种植上部国产锆上瓷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EB30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0E6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674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7D35">
            <w:pPr>
              <w:spacing w:line="560" w:lineRule="exact"/>
              <w:rPr>
                <w:rFonts w:hint="default" w:ascii="Times New Roman" w:hAnsi="Times New Roman" w:eastAsia="宋体" w:cs="Times New Roman"/>
                <w:i w:val="0"/>
                <w:color w:val="000000"/>
                <w:sz w:val="20"/>
                <w:szCs w:val="20"/>
                <w:highlight w:val="none"/>
                <w:u w:val="none"/>
              </w:rPr>
            </w:pPr>
          </w:p>
        </w:tc>
      </w:tr>
      <w:tr w14:paraId="7B57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51492328">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F6C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种植上部国产锆全锆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37D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EF8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562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F8FD9">
            <w:pPr>
              <w:spacing w:line="560" w:lineRule="exact"/>
              <w:rPr>
                <w:rFonts w:hint="default" w:ascii="Times New Roman" w:hAnsi="Times New Roman" w:eastAsia="宋体" w:cs="Times New Roman"/>
                <w:i w:val="0"/>
                <w:color w:val="000000"/>
                <w:sz w:val="20"/>
                <w:szCs w:val="20"/>
                <w:highlight w:val="none"/>
                <w:u w:val="none"/>
              </w:rPr>
            </w:pPr>
          </w:p>
        </w:tc>
      </w:tr>
      <w:tr w14:paraId="0C2A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4CBBA148">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E53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种植上部维他锆全锆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598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F38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320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BB313">
            <w:pPr>
              <w:spacing w:line="560" w:lineRule="exact"/>
              <w:rPr>
                <w:rFonts w:hint="default" w:ascii="Times New Roman" w:hAnsi="Times New Roman" w:eastAsia="宋体" w:cs="Times New Roman"/>
                <w:i w:val="0"/>
                <w:color w:val="000000"/>
                <w:sz w:val="20"/>
                <w:szCs w:val="20"/>
                <w:highlight w:val="none"/>
                <w:u w:val="none"/>
              </w:rPr>
            </w:pPr>
          </w:p>
        </w:tc>
      </w:tr>
      <w:tr w14:paraId="0A16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34F52FFB">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DE1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种植上部维他锆上瓷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ADD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B51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350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FFE6">
            <w:pPr>
              <w:spacing w:line="560" w:lineRule="exact"/>
              <w:rPr>
                <w:rFonts w:hint="default" w:ascii="Times New Roman" w:hAnsi="Times New Roman" w:eastAsia="宋体" w:cs="Times New Roman"/>
                <w:i w:val="0"/>
                <w:color w:val="000000"/>
                <w:sz w:val="20"/>
                <w:szCs w:val="20"/>
                <w:highlight w:val="none"/>
                <w:u w:val="none"/>
              </w:rPr>
            </w:pPr>
          </w:p>
        </w:tc>
      </w:tr>
      <w:tr w14:paraId="3D32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A3C3892">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7C9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种植上部LAVA全锆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C18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779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1260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A2D2">
            <w:pPr>
              <w:spacing w:line="560" w:lineRule="exact"/>
              <w:rPr>
                <w:rFonts w:hint="default" w:ascii="Times New Roman" w:hAnsi="Times New Roman" w:eastAsia="宋体" w:cs="Times New Roman"/>
                <w:i w:val="0"/>
                <w:color w:val="000000"/>
                <w:sz w:val="20"/>
                <w:szCs w:val="20"/>
                <w:highlight w:val="none"/>
                <w:u w:val="none"/>
              </w:rPr>
            </w:pPr>
          </w:p>
        </w:tc>
      </w:tr>
      <w:tr w14:paraId="0A5B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023E2E8">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860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种植上部LAVA上瓷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21C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288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1260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8D17">
            <w:pPr>
              <w:spacing w:line="560" w:lineRule="exact"/>
              <w:rPr>
                <w:rFonts w:hint="default" w:ascii="Times New Roman" w:hAnsi="Times New Roman" w:eastAsia="宋体" w:cs="Times New Roman"/>
                <w:i w:val="0"/>
                <w:color w:val="000000"/>
                <w:sz w:val="20"/>
                <w:szCs w:val="20"/>
                <w:highlight w:val="none"/>
                <w:u w:val="none"/>
              </w:rPr>
            </w:pPr>
          </w:p>
        </w:tc>
      </w:tr>
      <w:tr w14:paraId="7A9E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285C597A">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3F6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种植上部泽康二氧化锆全锆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FC2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603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1200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677D">
            <w:pPr>
              <w:spacing w:line="560" w:lineRule="exact"/>
              <w:rPr>
                <w:rFonts w:hint="default" w:ascii="Times New Roman" w:hAnsi="Times New Roman" w:eastAsia="宋体" w:cs="Times New Roman"/>
                <w:i w:val="0"/>
                <w:color w:val="000000"/>
                <w:sz w:val="20"/>
                <w:szCs w:val="20"/>
                <w:highlight w:val="none"/>
                <w:u w:val="none"/>
              </w:rPr>
            </w:pPr>
          </w:p>
        </w:tc>
      </w:tr>
      <w:tr w14:paraId="6504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B405BA2">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AF72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种植上部泽康二氧化锆上瓷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EE7E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0E2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1200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A61C">
            <w:pPr>
              <w:spacing w:line="560" w:lineRule="exact"/>
              <w:rPr>
                <w:rFonts w:hint="default" w:ascii="Times New Roman" w:hAnsi="Times New Roman" w:eastAsia="宋体" w:cs="Times New Roman"/>
                <w:i w:val="0"/>
                <w:color w:val="000000"/>
                <w:sz w:val="20"/>
                <w:szCs w:val="20"/>
                <w:highlight w:val="none"/>
                <w:u w:val="none"/>
              </w:rPr>
            </w:pPr>
          </w:p>
        </w:tc>
      </w:tr>
      <w:tr w14:paraId="0AD9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3AE956B3">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83B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种植上部威兰德二氧化锆全锆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C4F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5E2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900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9DF9A">
            <w:pPr>
              <w:spacing w:line="560" w:lineRule="exact"/>
              <w:rPr>
                <w:rFonts w:hint="default" w:ascii="Times New Roman" w:hAnsi="Times New Roman" w:eastAsia="宋体" w:cs="Times New Roman"/>
                <w:i w:val="0"/>
                <w:color w:val="000000"/>
                <w:sz w:val="20"/>
                <w:szCs w:val="20"/>
                <w:highlight w:val="none"/>
                <w:u w:val="none"/>
              </w:rPr>
            </w:pPr>
          </w:p>
        </w:tc>
      </w:tr>
      <w:tr w14:paraId="0F9D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AE9843D">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78CC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种植上部威兰德二氧化锆上瓷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6C2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BA2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900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BD3C">
            <w:pPr>
              <w:spacing w:line="560" w:lineRule="exact"/>
              <w:rPr>
                <w:rFonts w:hint="default" w:ascii="Times New Roman" w:hAnsi="Times New Roman" w:eastAsia="宋体" w:cs="Times New Roman"/>
                <w:i w:val="0"/>
                <w:color w:val="000000"/>
                <w:sz w:val="20"/>
                <w:szCs w:val="20"/>
                <w:highlight w:val="none"/>
                <w:u w:val="none"/>
              </w:rPr>
            </w:pPr>
          </w:p>
        </w:tc>
      </w:tr>
      <w:tr w14:paraId="4057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B0E2101">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7A6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种植上部西诺德氧化锆上瓷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54A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366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BC809">
            <w:pPr>
              <w:spacing w:line="560" w:lineRule="exact"/>
              <w:rPr>
                <w:rFonts w:hint="default" w:ascii="Times New Roman" w:hAnsi="Times New Roman" w:eastAsia="宋体" w:cs="Times New Roman"/>
                <w:i w:val="0"/>
                <w:color w:val="000000"/>
                <w:sz w:val="20"/>
                <w:szCs w:val="20"/>
                <w:highlight w:val="none"/>
                <w:u w:val="none"/>
              </w:rPr>
            </w:pPr>
          </w:p>
        </w:tc>
      </w:tr>
      <w:tr w14:paraId="5697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1DC66072">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F70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种植上部西诺德氧化锆全锆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A49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13F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2FEC">
            <w:pPr>
              <w:spacing w:line="560" w:lineRule="exact"/>
              <w:rPr>
                <w:rFonts w:hint="default" w:ascii="Times New Roman" w:hAnsi="Times New Roman" w:eastAsia="宋体" w:cs="Times New Roman"/>
                <w:i w:val="0"/>
                <w:color w:val="000000"/>
                <w:sz w:val="20"/>
                <w:szCs w:val="20"/>
                <w:highlight w:val="none"/>
                <w:u w:val="none"/>
              </w:rPr>
            </w:pPr>
          </w:p>
        </w:tc>
      </w:tr>
      <w:tr w14:paraId="712C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295EADE">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A389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种植上部国产氧化锆上瓷(爱尔创)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B79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13C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2C65">
            <w:pPr>
              <w:spacing w:line="560" w:lineRule="exact"/>
              <w:jc w:val="center"/>
              <w:rPr>
                <w:rFonts w:hint="default" w:ascii="Times New Roman" w:hAnsi="Times New Roman" w:eastAsia="宋体" w:cs="Times New Roman"/>
                <w:b/>
                <w:i w:val="0"/>
                <w:color w:val="000000"/>
                <w:sz w:val="20"/>
                <w:szCs w:val="20"/>
                <w:highlight w:val="none"/>
                <w:u w:val="none"/>
              </w:rPr>
            </w:pPr>
          </w:p>
        </w:tc>
      </w:tr>
      <w:tr w14:paraId="682A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2DD06218">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E16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种植上部国产氧化锆全锆(爱尔创)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256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DADD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076F">
            <w:pPr>
              <w:spacing w:line="560" w:lineRule="exact"/>
              <w:jc w:val="center"/>
              <w:rPr>
                <w:rFonts w:hint="default" w:ascii="Times New Roman" w:hAnsi="Times New Roman" w:eastAsia="宋体" w:cs="Times New Roman"/>
                <w:b/>
                <w:i w:val="0"/>
                <w:color w:val="000000"/>
                <w:sz w:val="20"/>
                <w:szCs w:val="20"/>
                <w:highlight w:val="none"/>
                <w:u w:val="none"/>
              </w:rPr>
            </w:pPr>
          </w:p>
        </w:tc>
      </w:tr>
      <w:tr w14:paraId="6F32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314F3AA">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611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种植上部铸瓷冠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885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123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674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91F2">
            <w:pPr>
              <w:spacing w:line="560" w:lineRule="exact"/>
              <w:rPr>
                <w:rFonts w:hint="default" w:ascii="Times New Roman" w:hAnsi="Times New Roman" w:eastAsia="宋体" w:cs="Times New Roman"/>
                <w:i w:val="0"/>
                <w:color w:val="000000"/>
                <w:sz w:val="20"/>
                <w:szCs w:val="20"/>
                <w:highlight w:val="none"/>
                <w:u w:val="none"/>
              </w:rPr>
            </w:pPr>
          </w:p>
        </w:tc>
      </w:tr>
      <w:tr w14:paraId="09F7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44DB4EA6">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0A2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种植上部钛金聚合瓷切削</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8FD2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E8A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495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898E">
            <w:pPr>
              <w:spacing w:line="560" w:lineRule="exact"/>
              <w:rPr>
                <w:rFonts w:hint="default" w:ascii="Times New Roman" w:hAnsi="Times New Roman" w:eastAsia="宋体" w:cs="Times New Roman"/>
                <w:i w:val="0"/>
                <w:color w:val="000000"/>
                <w:sz w:val="20"/>
                <w:szCs w:val="20"/>
                <w:highlight w:val="none"/>
                <w:u w:val="none"/>
              </w:rPr>
            </w:pPr>
          </w:p>
        </w:tc>
      </w:tr>
      <w:tr w14:paraId="07ED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380899F">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E3F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种植上部钛金钢牙切削</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0B0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A32B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281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DCB9">
            <w:pPr>
              <w:spacing w:line="560" w:lineRule="exact"/>
              <w:rPr>
                <w:rFonts w:hint="default" w:ascii="Times New Roman" w:hAnsi="Times New Roman" w:eastAsia="宋体" w:cs="Times New Roman"/>
                <w:i w:val="0"/>
                <w:color w:val="000000"/>
                <w:sz w:val="20"/>
                <w:szCs w:val="20"/>
                <w:highlight w:val="none"/>
                <w:u w:val="none"/>
              </w:rPr>
            </w:pPr>
          </w:p>
        </w:tc>
      </w:tr>
      <w:tr w14:paraId="535C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3D901A1">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727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种植上部聚合瓷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ACB3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C37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0105">
            <w:pPr>
              <w:spacing w:line="560" w:lineRule="exact"/>
              <w:rPr>
                <w:rFonts w:hint="default" w:ascii="Times New Roman" w:hAnsi="Times New Roman" w:eastAsia="宋体" w:cs="Times New Roman"/>
                <w:i w:val="0"/>
                <w:color w:val="000000"/>
                <w:sz w:val="20"/>
                <w:szCs w:val="20"/>
                <w:highlight w:val="none"/>
                <w:u w:val="none"/>
              </w:rPr>
            </w:pPr>
          </w:p>
        </w:tc>
      </w:tr>
      <w:tr w14:paraId="4654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74B8DCCD">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77E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种植上部激光打印钴铬烤瓷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235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570A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505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C38B">
            <w:pPr>
              <w:spacing w:line="560" w:lineRule="exact"/>
              <w:rPr>
                <w:rFonts w:hint="default" w:ascii="Times New Roman" w:hAnsi="Times New Roman" w:eastAsia="宋体" w:cs="Times New Roman"/>
                <w:i w:val="0"/>
                <w:color w:val="000000"/>
                <w:sz w:val="20"/>
                <w:szCs w:val="20"/>
                <w:highlight w:val="none"/>
                <w:u w:val="none"/>
              </w:rPr>
            </w:pPr>
          </w:p>
        </w:tc>
      </w:tr>
      <w:tr w14:paraId="6478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5E63B2C3">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76D3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种植上部激光打印钴铬聚合瓷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2BB0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2FD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519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7BF1">
            <w:pPr>
              <w:spacing w:line="560" w:lineRule="exact"/>
              <w:rPr>
                <w:rFonts w:hint="default" w:ascii="Times New Roman" w:hAnsi="Times New Roman" w:eastAsia="宋体" w:cs="Times New Roman"/>
                <w:i w:val="0"/>
                <w:color w:val="000000"/>
                <w:sz w:val="20"/>
                <w:szCs w:val="20"/>
                <w:highlight w:val="none"/>
                <w:u w:val="none"/>
              </w:rPr>
            </w:pPr>
          </w:p>
        </w:tc>
      </w:tr>
      <w:tr w14:paraId="34CB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7AFF599">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D10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种植上部贵金烤瓷手工费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662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2919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9D5B">
            <w:pPr>
              <w:spacing w:line="560" w:lineRule="exact"/>
              <w:rPr>
                <w:rFonts w:hint="default" w:ascii="Times New Roman" w:hAnsi="Times New Roman" w:eastAsia="宋体" w:cs="Times New Roman"/>
                <w:i w:val="0"/>
                <w:color w:val="000000"/>
                <w:sz w:val="20"/>
                <w:szCs w:val="20"/>
                <w:highlight w:val="none"/>
                <w:u w:val="none"/>
              </w:rPr>
            </w:pPr>
          </w:p>
        </w:tc>
      </w:tr>
      <w:tr w14:paraId="466D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A91C704">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546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种植上部贵金属冠手工费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25A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22C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281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B39A">
            <w:pPr>
              <w:spacing w:line="560" w:lineRule="exact"/>
              <w:rPr>
                <w:rFonts w:hint="default" w:ascii="Times New Roman" w:hAnsi="Times New Roman" w:eastAsia="宋体" w:cs="Times New Roman"/>
                <w:i w:val="0"/>
                <w:color w:val="000000"/>
                <w:sz w:val="20"/>
                <w:szCs w:val="20"/>
                <w:highlight w:val="none"/>
                <w:u w:val="none"/>
              </w:rPr>
            </w:pPr>
          </w:p>
        </w:tc>
      </w:tr>
      <w:tr w14:paraId="01DA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63A616B1">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1B04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种植上部CAPTEK</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4880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2BF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1264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BE42">
            <w:pPr>
              <w:spacing w:line="560" w:lineRule="exact"/>
              <w:rPr>
                <w:rFonts w:hint="default" w:ascii="Times New Roman" w:hAnsi="Times New Roman" w:eastAsia="宋体" w:cs="Times New Roman"/>
                <w:i w:val="0"/>
                <w:color w:val="000000"/>
                <w:sz w:val="20"/>
                <w:szCs w:val="20"/>
                <w:highlight w:val="none"/>
                <w:u w:val="none"/>
              </w:rPr>
            </w:pPr>
          </w:p>
        </w:tc>
      </w:tr>
      <w:tr w14:paraId="33D6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33A6F01F">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4D0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种植上部生物钴铬套筒冠内冠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AE3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A90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253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6B87">
            <w:pPr>
              <w:spacing w:line="560" w:lineRule="exact"/>
              <w:rPr>
                <w:rFonts w:hint="default" w:ascii="Times New Roman" w:hAnsi="Times New Roman" w:eastAsia="宋体" w:cs="Times New Roman"/>
                <w:i w:val="0"/>
                <w:color w:val="000000"/>
                <w:sz w:val="20"/>
                <w:szCs w:val="20"/>
                <w:highlight w:val="none"/>
                <w:u w:val="none"/>
              </w:rPr>
            </w:pPr>
          </w:p>
        </w:tc>
      </w:tr>
      <w:tr w14:paraId="6271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4EC70CB5">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4C2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种植上部生物钴铬套筒冠外冠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88F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2F1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297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E643">
            <w:pPr>
              <w:spacing w:line="560" w:lineRule="exact"/>
              <w:rPr>
                <w:rFonts w:hint="default" w:ascii="Times New Roman" w:hAnsi="Times New Roman" w:eastAsia="宋体" w:cs="Times New Roman"/>
                <w:i w:val="0"/>
                <w:color w:val="000000"/>
                <w:sz w:val="20"/>
                <w:szCs w:val="20"/>
                <w:highlight w:val="none"/>
                <w:u w:val="none"/>
              </w:rPr>
            </w:pPr>
          </w:p>
        </w:tc>
      </w:tr>
      <w:tr w14:paraId="1D6C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39A313FC">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D7B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种植上部临时冠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AB6E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5755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C28F">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D53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4B923DF8">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8BE9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种植上部固位托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58D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532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2140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2173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用公司基台</w:t>
            </w:r>
          </w:p>
        </w:tc>
      </w:tr>
      <w:tr w14:paraId="7007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086B8E53">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38C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公司代买替代体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239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B32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138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2900">
            <w:pPr>
              <w:spacing w:line="560" w:lineRule="exact"/>
              <w:rPr>
                <w:rFonts w:hint="default" w:ascii="Times New Roman" w:hAnsi="Times New Roman" w:eastAsia="宋体" w:cs="Times New Roman"/>
                <w:i w:val="0"/>
                <w:color w:val="000000"/>
                <w:sz w:val="20"/>
                <w:szCs w:val="20"/>
                <w:highlight w:val="none"/>
                <w:u w:val="none"/>
              </w:rPr>
            </w:pPr>
          </w:p>
        </w:tc>
      </w:tr>
      <w:tr w14:paraId="3787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14:paraId="25C1A72F">
            <w:pPr>
              <w:spacing w:line="560" w:lineRule="exact"/>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E56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种植上部激光打印钴铬钢牙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B46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C4F4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267</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0468">
            <w:pPr>
              <w:spacing w:line="560" w:lineRule="exact"/>
              <w:rPr>
                <w:rFonts w:hint="default" w:ascii="Times New Roman" w:hAnsi="Times New Roman" w:eastAsia="宋体" w:cs="Times New Roman"/>
                <w:i w:val="0"/>
                <w:color w:val="000000"/>
                <w:sz w:val="20"/>
                <w:szCs w:val="20"/>
                <w:highlight w:val="none"/>
                <w:u w:val="none"/>
              </w:rPr>
            </w:pPr>
          </w:p>
        </w:tc>
      </w:tr>
      <w:tr w14:paraId="314A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F0A6">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固</w:t>
            </w:r>
            <w:r>
              <w:rPr>
                <w:rFonts w:hint="default" w:ascii="Times New Roman" w:hAnsi="Times New Roman" w:eastAsia="宋体" w:cs="Times New Roman"/>
                <w:b/>
                <w:i w:val="0"/>
                <w:color w:val="000000"/>
                <w:kern w:val="0"/>
                <w:sz w:val="20"/>
                <w:szCs w:val="20"/>
                <w:highlight w:val="none"/>
                <w:u w:val="none"/>
                <w:lang w:val="en-US" w:eastAsia="zh-CN" w:bidi="ar"/>
              </w:rPr>
              <w:br w:type="textWrapping"/>
            </w:r>
            <w:r>
              <w:rPr>
                <w:rFonts w:hint="default" w:ascii="Times New Roman" w:hAnsi="Times New Roman" w:eastAsia="宋体" w:cs="Times New Roman"/>
                <w:b/>
                <w:i w:val="0"/>
                <w:color w:val="000000"/>
                <w:kern w:val="0"/>
                <w:sz w:val="20"/>
                <w:szCs w:val="20"/>
                <w:highlight w:val="none"/>
                <w:u w:val="none"/>
                <w:lang w:val="en-US" w:eastAsia="zh-CN" w:bidi="ar"/>
              </w:rPr>
              <w:t>定</w:t>
            </w:r>
            <w:r>
              <w:rPr>
                <w:rFonts w:hint="default" w:ascii="Times New Roman" w:hAnsi="Times New Roman" w:eastAsia="宋体" w:cs="Times New Roman"/>
                <w:b/>
                <w:i w:val="0"/>
                <w:color w:val="000000"/>
                <w:kern w:val="0"/>
                <w:sz w:val="20"/>
                <w:szCs w:val="20"/>
                <w:highlight w:val="none"/>
                <w:u w:val="none"/>
                <w:lang w:val="en-US" w:eastAsia="zh-CN" w:bidi="ar"/>
              </w:rPr>
              <w:br w:type="textWrapping"/>
            </w:r>
            <w:r>
              <w:rPr>
                <w:rFonts w:hint="default" w:ascii="Times New Roman" w:hAnsi="Times New Roman" w:eastAsia="宋体" w:cs="Times New Roman"/>
                <w:b/>
                <w:i w:val="0"/>
                <w:color w:val="000000"/>
                <w:kern w:val="0"/>
                <w:sz w:val="20"/>
                <w:szCs w:val="20"/>
                <w:highlight w:val="none"/>
                <w:u w:val="none"/>
                <w:lang w:val="en-US" w:eastAsia="zh-CN" w:bidi="ar"/>
              </w:rPr>
              <w:t>修</w:t>
            </w:r>
            <w:r>
              <w:rPr>
                <w:rFonts w:hint="default" w:ascii="Times New Roman" w:hAnsi="Times New Roman" w:eastAsia="宋体" w:cs="Times New Roman"/>
                <w:b/>
                <w:i w:val="0"/>
                <w:color w:val="000000"/>
                <w:kern w:val="0"/>
                <w:sz w:val="20"/>
                <w:szCs w:val="20"/>
                <w:highlight w:val="none"/>
                <w:u w:val="none"/>
                <w:lang w:val="en-US" w:eastAsia="zh-CN" w:bidi="ar"/>
              </w:rPr>
              <w:br w:type="textWrapping"/>
            </w:r>
            <w:r>
              <w:rPr>
                <w:rFonts w:hint="default" w:ascii="Times New Roman" w:hAnsi="Times New Roman" w:eastAsia="宋体" w:cs="Times New Roman"/>
                <w:b/>
                <w:i w:val="0"/>
                <w:color w:val="000000"/>
                <w:kern w:val="0"/>
                <w:sz w:val="20"/>
                <w:szCs w:val="20"/>
                <w:highlight w:val="none"/>
                <w:u w:val="none"/>
                <w:lang w:val="en-US" w:eastAsia="zh-CN" w:bidi="ar"/>
              </w:rPr>
              <w:t>复</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406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可燃贵金手工费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E38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00B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267</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827B">
            <w:pPr>
              <w:spacing w:line="560" w:lineRule="exact"/>
              <w:rPr>
                <w:rFonts w:hint="default" w:ascii="Times New Roman" w:hAnsi="Times New Roman" w:eastAsia="宋体" w:cs="Times New Roman"/>
                <w:i w:val="0"/>
                <w:color w:val="000000"/>
                <w:sz w:val="20"/>
                <w:szCs w:val="20"/>
                <w:highlight w:val="none"/>
                <w:u w:val="none"/>
              </w:rPr>
            </w:pPr>
          </w:p>
        </w:tc>
      </w:tr>
      <w:tr w14:paraId="1727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8E4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FD6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可燃(生物钴铬)</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05D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812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281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B8E6">
            <w:pPr>
              <w:spacing w:line="560" w:lineRule="exact"/>
              <w:rPr>
                <w:rFonts w:hint="default" w:ascii="Times New Roman" w:hAnsi="Times New Roman" w:eastAsia="宋体" w:cs="Times New Roman"/>
                <w:i w:val="0"/>
                <w:color w:val="000000"/>
                <w:sz w:val="20"/>
                <w:szCs w:val="20"/>
                <w:highlight w:val="none"/>
                <w:u w:val="none"/>
              </w:rPr>
            </w:pPr>
          </w:p>
        </w:tc>
      </w:tr>
      <w:tr w14:paraId="7D4E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616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E4EE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可燃(纯钛)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DE9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3D5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632</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FE59">
            <w:pPr>
              <w:spacing w:line="560" w:lineRule="exact"/>
              <w:rPr>
                <w:rFonts w:hint="default" w:ascii="Times New Roman" w:hAnsi="Times New Roman" w:eastAsia="宋体" w:cs="Times New Roman"/>
                <w:i w:val="0"/>
                <w:color w:val="000000"/>
                <w:sz w:val="20"/>
                <w:szCs w:val="20"/>
                <w:highlight w:val="none"/>
                <w:u w:val="none"/>
              </w:rPr>
            </w:pPr>
          </w:p>
        </w:tc>
      </w:tr>
      <w:tr w14:paraId="405E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D455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5120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可铸造生物钴铬(欧系)</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6AE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5DC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D8C4">
            <w:pPr>
              <w:spacing w:line="560" w:lineRule="exact"/>
              <w:rPr>
                <w:rFonts w:hint="default" w:ascii="Times New Roman" w:hAnsi="Times New Roman" w:eastAsia="宋体" w:cs="Times New Roman"/>
                <w:i w:val="0"/>
                <w:color w:val="000000"/>
                <w:sz w:val="20"/>
                <w:szCs w:val="20"/>
                <w:highlight w:val="none"/>
                <w:u w:val="none"/>
              </w:rPr>
            </w:pPr>
          </w:p>
        </w:tc>
      </w:tr>
      <w:tr w14:paraId="0296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136E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F49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可铸造生物钴铬(韩系)</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A84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B0D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385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C822E">
            <w:pPr>
              <w:spacing w:line="560" w:lineRule="exact"/>
              <w:rPr>
                <w:rFonts w:hint="default" w:ascii="Times New Roman" w:hAnsi="Times New Roman" w:eastAsia="宋体" w:cs="Times New Roman"/>
                <w:i w:val="0"/>
                <w:color w:val="000000"/>
                <w:sz w:val="20"/>
                <w:szCs w:val="20"/>
                <w:highlight w:val="none"/>
                <w:u w:val="none"/>
              </w:rPr>
            </w:pPr>
          </w:p>
        </w:tc>
      </w:tr>
      <w:tr w14:paraId="5A69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F61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A106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可铸造纯钛(欧系)</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9B8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616E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819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D5FBB">
            <w:pPr>
              <w:spacing w:line="560" w:lineRule="exact"/>
              <w:rPr>
                <w:rFonts w:hint="default" w:ascii="Times New Roman" w:hAnsi="Times New Roman" w:eastAsia="宋体" w:cs="Times New Roman"/>
                <w:i w:val="0"/>
                <w:color w:val="000000"/>
                <w:sz w:val="20"/>
                <w:szCs w:val="20"/>
                <w:highlight w:val="none"/>
                <w:u w:val="none"/>
              </w:rPr>
            </w:pPr>
          </w:p>
        </w:tc>
      </w:tr>
      <w:tr w14:paraId="468A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300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91A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可铸造纯钛(韩系)</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4803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790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620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3F1D">
            <w:pPr>
              <w:spacing w:line="560" w:lineRule="exact"/>
              <w:rPr>
                <w:rFonts w:hint="default" w:ascii="Times New Roman" w:hAnsi="Times New Roman" w:eastAsia="宋体" w:cs="Times New Roman"/>
                <w:i w:val="0"/>
                <w:color w:val="000000"/>
                <w:sz w:val="20"/>
                <w:szCs w:val="20"/>
                <w:highlight w:val="none"/>
                <w:u w:val="none"/>
              </w:rPr>
            </w:pPr>
          </w:p>
        </w:tc>
      </w:tr>
      <w:tr w14:paraId="543C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D82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B1B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医生配预成黄金杆卡铸造修复连接</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EF32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BD95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165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72D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（不含用金基托费用）</w:t>
            </w:r>
          </w:p>
        </w:tc>
      </w:tr>
      <w:tr w14:paraId="6606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D26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15B9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固定球帽式覆盖义齿</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599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E62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B9E2">
            <w:pPr>
              <w:spacing w:line="560" w:lineRule="exact"/>
              <w:rPr>
                <w:rFonts w:hint="default" w:ascii="Times New Roman" w:hAnsi="Times New Roman" w:eastAsia="宋体" w:cs="Times New Roman"/>
                <w:i w:val="0"/>
                <w:color w:val="000000"/>
                <w:sz w:val="20"/>
                <w:szCs w:val="20"/>
                <w:highlight w:val="none"/>
                <w:u w:val="none"/>
              </w:rPr>
            </w:pPr>
          </w:p>
        </w:tc>
      </w:tr>
      <w:tr w14:paraId="472D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8CC6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494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固定外科手术引导板</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225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0DD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0815">
            <w:pPr>
              <w:spacing w:line="560" w:lineRule="exact"/>
              <w:rPr>
                <w:rFonts w:hint="default" w:ascii="Times New Roman" w:hAnsi="Times New Roman" w:eastAsia="宋体" w:cs="Times New Roman"/>
                <w:i w:val="0"/>
                <w:color w:val="000000"/>
                <w:sz w:val="20"/>
                <w:szCs w:val="20"/>
                <w:highlight w:val="none"/>
                <w:u w:val="none"/>
              </w:rPr>
            </w:pPr>
          </w:p>
        </w:tc>
      </w:tr>
      <w:tr w14:paraId="13E4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EE96">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固</w:t>
            </w:r>
            <w:r>
              <w:rPr>
                <w:rFonts w:hint="default" w:ascii="Times New Roman" w:hAnsi="Times New Roman" w:eastAsia="宋体" w:cs="Times New Roman"/>
                <w:b/>
                <w:i w:val="0"/>
                <w:color w:val="000000"/>
                <w:kern w:val="0"/>
                <w:sz w:val="20"/>
                <w:szCs w:val="20"/>
                <w:highlight w:val="none"/>
                <w:u w:val="none"/>
                <w:lang w:val="en-US" w:eastAsia="zh-CN" w:bidi="ar"/>
              </w:rPr>
              <w:br w:type="textWrapping"/>
            </w:r>
            <w:r>
              <w:rPr>
                <w:rFonts w:hint="default" w:ascii="Times New Roman" w:hAnsi="Times New Roman" w:eastAsia="宋体" w:cs="Times New Roman"/>
                <w:b/>
                <w:i w:val="0"/>
                <w:color w:val="000000"/>
                <w:kern w:val="0"/>
                <w:sz w:val="20"/>
                <w:szCs w:val="20"/>
                <w:highlight w:val="none"/>
                <w:u w:val="none"/>
                <w:lang w:val="en-US" w:eastAsia="zh-CN" w:bidi="ar"/>
              </w:rPr>
              <w:t>定  修  复  体</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944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钴铬修复支架(杆卡)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CAC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D9FC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418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5CA3">
            <w:pPr>
              <w:spacing w:line="560" w:lineRule="exact"/>
              <w:rPr>
                <w:rFonts w:hint="default" w:ascii="Times New Roman" w:hAnsi="Times New Roman" w:eastAsia="宋体" w:cs="Times New Roman"/>
                <w:i w:val="0"/>
                <w:color w:val="000000"/>
                <w:sz w:val="20"/>
                <w:szCs w:val="20"/>
                <w:highlight w:val="none"/>
                <w:u w:val="none"/>
              </w:rPr>
            </w:pPr>
          </w:p>
        </w:tc>
      </w:tr>
      <w:tr w14:paraId="3118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B01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F4C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纯钛修复支架(杆卡)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2992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E2C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440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8F46">
            <w:pPr>
              <w:spacing w:line="560" w:lineRule="exact"/>
              <w:rPr>
                <w:rFonts w:hint="default" w:ascii="Times New Roman" w:hAnsi="Times New Roman" w:eastAsia="宋体" w:cs="Times New Roman"/>
                <w:i w:val="0"/>
                <w:color w:val="000000"/>
                <w:sz w:val="20"/>
                <w:szCs w:val="20"/>
                <w:highlight w:val="none"/>
                <w:u w:val="none"/>
              </w:rPr>
            </w:pPr>
          </w:p>
        </w:tc>
      </w:tr>
      <w:tr w14:paraId="113B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335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025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Locator按扣帽子</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A31B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D96F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440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477E">
            <w:pPr>
              <w:spacing w:line="560" w:lineRule="exact"/>
              <w:rPr>
                <w:rFonts w:hint="default" w:ascii="Times New Roman" w:hAnsi="Times New Roman" w:eastAsia="宋体" w:cs="Times New Roman"/>
                <w:i w:val="0"/>
                <w:color w:val="000000"/>
                <w:sz w:val="20"/>
                <w:szCs w:val="20"/>
                <w:highlight w:val="none"/>
                <w:u w:val="none"/>
              </w:rPr>
            </w:pPr>
          </w:p>
        </w:tc>
      </w:tr>
      <w:tr w14:paraId="31DA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A34F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674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基台镀金</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73C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3B19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19F4">
            <w:pPr>
              <w:spacing w:line="560" w:lineRule="exact"/>
              <w:rPr>
                <w:rFonts w:hint="default" w:ascii="Times New Roman" w:hAnsi="Times New Roman" w:eastAsia="宋体" w:cs="Times New Roman"/>
                <w:i w:val="0"/>
                <w:color w:val="000000"/>
                <w:sz w:val="20"/>
                <w:szCs w:val="20"/>
                <w:highlight w:val="none"/>
                <w:u w:val="none"/>
              </w:rPr>
            </w:pPr>
          </w:p>
        </w:tc>
      </w:tr>
      <w:tr w14:paraId="487A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B0CB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3CC8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复合基台</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5D7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DA7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440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3796">
            <w:pPr>
              <w:spacing w:line="560" w:lineRule="exact"/>
              <w:rPr>
                <w:rFonts w:hint="default" w:ascii="Times New Roman" w:hAnsi="Times New Roman" w:eastAsia="宋体" w:cs="Times New Roman"/>
                <w:i w:val="0"/>
                <w:color w:val="000000"/>
                <w:sz w:val="20"/>
                <w:szCs w:val="20"/>
                <w:highlight w:val="none"/>
                <w:u w:val="none"/>
              </w:rPr>
            </w:pPr>
          </w:p>
        </w:tc>
      </w:tr>
      <w:tr w14:paraId="5B9C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6E5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F548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种植修复固位托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1E5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CB3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1078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2DD3">
            <w:pPr>
              <w:spacing w:line="560" w:lineRule="exact"/>
              <w:rPr>
                <w:rFonts w:hint="default" w:ascii="Times New Roman" w:hAnsi="Times New Roman" w:eastAsia="宋体" w:cs="Times New Roman"/>
                <w:i w:val="0"/>
                <w:color w:val="000000"/>
                <w:sz w:val="20"/>
                <w:szCs w:val="20"/>
                <w:highlight w:val="none"/>
                <w:u w:val="none"/>
              </w:rPr>
            </w:pPr>
          </w:p>
        </w:tc>
      </w:tr>
      <w:tr w14:paraId="1F74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D86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299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CARES种植体牙桥，Bridge for Straumann，Ti钛（每颗牙STMN）</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45E1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CFE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980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2A078">
            <w:pPr>
              <w:spacing w:line="560" w:lineRule="exact"/>
              <w:rPr>
                <w:rFonts w:hint="default" w:ascii="Times New Roman" w:hAnsi="Times New Roman" w:eastAsia="宋体" w:cs="Times New Roman"/>
                <w:i w:val="0"/>
                <w:color w:val="000000"/>
                <w:sz w:val="20"/>
                <w:szCs w:val="20"/>
                <w:highlight w:val="none"/>
                <w:u w:val="none"/>
              </w:rPr>
            </w:pPr>
          </w:p>
        </w:tc>
      </w:tr>
      <w:tr w14:paraId="53B6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3DC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FAE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CARES杆卡，Bar for Straumann，Ti钛（每种植位STMN）</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9B3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种植位</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B7B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1680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7EFE">
            <w:pPr>
              <w:spacing w:line="560" w:lineRule="exact"/>
              <w:rPr>
                <w:rFonts w:hint="default" w:ascii="Times New Roman" w:hAnsi="Times New Roman" w:eastAsia="宋体" w:cs="Times New Roman"/>
                <w:i w:val="0"/>
                <w:color w:val="000000"/>
                <w:sz w:val="20"/>
                <w:szCs w:val="20"/>
                <w:highlight w:val="none"/>
                <w:u w:val="none"/>
              </w:rPr>
            </w:pPr>
          </w:p>
        </w:tc>
      </w:tr>
      <w:tr w14:paraId="220F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064A2">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烤 瓷</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A92D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贵金属烤瓷手工费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8F13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A42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CAF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（贵金用量另计）</w:t>
            </w:r>
          </w:p>
        </w:tc>
      </w:tr>
      <w:tr w14:paraId="1B25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D1BB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424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贵金属冠手工费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88E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407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656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（贵金用量另计）</w:t>
            </w:r>
          </w:p>
        </w:tc>
      </w:tr>
      <w:tr w14:paraId="50F9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598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F69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贵金属桩核手工费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6272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5075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19A8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（贵金用量另计）</w:t>
            </w:r>
          </w:p>
        </w:tc>
      </w:tr>
      <w:tr w14:paraId="0DDD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D12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8561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贵金属嵌体手工费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D5E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568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6BF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（贵金用量另计）</w:t>
            </w:r>
          </w:p>
        </w:tc>
      </w:tr>
      <w:tr w14:paraId="21B0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19C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F41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贵金属烤瓷桩冠一体手工费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DCCB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DC6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160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E16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（贵金用量另计）</w:t>
            </w:r>
          </w:p>
        </w:tc>
      </w:tr>
      <w:tr w14:paraId="1725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854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F399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黄金合金86.5%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1D3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22B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时价</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1ED8">
            <w:pPr>
              <w:spacing w:line="560" w:lineRule="exact"/>
              <w:rPr>
                <w:rFonts w:hint="default" w:ascii="Times New Roman" w:hAnsi="Times New Roman" w:eastAsia="宋体" w:cs="Times New Roman"/>
                <w:i w:val="0"/>
                <w:color w:val="000000"/>
                <w:sz w:val="20"/>
                <w:szCs w:val="20"/>
                <w:highlight w:val="none"/>
                <w:u w:val="none"/>
              </w:rPr>
            </w:pPr>
          </w:p>
        </w:tc>
      </w:tr>
      <w:tr w14:paraId="5E31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5AE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CEEA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白金合金40.3%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156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C46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时价</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B2E9">
            <w:pPr>
              <w:spacing w:line="560" w:lineRule="exact"/>
              <w:rPr>
                <w:rFonts w:hint="default" w:ascii="Times New Roman" w:hAnsi="Times New Roman" w:eastAsia="宋体" w:cs="Times New Roman"/>
                <w:i w:val="0"/>
                <w:color w:val="000000"/>
                <w:sz w:val="20"/>
                <w:szCs w:val="20"/>
                <w:highlight w:val="none"/>
                <w:u w:val="none"/>
              </w:rPr>
            </w:pPr>
          </w:p>
        </w:tc>
      </w:tr>
      <w:tr w14:paraId="4ABD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115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1DE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黄金合金40%（钢牙）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12B0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1B0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时价</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DDBE">
            <w:pPr>
              <w:spacing w:line="560" w:lineRule="exact"/>
              <w:rPr>
                <w:rFonts w:hint="default" w:ascii="Times New Roman" w:hAnsi="Times New Roman" w:eastAsia="宋体" w:cs="Times New Roman"/>
                <w:i w:val="0"/>
                <w:color w:val="000000"/>
                <w:sz w:val="20"/>
                <w:szCs w:val="20"/>
                <w:highlight w:val="none"/>
                <w:u w:val="none"/>
              </w:rPr>
            </w:pPr>
          </w:p>
        </w:tc>
      </w:tr>
      <w:tr w14:paraId="17A8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EF2A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ADB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钯金合金白金</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37F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1CB6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时价</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6E04">
            <w:pPr>
              <w:spacing w:line="560" w:lineRule="exact"/>
              <w:jc w:val="left"/>
              <w:rPr>
                <w:rFonts w:hint="default" w:ascii="Times New Roman" w:hAnsi="Times New Roman" w:eastAsia="宋体" w:cs="Times New Roman"/>
                <w:i w:val="0"/>
                <w:color w:val="000000"/>
                <w:sz w:val="20"/>
                <w:szCs w:val="20"/>
                <w:highlight w:val="none"/>
                <w:u w:val="none"/>
              </w:rPr>
            </w:pPr>
          </w:p>
        </w:tc>
      </w:tr>
      <w:tr w14:paraId="30D9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BA0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6A2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银钯合金</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908E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116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时价</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83C5B">
            <w:pPr>
              <w:spacing w:line="560" w:lineRule="exact"/>
              <w:jc w:val="left"/>
              <w:rPr>
                <w:rFonts w:hint="default" w:ascii="Times New Roman" w:hAnsi="Times New Roman" w:eastAsia="宋体" w:cs="Times New Roman"/>
                <w:i w:val="0"/>
                <w:color w:val="000000"/>
                <w:sz w:val="20"/>
                <w:szCs w:val="20"/>
                <w:highlight w:val="none"/>
                <w:u w:val="none"/>
              </w:rPr>
            </w:pPr>
          </w:p>
        </w:tc>
      </w:tr>
      <w:tr w14:paraId="0501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9882">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烤 瓷</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18D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切削钛金聚合瓷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C5A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8CB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495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ACEF">
            <w:pPr>
              <w:spacing w:line="560" w:lineRule="exact"/>
              <w:rPr>
                <w:rFonts w:hint="default" w:ascii="Times New Roman" w:hAnsi="Times New Roman" w:eastAsia="宋体" w:cs="Times New Roman"/>
                <w:b/>
                <w:i w:val="0"/>
                <w:color w:val="000000"/>
                <w:sz w:val="20"/>
                <w:szCs w:val="20"/>
                <w:highlight w:val="none"/>
                <w:u w:val="none"/>
              </w:rPr>
            </w:pPr>
          </w:p>
        </w:tc>
      </w:tr>
      <w:tr w14:paraId="3763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D84D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BB0A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激光打印钴铬聚合瓷冠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6C85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5B46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385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9E5A">
            <w:pPr>
              <w:spacing w:line="560" w:lineRule="exact"/>
              <w:rPr>
                <w:rFonts w:hint="default" w:ascii="Times New Roman" w:hAnsi="Times New Roman" w:eastAsia="宋体" w:cs="Times New Roman"/>
                <w:b/>
                <w:i w:val="0"/>
                <w:color w:val="000000"/>
                <w:sz w:val="20"/>
                <w:szCs w:val="20"/>
                <w:highlight w:val="none"/>
                <w:u w:val="none"/>
              </w:rPr>
            </w:pPr>
          </w:p>
        </w:tc>
      </w:tr>
      <w:tr w14:paraId="6977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A2B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4103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激光打印钴铬烤瓷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413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0EC0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191B">
            <w:pPr>
              <w:spacing w:line="560" w:lineRule="exact"/>
              <w:rPr>
                <w:rFonts w:hint="default" w:ascii="Times New Roman" w:hAnsi="Times New Roman" w:eastAsia="宋体" w:cs="Times New Roman"/>
                <w:b/>
                <w:i w:val="0"/>
                <w:color w:val="000000"/>
                <w:sz w:val="20"/>
                <w:szCs w:val="20"/>
                <w:highlight w:val="none"/>
                <w:u w:val="none"/>
              </w:rPr>
            </w:pPr>
          </w:p>
        </w:tc>
      </w:tr>
      <w:tr w14:paraId="27F0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5BBF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B16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激光打印钴铬嵌体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D8B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C26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165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5FCA">
            <w:pPr>
              <w:spacing w:line="560" w:lineRule="exact"/>
              <w:rPr>
                <w:rFonts w:hint="default" w:ascii="Times New Roman" w:hAnsi="Times New Roman" w:eastAsia="宋体" w:cs="Times New Roman"/>
                <w:b/>
                <w:i w:val="0"/>
                <w:color w:val="000000"/>
                <w:sz w:val="20"/>
                <w:szCs w:val="20"/>
                <w:highlight w:val="none"/>
                <w:u w:val="none"/>
              </w:rPr>
            </w:pPr>
          </w:p>
        </w:tc>
      </w:tr>
      <w:tr w14:paraId="4E34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F67A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CF0D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激光打印钴铬桩冠一体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A5C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D219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253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B490">
            <w:pPr>
              <w:spacing w:line="560" w:lineRule="exact"/>
              <w:rPr>
                <w:rFonts w:hint="default" w:ascii="Times New Roman" w:hAnsi="Times New Roman" w:eastAsia="宋体" w:cs="Times New Roman"/>
                <w:b/>
                <w:i w:val="0"/>
                <w:color w:val="000000"/>
                <w:sz w:val="20"/>
                <w:szCs w:val="20"/>
                <w:highlight w:val="none"/>
                <w:u w:val="none"/>
              </w:rPr>
            </w:pPr>
          </w:p>
        </w:tc>
      </w:tr>
      <w:tr w14:paraId="6BFF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044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34C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钛金嵌体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646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BB2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231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1353C">
            <w:pPr>
              <w:spacing w:line="560" w:lineRule="exact"/>
              <w:rPr>
                <w:rFonts w:hint="default" w:ascii="Times New Roman" w:hAnsi="Times New Roman" w:eastAsia="宋体" w:cs="Times New Roman"/>
                <w:b/>
                <w:i w:val="0"/>
                <w:color w:val="000000"/>
                <w:sz w:val="20"/>
                <w:szCs w:val="20"/>
                <w:highlight w:val="none"/>
                <w:u w:val="none"/>
              </w:rPr>
            </w:pPr>
          </w:p>
        </w:tc>
      </w:tr>
      <w:tr w14:paraId="4433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62F2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2F8F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CAPTEK贵金烤瓷牙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FFD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8288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880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A170">
            <w:pPr>
              <w:spacing w:line="560" w:lineRule="exact"/>
              <w:jc w:val="center"/>
              <w:rPr>
                <w:rFonts w:hint="default" w:ascii="Times New Roman" w:hAnsi="Times New Roman" w:eastAsia="宋体" w:cs="Times New Roman"/>
                <w:b/>
                <w:i w:val="0"/>
                <w:color w:val="000000"/>
                <w:sz w:val="20"/>
                <w:szCs w:val="20"/>
                <w:highlight w:val="none"/>
                <w:u w:val="none"/>
              </w:rPr>
            </w:pPr>
          </w:p>
        </w:tc>
      </w:tr>
      <w:tr w14:paraId="2B08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4C5D">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烤      塑</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7E9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聚合瓷冠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A3E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F84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281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7A04">
            <w:pPr>
              <w:spacing w:line="560" w:lineRule="exact"/>
              <w:rPr>
                <w:rFonts w:hint="default" w:ascii="Times New Roman" w:hAnsi="Times New Roman" w:eastAsia="宋体" w:cs="Times New Roman"/>
                <w:i w:val="0"/>
                <w:color w:val="000000"/>
                <w:sz w:val="20"/>
                <w:szCs w:val="20"/>
                <w:highlight w:val="none"/>
                <w:u w:val="none"/>
              </w:rPr>
            </w:pPr>
          </w:p>
        </w:tc>
      </w:tr>
      <w:tr w14:paraId="337C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B50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11F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聚合瓷贴面</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C04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A956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253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2842">
            <w:pPr>
              <w:spacing w:line="560" w:lineRule="exact"/>
              <w:rPr>
                <w:rFonts w:hint="default" w:ascii="Times New Roman" w:hAnsi="Times New Roman" w:eastAsia="宋体" w:cs="Times New Roman"/>
                <w:i w:val="0"/>
                <w:color w:val="000000"/>
                <w:sz w:val="20"/>
                <w:szCs w:val="20"/>
                <w:highlight w:val="none"/>
                <w:u w:val="none"/>
              </w:rPr>
            </w:pPr>
          </w:p>
        </w:tc>
      </w:tr>
      <w:tr w14:paraId="6D7A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E6E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A5E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聚合瓷嵌体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87F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982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253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C1093">
            <w:pPr>
              <w:spacing w:line="560" w:lineRule="exact"/>
              <w:rPr>
                <w:rFonts w:hint="default" w:ascii="Times New Roman" w:hAnsi="Times New Roman" w:eastAsia="宋体" w:cs="Times New Roman"/>
                <w:i w:val="0"/>
                <w:color w:val="000000"/>
                <w:sz w:val="20"/>
                <w:szCs w:val="20"/>
                <w:highlight w:val="none"/>
                <w:u w:val="none"/>
              </w:rPr>
            </w:pPr>
          </w:p>
        </w:tc>
      </w:tr>
      <w:tr w14:paraId="19D2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D673A">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金       属       冠</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953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切削钛金钢牙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877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D691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A14E">
            <w:pPr>
              <w:spacing w:line="560" w:lineRule="exact"/>
              <w:jc w:val="left"/>
              <w:rPr>
                <w:rFonts w:hint="default" w:ascii="Times New Roman" w:hAnsi="Times New Roman" w:eastAsia="宋体" w:cs="Times New Roman"/>
                <w:i w:val="0"/>
                <w:color w:val="000000"/>
                <w:sz w:val="20"/>
                <w:szCs w:val="20"/>
                <w:highlight w:val="none"/>
                <w:u w:val="none"/>
              </w:rPr>
            </w:pPr>
          </w:p>
        </w:tc>
      </w:tr>
      <w:tr w14:paraId="4C32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639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A3A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激光打印钴铬钢牙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5FD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5A0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379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5BA8">
            <w:pPr>
              <w:spacing w:line="560" w:lineRule="exact"/>
              <w:rPr>
                <w:rFonts w:hint="default" w:ascii="Times New Roman" w:hAnsi="Times New Roman" w:eastAsia="宋体" w:cs="Times New Roman"/>
                <w:i w:val="0"/>
                <w:color w:val="000000"/>
                <w:sz w:val="20"/>
                <w:szCs w:val="20"/>
                <w:highlight w:val="none"/>
                <w:u w:val="none"/>
              </w:rPr>
            </w:pPr>
          </w:p>
        </w:tc>
      </w:tr>
      <w:tr w14:paraId="3EE0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81F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976C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钛金引导圈</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6233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248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47CD">
            <w:pPr>
              <w:spacing w:line="560" w:lineRule="exact"/>
              <w:rPr>
                <w:rFonts w:hint="default" w:ascii="Times New Roman" w:hAnsi="Times New Roman" w:eastAsia="宋体" w:cs="Times New Roman"/>
                <w:i w:val="0"/>
                <w:color w:val="000000"/>
                <w:sz w:val="20"/>
                <w:szCs w:val="20"/>
                <w:highlight w:val="none"/>
                <w:u w:val="none"/>
              </w:rPr>
            </w:pPr>
          </w:p>
        </w:tc>
      </w:tr>
      <w:tr w14:paraId="7665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0AFD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B82A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钛金翼板</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A72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EDCE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121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AF7C">
            <w:pPr>
              <w:spacing w:line="560" w:lineRule="exact"/>
              <w:rPr>
                <w:rFonts w:hint="default" w:ascii="Times New Roman" w:hAnsi="Times New Roman" w:eastAsia="宋体" w:cs="Times New Roman"/>
                <w:i w:val="0"/>
                <w:color w:val="000000"/>
                <w:sz w:val="20"/>
                <w:szCs w:val="20"/>
                <w:highlight w:val="none"/>
                <w:u w:val="none"/>
              </w:rPr>
            </w:pPr>
          </w:p>
        </w:tc>
      </w:tr>
      <w:tr w14:paraId="1FDF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5350">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3D模型打印</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9692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打印模型全口模型(含一颗基牙)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16A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397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430A6">
            <w:pPr>
              <w:spacing w:line="560" w:lineRule="exact"/>
              <w:rPr>
                <w:rFonts w:hint="default" w:ascii="Times New Roman" w:hAnsi="Times New Roman" w:eastAsia="宋体" w:cs="Times New Roman"/>
                <w:i w:val="0"/>
                <w:color w:val="000000"/>
                <w:sz w:val="20"/>
                <w:szCs w:val="20"/>
                <w:highlight w:val="none"/>
                <w:u w:val="none"/>
              </w:rPr>
            </w:pPr>
          </w:p>
        </w:tc>
      </w:tr>
      <w:tr w14:paraId="69B0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C842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D2DC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打印模型局部(含对颌及一颗基牙)</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89AD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874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1DE9">
            <w:pPr>
              <w:spacing w:line="560" w:lineRule="exact"/>
              <w:rPr>
                <w:rFonts w:hint="default" w:ascii="Times New Roman" w:hAnsi="Times New Roman" w:eastAsia="宋体" w:cs="Times New Roman"/>
                <w:i w:val="0"/>
                <w:color w:val="000000"/>
                <w:sz w:val="20"/>
                <w:szCs w:val="20"/>
                <w:highlight w:val="none"/>
                <w:u w:val="none"/>
              </w:rPr>
            </w:pPr>
          </w:p>
        </w:tc>
      </w:tr>
      <w:tr w14:paraId="067C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986C">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 xml:space="preserve">其   它 </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D09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针道式桩核(纯钛)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287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6DC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C72B">
            <w:pPr>
              <w:spacing w:line="560" w:lineRule="exact"/>
              <w:jc w:val="center"/>
              <w:rPr>
                <w:rFonts w:hint="default" w:ascii="Times New Roman" w:hAnsi="Times New Roman" w:eastAsia="宋体" w:cs="Times New Roman"/>
                <w:b/>
                <w:i w:val="0"/>
                <w:color w:val="000000"/>
                <w:sz w:val="20"/>
                <w:szCs w:val="20"/>
                <w:highlight w:val="none"/>
                <w:u w:val="none"/>
              </w:rPr>
            </w:pPr>
          </w:p>
        </w:tc>
      </w:tr>
      <w:tr w14:paraId="3D00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EE6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0D1D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针道式桩核(钴铬)</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015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14C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CCFE">
            <w:pPr>
              <w:spacing w:line="560" w:lineRule="exact"/>
              <w:jc w:val="center"/>
              <w:rPr>
                <w:rFonts w:hint="default" w:ascii="Times New Roman" w:hAnsi="Times New Roman" w:eastAsia="宋体" w:cs="Times New Roman"/>
                <w:b/>
                <w:i w:val="0"/>
                <w:color w:val="000000"/>
                <w:sz w:val="20"/>
                <w:szCs w:val="20"/>
                <w:highlight w:val="none"/>
                <w:u w:val="none"/>
              </w:rPr>
            </w:pPr>
          </w:p>
        </w:tc>
      </w:tr>
      <w:tr w14:paraId="0B1A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5FE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ACD8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针道式</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5AA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DAF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9401">
            <w:pPr>
              <w:spacing w:line="560" w:lineRule="exact"/>
              <w:rPr>
                <w:rFonts w:hint="default" w:ascii="Times New Roman" w:hAnsi="Times New Roman" w:eastAsia="宋体" w:cs="Times New Roman"/>
                <w:i w:val="0"/>
                <w:color w:val="000000"/>
                <w:sz w:val="20"/>
                <w:szCs w:val="20"/>
                <w:highlight w:val="none"/>
                <w:u w:val="none"/>
              </w:rPr>
            </w:pPr>
          </w:p>
        </w:tc>
      </w:tr>
      <w:tr w14:paraId="3801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C226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7A9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全瓷针道式</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B2F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981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1759">
            <w:pPr>
              <w:spacing w:line="560" w:lineRule="exact"/>
              <w:rPr>
                <w:rFonts w:hint="default" w:ascii="Times New Roman" w:hAnsi="Times New Roman" w:eastAsia="宋体" w:cs="Times New Roman"/>
                <w:i w:val="0"/>
                <w:color w:val="000000"/>
                <w:sz w:val="20"/>
                <w:szCs w:val="20"/>
                <w:highlight w:val="none"/>
                <w:u w:val="none"/>
              </w:rPr>
            </w:pPr>
          </w:p>
        </w:tc>
      </w:tr>
      <w:tr w14:paraId="5F2C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A0A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AA5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加全瓷颌支托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323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F44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4DDE">
            <w:pPr>
              <w:spacing w:line="560" w:lineRule="exact"/>
              <w:rPr>
                <w:rFonts w:hint="default" w:ascii="Times New Roman" w:hAnsi="Times New Roman" w:eastAsia="宋体" w:cs="Times New Roman"/>
                <w:i w:val="0"/>
                <w:color w:val="000000"/>
                <w:sz w:val="20"/>
                <w:szCs w:val="20"/>
                <w:highlight w:val="none"/>
                <w:u w:val="none"/>
              </w:rPr>
            </w:pPr>
          </w:p>
        </w:tc>
      </w:tr>
      <w:tr w14:paraId="3536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E2F8">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其 它</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81D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遮色费</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98F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4129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9EDC">
            <w:pPr>
              <w:spacing w:line="560" w:lineRule="exact"/>
              <w:rPr>
                <w:rFonts w:hint="default" w:ascii="Times New Roman" w:hAnsi="Times New Roman" w:eastAsia="宋体" w:cs="Times New Roman"/>
                <w:i w:val="0"/>
                <w:color w:val="000000"/>
                <w:sz w:val="20"/>
                <w:szCs w:val="20"/>
                <w:highlight w:val="none"/>
                <w:u w:val="none"/>
              </w:rPr>
            </w:pPr>
          </w:p>
        </w:tc>
      </w:tr>
      <w:tr w14:paraId="1D11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674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413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钛金桩核</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D86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26C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77</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7829">
            <w:pPr>
              <w:spacing w:line="560" w:lineRule="exact"/>
              <w:rPr>
                <w:rFonts w:hint="default" w:ascii="Times New Roman" w:hAnsi="Times New Roman" w:eastAsia="宋体" w:cs="Times New Roman"/>
                <w:i w:val="0"/>
                <w:color w:val="000000"/>
                <w:sz w:val="20"/>
                <w:szCs w:val="20"/>
                <w:highlight w:val="none"/>
                <w:u w:val="none"/>
              </w:rPr>
            </w:pPr>
          </w:p>
        </w:tc>
      </w:tr>
      <w:tr w14:paraId="58E5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A5D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968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激光打印钴铬桩核</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4C4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1A26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77</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58ED">
            <w:pPr>
              <w:spacing w:line="560" w:lineRule="exact"/>
              <w:rPr>
                <w:rFonts w:hint="default" w:ascii="Times New Roman" w:hAnsi="Times New Roman" w:eastAsia="宋体" w:cs="Times New Roman"/>
                <w:i w:val="0"/>
                <w:color w:val="000000"/>
                <w:sz w:val="20"/>
                <w:szCs w:val="20"/>
                <w:highlight w:val="none"/>
                <w:u w:val="none"/>
              </w:rPr>
            </w:pPr>
          </w:p>
        </w:tc>
      </w:tr>
      <w:tr w14:paraId="43D1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9DE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467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564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桩冠一体加工费=冠的加工费+1/2桩的加工费</w:t>
            </w:r>
          </w:p>
        </w:tc>
      </w:tr>
      <w:tr w14:paraId="72E2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E78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E79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肩台瓷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5FE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6FE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AA59">
            <w:pPr>
              <w:spacing w:line="560" w:lineRule="exact"/>
              <w:rPr>
                <w:rFonts w:hint="default" w:ascii="Times New Roman" w:hAnsi="Times New Roman" w:eastAsia="宋体" w:cs="Times New Roman"/>
                <w:i w:val="0"/>
                <w:color w:val="000000"/>
                <w:sz w:val="20"/>
                <w:szCs w:val="20"/>
                <w:highlight w:val="none"/>
                <w:u w:val="none"/>
              </w:rPr>
            </w:pPr>
          </w:p>
        </w:tc>
      </w:tr>
      <w:tr w14:paraId="214A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FA0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03BD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牙龈瓷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E2A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3F3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56</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91A4">
            <w:pPr>
              <w:spacing w:line="560" w:lineRule="exact"/>
              <w:rPr>
                <w:rFonts w:hint="default" w:ascii="Times New Roman" w:hAnsi="Times New Roman" w:eastAsia="宋体" w:cs="Times New Roman"/>
                <w:i w:val="0"/>
                <w:color w:val="000000"/>
                <w:sz w:val="20"/>
                <w:szCs w:val="20"/>
                <w:highlight w:val="none"/>
                <w:u w:val="none"/>
              </w:rPr>
            </w:pPr>
          </w:p>
        </w:tc>
      </w:tr>
      <w:tr w14:paraId="4A09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AFC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2DB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颌支托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4A9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E9B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063E">
            <w:pPr>
              <w:spacing w:line="560" w:lineRule="exact"/>
              <w:rPr>
                <w:rFonts w:hint="default" w:ascii="Times New Roman" w:hAnsi="Times New Roman" w:eastAsia="宋体" w:cs="Times New Roman"/>
                <w:i w:val="0"/>
                <w:color w:val="000000"/>
                <w:sz w:val="20"/>
                <w:szCs w:val="20"/>
                <w:highlight w:val="none"/>
                <w:u w:val="none"/>
              </w:rPr>
            </w:pPr>
          </w:p>
        </w:tc>
      </w:tr>
      <w:tr w14:paraId="2421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1EB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750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翼板</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EA9B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FDB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DDF5">
            <w:pPr>
              <w:spacing w:line="560" w:lineRule="exact"/>
              <w:rPr>
                <w:rFonts w:hint="default" w:ascii="Times New Roman" w:hAnsi="Times New Roman" w:eastAsia="宋体" w:cs="Times New Roman"/>
                <w:i w:val="0"/>
                <w:color w:val="000000"/>
                <w:sz w:val="20"/>
                <w:szCs w:val="20"/>
                <w:highlight w:val="none"/>
                <w:u w:val="none"/>
              </w:rPr>
            </w:pPr>
          </w:p>
        </w:tc>
      </w:tr>
      <w:tr w14:paraId="203F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FCF1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A24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临时冠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B25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0B4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56</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5B74">
            <w:pPr>
              <w:spacing w:line="560" w:lineRule="exact"/>
              <w:rPr>
                <w:rFonts w:hint="default" w:ascii="Times New Roman" w:hAnsi="Times New Roman" w:eastAsia="宋体" w:cs="Times New Roman"/>
                <w:i w:val="0"/>
                <w:color w:val="000000"/>
                <w:sz w:val="20"/>
                <w:szCs w:val="20"/>
                <w:highlight w:val="none"/>
                <w:u w:val="none"/>
              </w:rPr>
            </w:pPr>
          </w:p>
        </w:tc>
      </w:tr>
      <w:tr w14:paraId="32F3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601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341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诊断蜡形</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0B84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600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9A7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石膏模备模做蜡形  </w:t>
            </w:r>
          </w:p>
        </w:tc>
      </w:tr>
      <w:tr w14:paraId="3BB1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679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8D6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切牙冠 </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EAF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F17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39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C0E8">
            <w:pPr>
              <w:spacing w:line="560" w:lineRule="exact"/>
              <w:rPr>
                <w:rFonts w:hint="default" w:ascii="Times New Roman" w:hAnsi="Times New Roman" w:eastAsia="宋体" w:cs="Times New Roman"/>
                <w:i w:val="0"/>
                <w:color w:val="000000"/>
                <w:sz w:val="20"/>
                <w:szCs w:val="20"/>
                <w:highlight w:val="none"/>
                <w:u w:val="none"/>
              </w:rPr>
            </w:pPr>
          </w:p>
        </w:tc>
      </w:tr>
      <w:tr w14:paraId="63FB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13A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74B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钢面胶牙（钢牙的价格上另加收10元/颗）</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4D2E">
            <w:pPr>
              <w:spacing w:line="560" w:lineRule="exact"/>
              <w:jc w:val="center"/>
              <w:rPr>
                <w:rFonts w:hint="default" w:ascii="Times New Roman" w:hAnsi="Times New Roman" w:eastAsia="宋体" w:cs="Times New Roman"/>
                <w:i w:val="0"/>
                <w:color w:val="000000"/>
                <w:sz w:val="20"/>
                <w:szCs w:val="20"/>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79AB">
            <w:pPr>
              <w:spacing w:line="560" w:lineRule="exact"/>
              <w:jc w:val="center"/>
              <w:rPr>
                <w:rFonts w:hint="default" w:ascii="Times New Roman" w:hAnsi="Times New Roman" w:eastAsia="宋体" w:cs="Times New Roman"/>
                <w:i w:val="0"/>
                <w:color w:val="000000"/>
                <w:sz w:val="20"/>
                <w:szCs w:val="20"/>
                <w:highlight w:val="none"/>
                <w:u w:val="none"/>
              </w:rPr>
            </w:pP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F1F7">
            <w:pPr>
              <w:spacing w:line="560" w:lineRule="exact"/>
              <w:rPr>
                <w:rFonts w:hint="default" w:ascii="Times New Roman" w:hAnsi="Times New Roman" w:eastAsia="宋体" w:cs="Times New Roman"/>
                <w:i w:val="0"/>
                <w:color w:val="000000"/>
                <w:sz w:val="20"/>
                <w:szCs w:val="20"/>
                <w:highlight w:val="none"/>
                <w:u w:val="none"/>
              </w:rPr>
            </w:pPr>
          </w:p>
        </w:tc>
      </w:tr>
      <w:tr w14:paraId="5C19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F8E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6C2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金属烤瓷改色</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26A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6F0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4786">
            <w:pPr>
              <w:spacing w:line="560" w:lineRule="exact"/>
              <w:rPr>
                <w:rFonts w:hint="default" w:ascii="Times New Roman" w:hAnsi="Times New Roman" w:eastAsia="宋体" w:cs="Times New Roman"/>
                <w:i w:val="0"/>
                <w:color w:val="000000"/>
                <w:sz w:val="20"/>
                <w:szCs w:val="20"/>
                <w:highlight w:val="none"/>
                <w:u w:val="none"/>
              </w:rPr>
            </w:pPr>
          </w:p>
        </w:tc>
      </w:tr>
      <w:tr w14:paraId="250E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41B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5A1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全瓷改色</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D2A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44E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88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A924">
            <w:pPr>
              <w:spacing w:line="560" w:lineRule="exact"/>
              <w:rPr>
                <w:rFonts w:hint="default" w:ascii="Times New Roman" w:hAnsi="Times New Roman" w:eastAsia="宋体" w:cs="Times New Roman"/>
                <w:i w:val="0"/>
                <w:color w:val="000000"/>
                <w:sz w:val="20"/>
                <w:szCs w:val="20"/>
                <w:highlight w:val="none"/>
                <w:u w:val="none"/>
              </w:rPr>
            </w:pPr>
          </w:p>
        </w:tc>
      </w:tr>
      <w:tr w14:paraId="6F38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9D5F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E73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加瓷</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911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30C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66F4">
            <w:pPr>
              <w:spacing w:line="560" w:lineRule="exact"/>
              <w:rPr>
                <w:rFonts w:hint="default" w:ascii="Times New Roman" w:hAnsi="Times New Roman" w:eastAsia="宋体" w:cs="Times New Roman"/>
                <w:i w:val="0"/>
                <w:color w:val="000000"/>
                <w:sz w:val="20"/>
                <w:szCs w:val="20"/>
                <w:highlight w:val="none"/>
                <w:u w:val="none"/>
              </w:rPr>
            </w:pPr>
          </w:p>
        </w:tc>
      </w:tr>
      <w:tr w14:paraId="6001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EE7D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085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美学DSD修复效果图</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3AE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例</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0B3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55F4">
            <w:pPr>
              <w:spacing w:line="560" w:lineRule="exact"/>
              <w:rPr>
                <w:rFonts w:hint="default" w:ascii="Times New Roman" w:hAnsi="Times New Roman" w:eastAsia="宋体" w:cs="Times New Roman"/>
                <w:i w:val="0"/>
                <w:color w:val="000000"/>
                <w:sz w:val="20"/>
                <w:szCs w:val="20"/>
                <w:highlight w:val="none"/>
                <w:u w:val="none"/>
              </w:rPr>
            </w:pPr>
          </w:p>
        </w:tc>
      </w:tr>
      <w:tr w14:paraId="2D2E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C3D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DD0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PLUS美学蜡型</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354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66D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FCF8">
            <w:pPr>
              <w:spacing w:line="560" w:lineRule="exact"/>
              <w:rPr>
                <w:rFonts w:hint="default" w:ascii="Times New Roman" w:hAnsi="Times New Roman" w:eastAsia="宋体" w:cs="Times New Roman"/>
                <w:i w:val="0"/>
                <w:color w:val="000000"/>
                <w:sz w:val="20"/>
                <w:szCs w:val="20"/>
                <w:highlight w:val="none"/>
                <w:u w:val="none"/>
              </w:rPr>
            </w:pPr>
          </w:p>
        </w:tc>
      </w:tr>
      <w:tr w14:paraId="454C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5D3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8404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PLUS切龈导板</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48B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D5E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3666">
            <w:pPr>
              <w:spacing w:line="560" w:lineRule="exact"/>
              <w:rPr>
                <w:rFonts w:hint="default" w:ascii="Times New Roman" w:hAnsi="Times New Roman" w:eastAsia="宋体" w:cs="Times New Roman"/>
                <w:i w:val="0"/>
                <w:color w:val="000000"/>
                <w:sz w:val="20"/>
                <w:szCs w:val="20"/>
                <w:highlight w:val="none"/>
                <w:u w:val="none"/>
              </w:rPr>
            </w:pPr>
          </w:p>
        </w:tc>
      </w:tr>
      <w:tr w14:paraId="633B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1A7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ECD6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PLUS备牙导板</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215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8ED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AA7E">
            <w:pPr>
              <w:spacing w:line="560" w:lineRule="exact"/>
              <w:rPr>
                <w:rFonts w:hint="default" w:ascii="Times New Roman" w:hAnsi="Times New Roman" w:eastAsia="宋体" w:cs="Times New Roman"/>
                <w:i w:val="0"/>
                <w:color w:val="000000"/>
                <w:sz w:val="20"/>
                <w:szCs w:val="20"/>
                <w:highlight w:val="none"/>
                <w:u w:val="none"/>
              </w:rPr>
            </w:pPr>
          </w:p>
        </w:tc>
      </w:tr>
      <w:tr w14:paraId="1403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89D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DE0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PLUS临时牙导板</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FC6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F614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DF31">
            <w:pPr>
              <w:spacing w:line="560" w:lineRule="exact"/>
              <w:rPr>
                <w:rFonts w:hint="default" w:ascii="Times New Roman" w:hAnsi="Times New Roman" w:eastAsia="宋体" w:cs="Times New Roman"/>
                <w:i w:val="0"/>
                <w:color w:val="000000"/>
                <w:sz w:val="20"/>
                <w:szCs w:val="20"/>
                <w:highlight w:val="none"/>
                <w:u w:val="none"/>
              </w:rPr>
            </w:pPr>
          </w:p>
        </w:tc>
      </w:tr>
      <w:tr w14:paraId="3F81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14:paraId="5A1D6B44">
            <w:pPr>
              <w:spacing w:line="560" w:lineRule="exact"/>
              <w:jc w:val="left"/>
              <w:rPr>
                <w:rFonts w:hint="default" w:ascii="Times New Roman" w:hAnsi="Times New Roman" w:eastAsia="宋体" w:cs="Times New Roman"/>
                <w:b/>
                <w:i w:val="0"/>
                <w:color w:val="000000"/>
                <w:sz w:val="20"/>
                <w:szCs w:val="20"/>
                <w:highlight w:val="none"/>
                <w:u w:val="none"/>
              </w:rPr>
            </w:pPr>
          </w:p>
        </w:tc>
      </w:tr>
      <w:tr w14:paraId="277C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14:paraId="264BF5F4">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（活动义齿）加工收费表</w:t>
            </w:r>
          </w:p>
        </w:tc>
      </w:tr>
      <w:tr w14:paraId="134C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A6BD">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类别</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C7AB">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产品名称</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AD89">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9BAA">
            <w:pPr>
              <w:keepNext w:val="0"/>
              <w:keepLines w:val="0"/>
              <w:widowControl/>
              <w:suppressLineNumbers w:val="0"/>
              <w:spacing w:line="560" w:lineRule="exact"/>
              <w:jc w:val="center"/>
              <w:textAlignment w:val="center"/>
              <w:rPr>
                <w:rFonts w:hint="eastAsia"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sz w:val="20"/>
                <w:szCs w:val="20"/>
                <w:highlight w:val="none"/>
                <w:u w:val="none"/>
              </w:rPr>
              <w:t>最高单价限价</w:t>
            </w:r>
            <w:r>
              <w:rPr>
                <w:rFonts w:hint="eastAsia" w:ascii="Times New Roman" w:hAnsi="Times New Roman" w:eastAsia="宋体" w:cs="Times New Roman"/>
                <w:b/>
                <w:i w:val="0"/>
                <w:color w:val="000000"/>
                <w:sz w:val="20"/>
                <w:szCs w:val="20"/>
                <w:highlight w:val="none"/>
                <w:u w:val="none"/>
                <w:lang w:eastAsia="zh-CN"/>
              </w:rPr>
              <w:t>（元）</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F326">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备注</w:t>
            </w:r>
          </w:p>
        </w:tc>
      </w:tr>
      <w:tr w14:paraId="58C2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60C5F">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套          筒         冠</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7EB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金沉积套筒冠内冠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5A5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9D9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1264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A8A3">
            <w:pPr>
              <w:spacing w:line="560" w:lineRule="exact"/>
              <w:rPr>
                <w:rFonts w:hint="default" w:ascii="Times New Roman" w:hAnsi="Times New Roman" w:eastAsia="宋体" w:cs="Times New Roman"/>
                <w:i w:val="0"/>
                <w:color w:val="000000"/>
                <w:sz w:val="20"/>
                <w:szCs w:val="20"/>
                <w:highlight w:val="none"/>
                <w:u w:val="none"/>
              </w:rPr>
            </w:pPr>
          </w:p>
        </w:tc>
      </w:tr>
      <w:tr w14:paraId="6DB2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B78C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41B4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生物钴铬合金套筒冠内冠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20E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6DA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323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A13E">
            <w:pPr>
              <w:spacing w:line="560" w:lineRule="exact"/>
              <w:rPr>
                <w:rFonts w:hint="default" w:ascii="Times New Roman" w:hAnsi="Times New Roman" w:eastAsia="宋体" w:cs="Times New Roman"/>
                <w:i w:val="0"/>
                <w:color w:val="000000"/>
                <w:sz w:val="20"/>
                <w:szCs w:val="20"/>
                <w:highlight w:val="none"/>
                <w:u w:val="none"/>
              </w:rPr>
            </w:pPr>
          </w:p>
        </w:tc>
      </w:tr>
      <w:tr w14:paraId="2564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EC7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5BD2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生物钴铬合金套筒冠外冠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388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2DD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379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13A3">
            <w:pPr>
              <w:spacing w:line="560" w:lineRule="exact"/>
              <w:rPr>
                <w:rFonts w:hint="default" w:ascii="Times New Roman" w:hAnsi="Times New Roman" w:eastAsia="宋体" w:cs="Times New Roman"/>
                <w:i w:val="0"/>
                <w:color w:val="000000"/>
                <w:sz w:val="20"/>
                <w:szCs w:val="20"/>
                <w:highlight w:val="none"/>
                <w:u w:val="none"/>
              </w:rPr>
            </w:pPr>
          </w:p>
        </w:tc>
      </w:tr>
      <w:tr w14:paraId="05A4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B26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9F2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贵金属套筒冠内冠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13C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A743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253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5A90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金重另计</w:t>
            </w:r>
          </w:p>
        </w:tc>
      </w:tr>
      <w:tr w14:paraId="3136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D01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8EE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贵金属套筒冠外冠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FAC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7181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309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3F3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金重另计</w:t>
            </w:r>
          </w:p>
        </w:tc>
      </w:tr>
      <w:tr w14:paraId="0834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89A4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A5C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钛金套筒冠内冠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138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CD7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295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D31E">
            <w:pPr>
              <w:spacing w:line="560" w:lineRule="exact"/>
              <w:rPr>
                <w:rFonts w:hint="default" w:ascii="Times New Roman" w:hAnsi="Times New Roman" w:eastAsia="宋体" w:cs="Times New Roman"/>
                <w:i w:val="0"/>
                <w:color w:val="000000"/>
                <w:sz w:val="20"/>
                <w:szCs w:val="20"/>
                <w:highlight w:val="none"/>
                <w:u w:val="none"/>
              </w:rPr>
            </w:pPr>
          </w:p>
        </w:tc>
      </w:tr>
      <w:tr w14:paraId="0135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5F1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81A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钛金套筒冠外冠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36A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969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351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097CC">
            <w:pPr>
              <w:spacing w:line="560" w:lineRule="exact"/>
              <w:rPr>
                <w:rFonts w:hint="default" w:ascii="Times New Roman" w:hAnsi="Times New Roman" w:eastAsia="宋体" w:cs="Times New Roman"/>
                <w:i w:val="0"/>
                <w:color w:val="000000"/>
                <w:sz w:val="20"/>
                <w:szCs w:val="20"/>
                <w:highlight w:val="none"/>
                <w:u w:val="none"/>
              </w:rPr>
            </w:pPr>
          </w:p>
        </w:tc>
      </w:tr>
      <w:tr w14:paraId="2C69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DF45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4B5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激光焊口</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C37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EB2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FCE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连接外冠与支架</w:t>
            </w:r>
          </w:p>
        </w:tc>
      </w:tr>
      <w:tr w14:paraId="7B93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28C6">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精           密         附        着        体</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105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太极扣附着体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CC7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EF0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1053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2EC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适合双侧游离缺失，咬颌比较低的病例</w:t>
            </w:r>
          </w:p>
        </w:tc>
      </w:tr>
      <w:tr w14:paraId="3D84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6CA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2AA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磁性附着体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2B8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28D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1053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5DCE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适用于局部义齿、覆盖全口义齿和种植义齿的修复</w:t>
            </w:r>
          </w:p>
        </w:tc>
      </w:tr>
      <w:tr w14:paraId="611D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661F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BCF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MK1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B87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9D5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1123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280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适用于单边游离缺失，颌龈距离6MM</w:t>
            </w:r>
          </w:p>
        </w:tc>
      </w:tr>
      <w:tr w14:paraId="5318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5A7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69C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按扣式</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911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2A3B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913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D81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适合游离端缺失或残根上的覆盖义齿修复</w:t>
            </w:r>
          </w:p>
        </w:tc>
      </w:tr>
      <w:tr w14:paraId="413F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4A9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DFD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球状水平式</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A57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821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271D">
            <w:pPr>
              <w:spacing w:line="560" w:lineRule="exact"/>
              <w:rPr>
                <w:rFonts w:hint="default" w:ascii="Times New Roman" w:hAnsi="Times New Roman" w:eastAsia="宋体" w:cs="Times New Roman"/>
                <w:i w:val="0"/>
                <w:color w:val="000000"/>
                <w:sz w:val="20"/>
                <w:szCs w:val="20"/>
                <w:highlight w:val="none"/>
                <w:u w:val="none"/>
              </w:rPr>
            </w:pPr>
          </w:p>
        </w:tc>
      </w:tr>
      <w:tr w14:paraId="31BC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7D7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B00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球状侧壁式</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0B6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71D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491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3E91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双侧游离缺失，保留残根修复义齿覆盖</w:t>
            </w:r>
          </w:p>
        </w:tc>
      </w:tr>
      <w:tr w14:paraId="59E6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CBC9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203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根面球状快套</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216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58F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C269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根面球状快套精密附着体</w:t>
            </w:r>
          </w:p>
        </w:tc>
      </w:tr>
      <w:tr w14:paraId="4BCB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CA6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2F5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栓道式</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13B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EC6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562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34AE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双侧游离缺失，尤其适合舌径小以及两游离距离较长</w:t>
            </w:r>
          </w:p>
        </w:tc>
      </w:tr>
      <w:tr w14:paraId="7BA1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096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4614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锁式附着体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9B2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28C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983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0E8F">
            <w:pPr>
              <w:spacing w:line="560" w:lineRule="exact"/>
              <w:rPr>
                <w:rFonts w:hint="default" w:ascii="Times New Roman" w:hAnsi="Times New Roman" w:eastAsia="宋体" w:cs="Times New Roman"/>
                <w:i w:val="0"/>
                <w:color w:val="000000"/>
                <w:sz w:val="20"/>
                <w:szCs w:val="20"/>
                <w:highlight w:val="none"/>
                <w:u w:val="none"/>
              </w:rPr>
            </w:pPr>
          </w:p>
        </w:tc>
      </w:tr>
      <w:tr w14:paraId="72BF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D7D3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1573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杆卡式附着体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868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60E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A1B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用于前牙健康，剩有最后一颗或两颗磨牙的病例</w:t>
            </w:r>
          </w:p>
        </w:tc>
      </w:tr>
      <w:tr w14:paraId="5994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CFD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35B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冠内栓道</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2E1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5B35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F24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适用于倒凹过大，桥体无共同就位道</w:t>
            </w:r>
          </w:p>
        </w:tc>
      </w:tr>
      <w:tr w14:paraId="3C89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F4A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4BAF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精密配件另收材料费</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F12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54C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B3DC6">
            <w:pPr>
              <w:spacing w:line="560" w:lineRule="exact"/>
              <w:rPr>
                <w:rFonts w:hint="default" w:ascii="Times New Roman" w:hAnsi="Times New Roman" w:eastAsia="宋体" w:cs="Times New Roman"/>
                <w:i w:val="0"/>
                <w:color w:val="000000"/>
                <w:sz w:val="20"/>
                <w:szCs w:val="20"/>
                <w:highlight w:val="none"/>
                <w:u w:val="none"/>
              </w:rPr>
            </w:pPr>
          </w:p>
        </w:tc>
      </w:tr>
      <w:tr w14:paraId="0321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398A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A85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附着体固位胶圈</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700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743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76B8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活动托上</w:t>
            </w:r>
          </w:p>
        </w:tc>
      </w:tr>
      <w:tr w14:paraId="4AA2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04B1C">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铸        造      托</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D1C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超钛支架PLUS</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AA4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B8E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842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FD0CD">
            <w:pPr>
              <w:spacing w:line="560" w:lineRule="exact"/>
              <w:rPr>
                <w:rFonts w:hint="default" w:ascii="Times New Roman" w:hAnsi="Times New Roman" w:eastAsia="宋体" w:cs="Times New Roman"/>
                <w:i w:val="0"/>
                <w:color w:val="000000"/>
                <w:sz w:val="20"/>
                <w:szCs w:val="20"/>
                <w:highlight w:val="none"/>
                <w:u w:val="none"/>
              </w:rPr>
            </w:pPr>
          </w:p>
        </w:tc>
      </w:tr>
      <w:tr w14:paraId="313D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25D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33D4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维他灵2000+小钢托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39C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21D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245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基托未过中线</w:t>
            </w:r>
          </w:p>
        </w:tc>
      </w:tr>
      <w:tr w14:paraId="17D8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369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65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维他灵2000+大钢托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413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0CB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842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92C0">
            <w:pPr>
              <w:spacing w:line="560" w:lineRule="exact"/>
              <w:rPr>
                <w:rFonts w:hint="default" w:ascii="Times New Roman" w:hAnsi="Times New Roman" w:eastAsia="宋体" w:cs="Times New Roman"/>
                <w:i w:val="0"/>
                <w:color w:val="000000"/>
                <w:sz w:val="20"/>
                <w:szCs w:val="20"/>
                <w:highlight w:val="none"/>
                <w:u w:val="none"/>
              </w:rPr>
            </w:pPr>
          </w:p>
        </w:tc>
      </w:tr>
      <w:tr w14:paraId="0359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F4E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09D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维他灵2000小钢托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592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15B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3EF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基托未过中线</w:t>
            </w:r>
          </w:p>
        </w:tc>
      </w:tr>
      <w:tr w14:paraId="1350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7E5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C48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维他灵2000大钢托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ABA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8B5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913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B5BB1">
            <w:pPr>
              <w:spacing w:line="560" w:lineRule="exact"/>
              <w:rPr>
                <w:rFonts w:hint="default" w:ascii="Times New Roman" w:hAnsi="Times New Roman" w:eastAsia="宋体" w:cs="Times New Roman"/>
                <w:i w:val="0"/>
                <w:color w:val="000000"/>
                <w:sz w:val="20"/>
                <w:szCs w:val="20"/>
                <w:highlight w:val="none"/>
                <w:u w:val="none"/>
              </w:rPr>
            </w:pPr>
          </w:p>
        </w:tc>
      </w:tr>
      <w:tr w14:paraId="68BF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214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D27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完美支架小托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1C5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7EE0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E6E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BEGO BPD </w:t>
            </w:r>
          </w:p>
        </w:tc>
      </w:tr>
      <w:tr w14:paraId="5C04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285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B862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完美支架大托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19E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06D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505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E615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BEGO BPD </w:t>
            </w:r>
          </w:p>
        </w:tc>
      </w:tr>
      <w:tr w14:paraId="0A34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CAFE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6D5E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小钢托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283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7C6E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183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EC5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德国BEGO，基托未过中线</w:t>
            </w:r>
          </w:p>
        </w:tc>
      </w:tr>
      <w:tr w14:paraId="45A6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1AD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7FE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大钢托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FDF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0095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281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A85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德国BEGO</w:t>
            </w:r>
          </w:p>
        </w:tc>
      </w:tr>
      <w:tr w14:paraId="595D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5D65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092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PEEK小支架</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A9E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260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4EA9">
            <w:pPr>
              <w:spacing w:line="560" w:lineRule="exact"/>
              <w:rPr>
                <w:rFonts w:hint="default" w:ascii="Times New Roman" w:hAnsi="Times New Roman" w:eastAsia="宋体" w:cs="Times New Roman"/>
                <w:i w:val="0"/>
                <w:color w:val="000000"/>
                <w:sz w:val="20"/>
                <w:szCs w:val="20"/>
                <w:highlight w:val="none"/>
                <w:u w:val="none"/>
              </w:rPr>
            </w:pPr>
          </w:p>
        </w:tc>
      </w:tr>
      <w:tr w14:paraId="2D86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88E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0D50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PEEK大支架</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B24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D29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1320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B31A">
            <w:pPr>
              <w:spacing w:line="560" w:lineRule="exact"/>
              <w:rPr>
                <w:rFonts w:hint="default" w:ascii="Times New Roman" w:hAnsi="Times New Roman" w:eastAsia="宋体" w:cs="Times New Roman"/>
                <w:i w:val="0"/>
                <w:color w:val="000000"/>
                <w:sz w:val="20"/>
                <w:szCs w:val="20"/>
                <w:highlight w:val="none"/>
                <w:u w:val="none"/>
              </w:rPr>
            </w:pPr>
          </w:p>
        </w:tc>
      </w:tr>
      <w:tr w14:paraId="4373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99F2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D8F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数码修复价格在以上各类产品的价格基础上另收200元/件。</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4F09">
            <w:pPr>
              <w:spacing w:line="560" w:lineRule="exact"/>
              <w:jc w:val="left"/>
              <w:rPr>
                <w:rFonts w:hint="default" w:ascii="Times New Roman" w:hAnsi="Times New Roman" w:eastAsia="宋体" w:cs="Times New Roman"/>
                <w:i w:val="0"/>
                <w:color w:val="000000"/>
                <w:sz w:val="20"/>
                <w:szCs w:val="20"/>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32C42">
            <w:pPr>
              <w:spacing w:line="560" w:lineRule="exact"/>
              <w:jc w:val="center"/>
              <w:rPr>
                <w:rFonts w:hint="default" w:ascii="Times New Roman" w:hAnsi="Times New Roman" w:eastAsia="宋体" w:cs="Times New Roman"/>
                <w:i w:val="0"/>
                <w:color w:val="000000"/>
                <w:sz w:val="20"/>
                <w:szCs w:val="20"/>
                <w:highlight w:val="none"/>
                <w:u w:val="none"/>
              </w:rPr>
            </w:pP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D888">
            <w:pPr>
              <w:spacing w:line="560" w:lineRule="exact"/>
              <w:jc w:val="left"/>
              <w:rPr>
                <w:rFonts w:hint="default" w:ascii="Times New Roman" w:hAnsi="Times New Roman" w:eastAsia="宋体" w:cs="Times New Roman"/>
                <w:i w:val="0"/>
                <w:color w:val="000000"/>
                <w:sz w:val="20"/>
                <w:szCs w:val="20"/>
                <w:highlight w:val="none"/>
                <w:u w:val="none"/>
              </w:rPr>
            </w:pPr>
          </w:p>
        </w:tc>
      </w:tr>
      <w:tr w14:paraId="777F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AA14D">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 xml:space="preserve">     塑    胶     托</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D338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BPS吸附性义齿半口</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02E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E6F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2500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D71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树脂牙、义获嘉牙、塑钢牙(松风)</w:t>
            </w:r>
          </w:p>
        </w:tc>
      </w:tr>
      <w:tr w14:paraId="7823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CAA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9D1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BPS吸附性义齿全口</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4F8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8940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4000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833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树脂牙、义获嘉牙、塑钢牙(松风)</w:t>
            </w:r>
          </w:p>
        </w:tc>
      </w:tr>
      <w:tr w14:paraId="78A18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6337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62A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BPS吸附性义齿上门服务费</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DC1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人</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2C6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20B8">
            <w:pPr>
              <w:spacing w:line="560" w:lineRule="exact"/>
              <w:rPr>
                <w:rFonts w:hint="default" w:ascii="Times New Roman" w:hAnsi="Times New Roman" w:eastAsia="宋体" w:cs="Times New Roman"/>
                <w:i w:val="0"/>
                <w:color w:val="000000"/>
                <w:sz w:val="20"/>
                <w:szCs w:val="20"/>
                <w:highlight w:val="none"/>
                <w:u w:val="none"/>
              </w:rPr>
            </w:pPr>
          </w:p>
        </w:tc>
      </w:tr>
      <w:tr w14:paraId="0C8A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118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B5B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美观可摘义齿(小)</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65E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A2ED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183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79593">
            <w:pPr>
              <w:spacing w:line="560" w:lineRule="exact"/>
              <w:rPr>
                <w:rFonts w:hint="default" w:ascii="Times New Roman" w:hAnsi="Times New Roman" w:eastAsia="宋体" w:cs="Times New Roman"/>
                <w:i w:val="0"/>
                <w:color w:val="000000"/>
                <w:sz w:val="20"/>
                <w:szCs w:val="20"/>
                <w:highlight w:val="none"/>
                <w:u w:val="none"/>
              </w:rPr>
            </w:pPr>
          </w:p>
        </w:tc>
      </w:tr>
      <w:tr w14:paraId="1378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204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0F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美观可摘义齿(大)</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025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CA3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267</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9F4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基托过中线，且过前磨牙</w:t>
            </w:r>
          </w:p>
        </w:tc>
      </w:tr>
      <w:tr w14:paraId="5323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678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5448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小胶托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970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9D0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183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60D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基托未过中线</w:t>
            </w:r>
          </w:p>
        </w:tc>
      </w:tr>
      <w:tr w14:paraId="1E5C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3E54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AF1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大胶托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66B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0F5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CC2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基托过中线</w:t>
            </w:r>
          </w:p>
        </w:tc>
      </w:tr>
      <w:tr w14:paraId="4E65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BB5C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6BE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全口胶托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FE7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15E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604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25F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树脂牙</w:t>
            </w:r>
          </w:p>
        </w:tc>
      </w:tr>
      <w:tr w14:paraId="33C4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C35D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115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半口胶托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10B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358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337</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880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树脂牙</w:t>
            </w:r>
          </w:p>
        </w:tc>
      </w:tr>
      <w:tr w14:paraId="24EE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4EC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9B6F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全口不碎胶</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60A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9B5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772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90AB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树脂牙</w:t>
            </w:r>
          </w:p>
        </w:tc>
      </w:tr>
      <w:tr w14:paraId="7839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14C8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6203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半口不碎胶</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094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F50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393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AD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树脂牙</w:t>
            </w:r>
          </w:p>
        </w:tc>
      </w:tr>
      <w:tr w14:paraId="510C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62D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687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不碎胶</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F65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D3D3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197</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B7DF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树脂牙</w:t>
            </w:r>
          </w:p>
        </w:tc>
      </w:tr>
      <w:tr w14:paraId="0F17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1052BD3">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其它</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47E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排树脂牙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252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AEA7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4648">
            <w:pPr>
              <w:spacing w:line="560" w:lineRule="exact"/>
              <w:rPr>
                <w:rFonts w:hint="default" w:ascii="Times New Roman" w:hAnsi="Times New Roman" w:eastAsia="宋体" w:cs="Times New Roman"/>
                <w:i w:val="0"/>
                <w:color w:val="000000"/>
                <w:sz w:val="20"/>
                <w:szCs w:val="20"/>
                <w:highlight w:val="none"/>
                <w:u w:val="none"/>
              </w:rPr>
            </w:pPr>
          </w:p>
        </w:tc>
      </w:tr>
      <w:tr w14:paraId="6BCF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AC84D2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CF3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塑钢牙(松风)</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E73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AA8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DB96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第一颗</w:t>
            </w:r>
          </w:p>
        </w:tc>
      </w:tr>
      <w:tr w14:paraId="2BBC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67027A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153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义获嘉牙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5C7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15BD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56</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745A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第一颗</w:t>
            </w:r>
          </w:p>
        </w:tc>
      </w:tr>
      <w:tr w14:paraId="26B8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6C91B0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CEE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排塑钢牙(松风)</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F15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7E1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CED1">
            <w:pPr>
              <w:spacing w:line="560" w:lineRule="exact"/>
              <w:rPr>
                <w:rFonts w:hint="default" w:ascii="Times New Roman" w:hAnsi="Times New Roman" w:eastAsia="宋体" w:cs="Times New Roman"/>
                <w:i w:val="0"/>
                <w:color w:val="000000"/>
                <w:sz w:val="20"/>
                <w:szCs w:val="20"/>
                <w:highlight w:val="none"/>
                <w:u w:val="none"/>
              </w:rPr>
            </w:pPr>
          </w:p>
        </w:tc>
      </w:tr>
      <w:tr w14:paraId="32B3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AADA34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E3B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排义获嘉牙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D73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BBD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89F75">
            <w:pPr>
              <w:spacing w:line="560" w:lineRule="exact"/>
              <w:rPr>
                <w:rFonts w:hint="default" w:ascii="Times New Roman" w:hAnsi="Times New Roman" w:eastAsia="宋体" w:cs="Times New Roman"/>
                <w:i w:val="0"/>
                <w:color w:val="000000"/>
                <w:sz w:val="20"/>
                <w:szCs w:val="20"/>
                <w:highlight w:val="none"/>
                <w:u w:val="none"/>
              </w:rPr>
            </w:pPr>
          </w:p>
        </w:tc>
      </w:tr>
      <w:tr w14:paraId="3B67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9F1CC">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其        它</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C58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美观可摘义齿排牙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145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24D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E587">
            <w:pPr>
              <w:spacing w:line="560" w:lineRule="exact"/>
              <w:rPr>
                <w:rFonts w:hint="default" w:ascii="Times New Roman" w:hAnsi="Times New Roman" w:eastAsia="宋体" w:cs="Times New Roman"/>
                <w:i w:val="0"/>
                <w:color w:val="000000"/>
                <w:sz w:val="20"/>
                <w:szCs w:val="20"/>
                <w:highlight w:val="none"/>
                <w:u w:val="none"/>
              </w:rPr>
            </w:pPr>
          </w:p>
        </w:tc>
      </w:tr>
      <w:tr w14:paraId="795F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3D7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002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排拜尔牙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F2F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1F74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A4F0">
            <w:pPr>
              <w:spacing w:line="560" w:lineRule="exact"/>
              <w:rPr>
                <w:rFonts w:hint="default" w:ascii="Times New Roman" w:hAnsi="Times New Roman" w:eastAsia="宋体" w:cs="Times New Roman"/>
                <w:i w:val="0"/>
                <w:color w:val="000000"/>
                <w:sz w:val="20"/>
                <w:szCs w:val="20"/>
                <w:highlight w:val="none"/>
                <w:u w:val="none"/>
              </w:rPr>
            </w:pPr>
          </w:p>
        </w:tc>
      </w:tr>
      <w:tr w14:paraId="5130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EDC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DBE2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自带胶牙排牙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C21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B4D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23E61">
            <w:pPr>
              <w:spacing w:line="560" w:lineRule="exact"/>
              <w:rPr>
                <w:rFonts w:hint="default" w:ascii="Times New Roman" w:hAnsi="Times New Roman" w:eastAsia="宋体" w:cs="Times New Roman"/>
                <w:i w:val="0"/>
                <w:color w:val="000000"/>
                <w:sz w:val="20"/>
                <w:szCs w:val="20"/>
                <w:highlight w:val="none"/>
                <w:u w:val="none"/>
              </w:rPr>
            </w:pPr>
          </w:p>
        </w:tc>
      </w:tr>
      <w:tr w14:paraId="4F06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CB48">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999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塑料颌垫</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F5D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7CA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B6EE">
            <w:pPr>
              <w:spacing w:line="560" w:lineRule="exact"/>
              <w:rPr>
                <w:rFonts w:hint="default" w:ascii="Times New Roman" w:hAnsi="Times New Roman" w:eastAsia="宋体" w:cs="Times New Roman"/>
                <w:i w:val="0"/>
                <w:color w:val="000000"/>
                <w:sz w:val="20"/>
                <w:szCs w:val="20"/>
                <w:highlight w:val="none"/>
                <w:u w:val="none"/>
              </w:rPr>
            </w:pPr>
          </w:p>
        </w:tc>
      </w:tr>
      <w:tr w14:paraId="07A7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D23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632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吸盘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0C4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人</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F4F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A5EA">
            <w:pPr>
              <w:spacing w:line="560" w:lineRule="exact"/>
              <w:rPr>
                <w:rFonts w:hint="default" w:ascii="Times New Roman" w:hAnsi="Times New Roman" w:eastAsia="宋体" w:cs="Times New Roman"/>
                <w:i w:val="0"/>
                <w:color w:val="000000"/>
                <w:sz w:val="20"/>
                <w:szCs w:val="20"/>
                <w:highlight w:val="none"/>
                <w:u w:val="none"/>
              </w:rPr>
            </w:pPr>
          </w:p>
        </w:tc>
      </w:tr>
      <w:tr w14:paraId="6A7F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50D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318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排钴铬钢牙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BB9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C7A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F684">
            <w:pPr>
              <w:spacing w:line="560" w:lineRule="exact"/>
              <w:rPr>
                <w:rFonts w:hint="default" w:ascii="Times New Roman" w:hAnsi="Times New Roman" w:eastAsia="宋体" w:cs="Times New Roman"/>
                <w:i w:val="0"/>
                <w:color w:val="000000"/>
                <w:sz w:val="20"/>
                <w:szCs w:val="20"/>
                <w:highlight w:val="none"/>
                <w:u w:val="none"/>
              </w:rPr>
            </w:pPr>
          </w:p>
        </w:tc>
      </w:tr>
      <w:tr w14:paraId="676F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DD4A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202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排纯钛钢牙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92D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FD3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1870">
            <w:pPr>
              <w:spacing w:line="560" w:lineRule="exact"/>
              <w:rPr>
                <w:rFonts w:hint="default" w:ascii="Times New Roman" w:hAnsi="Times New Roman" w:eastAsia="宋体" w:cs="Times New Roman"/>
                <w:i w:val="0"/>
                <w:color w:val="000000"/>
                <w:sz w:val="20"/>
                <w:szCs w:val="20"/>
                <w:highlight w:val="none"/>
                <w:u w:val="none"/>
              </w:rPr>
            </w:pPr>
          </w:p>
        </w:tc>
      </w:tr>
      <w:tr w14:paraId="5162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047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A21E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排维他灵2000/2000+钢牙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224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E9D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B952">
            <w:pPr>
              <w:spacing w:line="560" w:lineRule="exact"/>
              <w:rPr>
                <w:rFonts w:hint="default" w:ascii="Times New Roman" w:hAnsi="Times New Roman" w:eastAsia="宋体" w:cs="Times New Roman"/>
                <w:i w:val="0"/>
                <w:color w:val="000000"/>
                <w:sz w:val="20"/>
                <w:szCs w:val="20"/>
                <w:highlight w:val="none"/>
                <w:u w:val="none"/>
              </w:rPr>
            </w:pPr>
          </w:p>
        </w:tc>
      </w:tr>
      <w:tr w14:paraId="52D2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BED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99C7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排完美支架钢牙</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DC5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442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2897">
            <w:pPr>
              <w:spacing w:line="560" w:lineRule="exact"/>
              <w:rPr>
                <w:rFonts w:hint="default" w:ascii="Times New Roman" w:hAnsi="Times New Roman" w:eastAsia="宋体" w:cs="Times New Roman"/>
                <w:i w:val="0"/>
                <w:color w:val="000000"/>
                <w:sz w:val="20"/>
                <w:szCs w:val="20"/>
                <w:highlight w:val="none"/>
                <w:u w:val="none"/>
              </w:rPr>
            </w:pPr>
          </w:p>
        </w:tc>
      </w:tr>
      <w:tr w14:paraId="5E2B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B17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53E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代充胶小托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CED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649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132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8AE1">
            <w:pPr>
              <w:spacing w:line="560" w:lineRule="exact"/>
              <w:rPr>
                <w:rFonts w:hint="default" w:ascii="Times New Roman" w:hAnsi="Times New Roman" w:eastAsia="宋体" w:cs="Times New Roman"/>
                <w:i w:val="0"/>
                <w:color w:val="000000"/>
                <w:sz w:val="20"/>
                <w:szCs w:val="20"/>
                <w:highlight w:val="none"/>
                <w:u w:val="none"/>
              </w:rPr>
            </w:pPr>
          </w:p>
        </w:tc>
      </w:tr>
      <w:tr w14:paraId="2586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598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91D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代充胶大托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542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F662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165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39F6">
            <w:pPr>
              <w:spacing w:line="560" w:lineRule="exact"/>
              <w:rPr>
                <w:rFonts w:hint="default" w:ascii="Times New Roman" w:hAnsi="Times New Roman" w:eastAsia="宋体" w:cs="Times New Roman"/>
                <w:i w:val="0"/>
                <w:color w:val="000000"/>
                <w:sz w:val="20"/>
                <w:szCs w:val="20"/>
                <w:highlight w:val="none"/>
                <w:u w:val="none"/>
              </w:rPr>
            </w:pPr>
          </w:p>
        </w:tc>
      </w:tr>
      <w:tr w14:paraId="3C77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D81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FB88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胶托修补</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931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F043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D0FA">
            <w:pPr>
              <w:spacing w:line="560" w:lineRule="exact"/>
              <w:rPr>
                <w:rFonts w:hint="default" w:ascii="Times New Roman" w:hAnsi="Times New Roman" w:eastAsia="宋体" w:cs="Times New Roman"/>
                <w:i w:val="0"/>
                <w:color w:val="000000"/>
                <w:sz w:val="20"/>
                <w:szCs w:val="20"/>
                <w:highlight w:val="none"/>
                <w:u w:val="none"/>
              </w:rPr>
            </w:pPr>
          </w:p>
        </w:tc>
      </w:tr>
      <w:tr w14:paraId="0A74E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A93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2E7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钢托修补(卡环)</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FC1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19C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0003">
            <w:pPr>
              <w:spacing w:line="560" w:lineRule="exact"/>
              <w:rPr>
                <w:rFonts w:hint="default" w:ascii="Times New Roman" w:hAnsi="Times New Roman" w:eastAsia="宋体" w:cs="Times New Roman"/>
                <w:i w:val="0"/>
                <w:color w:val="000000"/>
                <w:sz w:val="20"/>
                <w:szCs w:val="20"/>
                <w:highlight w:val="none"/>
                <w:u w:val="none"/>
              </w:rPr>
            </w:pPr>
          </w:p>
        </w:tc>
      </w:tr>
      <w:tr w14:paraId="011C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E7D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12C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钢托修补(焊接)</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AFB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838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4985">
            <w:pPr>
              <w:spacing w:line="560" w:lineRule="exact"/>
              <w:rPr>
                <w:rFonts w:hint="default" w:ascii="Times New Roman" w:hAnsi="Times New Roman" w:eastAsia="宋体" w:cs="Times New Roman"/>
                <w:i w:val="0"/>
                <w:color w:val="000000"/>
                <w:sz w:val="20"/>
                <w:szCs w:val="20"/>
                <w:highlight w:val="none"/>
                <w:u w:val="none"/>
              </w:rPr>
            </w:pPr>
          </w:p>
        </w:tc>
      </w:tr>
      <w:tr w14:paraId="5BC2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955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F8C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钢托加网</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D1B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707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75F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按牙位收</w:t>
            </w:r>
          </w:p>
        </w:tc>
      </w:tr>
      <w:tr w14:paraId="7909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388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582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蜡堤</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39C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件</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B79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F027">
            <w:pPr>
              <w:spacing w:line="560" w:lineRule="exact"/>
              <w:rPr>
                <w:rFonts w:hint="default" w:ascii="Times New Roman" w:hAnsi="Times New Roman" w:eastAsia="宋体" w:cs="Times New Roman"/>
                <w:i w:val="0"/>
                <w:color w:val="000000"/>
                <w:sz w:val="20"/>
                <w:szCs w:val="20"/>
                <w:highlight w:val="none"/>
                <w:u w:val="none"/>
              </w:rPr>
            </w:pPr>
          </w:p>
        </w:tc>
      </w:tr>
      <w:tr w14:paraId="5BC4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4CE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63E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铸造支托(完美支架)</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5E97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AF5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D7D9">
            <w:pPr>
              <w:spacing w:line="560" w:lineRule="exact"/>
              <w:rPr>
                <w:rFonts w:hint="default" w:ascii="Times New Roman" w:hAnsi="Times New Roman" w:eastAsia="宋体" w:cs="Times New Roman"/>
                <w:i w:val="0"/>
                <w:color w:val="000000"/>
                <w:sz w:val="20"/>
                <w:szCs w:val="20"/>
                <w:highlight w:val="none"/>
                <w:u w:val="none"/>
              </w:rPr>
            </w:pPr>
          </w:p>
        </w:tc>
      </w:tr>
      <w:tr w14:paraId="447C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AE0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6E58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铸造支托(维他灵)</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6C7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B0E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A472">
            <w:pPr>
              <w:spacing w:line="560" w:lineRule="exact"/>
              <w:rPr>
                <w:rFonts w:hint="default" w:ascii="Times New Roman" w:hAnsi="Times New Roman" w:eastAsia="宋体" w:cs="Times New Roman"/>
                <w:i w:val="0"/>
                <w:color w:val="000000"/>
                <w:sz w:val="20"/>
                <w:szCs w:val="20"/>
                <w:highlight w:val="none"/>
                <w:u w:val="none"/>
              </w:rPr>
            </w:pPr>
          </w:p>
        </w:tc>
      </w:tr>
      <w:tr w14:paraId="004A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61E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3F6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铸造支托(纯钛)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D548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66D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55D9">
            <w:pPr>
              <w:spacing w:line="560" w:lineRule="exact"/>
              <w:rPr>
                <w:rFonts w:hint="default" w:ascii="Times New Roman" w:hAnsi="Times New Roman" w:eastAsia="宋体" w:cs="Times New Roman"/>
                <w:i w:val="0"/>
                <w:color w:val="000000"/>
                <w:sz w:val="20"/>
                <w:szCs w:val="20"/>
                <w:highlight w:val="none"/>
                <w:u w:val="none"/>
              </w:rPr>
            </w:pPr>
          </w:p>
        </w:tc>
      </w:tr>
      <w:tr w14:paraId="5B2C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F4D1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7A2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铸造颌垫(纯钛)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FE7E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208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A158">
            <w:pPr>
              <w:spacing w:line="560" w:lineRule="exact"/>
              <w:rPr>
                <w:rFonts w:hint="default" w:ascii="Times New Roman" w:hAnsi="Times New Roman" w:eastAsia="宋体" w:cs="Times New Roman"/>
                <w:i w:val="0"/>
                <w:color w:val="000000"/>
                <w:sz w:val="20"/>
                <w:szCs w:val="20"/>
                <w:highlight w:val="none"/>
                <w:u w:val="none"/>
              </w:rPr>
            </w:pPr>
          </w:p>
        </w:tc>
      </w:tr>
      <w:tr w14:paraId="7840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75AF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7AC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铸造颌垫(完美支架)</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CC2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417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1CFD">
            <w:pPr>
              <w:spacing w:line="560" w:lineRule="exact"/>
              <w:rPr>
                <w:rFonts w:hint="default" w:ascii="Times New Roman" w:hAnsi="Times New Roman" w:eastAsia="宋体" w:cs="Times New Roman"/>
                <w:i w:val="0"/>
                <w:color w:val="000000"/>
                <w:sz w:val="20"/>
                <w:szCs w:val="20"/>
                <w:highlight w:val="none"/>
                <w:u w:val="none"/>
              </w:rPr>
            </w:pPr>
          </w:p>
        </w:tc>
      </w:tr>
      <w:tr w14:paraId="4BA3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3FC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3FCB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铸造颌垫(维他灵)</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E5E6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283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530E">
            <w:pPr>
              <w:spacing w:line="560" w:lineRule="exact"/>
              <w:rPr>
                <w:rFonts w:hint="default" w:ascii="Times New Roman" w:hAnsi="Times New Roman" w:eastAsia="宋体" w:cs="Times New Roman"/>
                <w:i w:val="0"/>
                <w:color w:val="000000"/>
                <w:sz w:val="20"/>
                <w:szCs w:val="20"/>
                <w:highlight w:val="none"/>
                <w:u w:val="none"/>
              </w:rPr>
            </w:pPr>
          </w:p>
        </w:tc>
      </w:tr>
      <w:tr w14:paraId="4C2A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CB19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C3A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铸造卡环(纯钛)</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CA6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B1C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EF29">
            <w:pPr>
              <w:spacing w:line="560" w:lineRule="exact"/>
              <w:rPr>
                <w:rFonts w:hint="default" w:ascii="Times New Roman" w:hAnsi="Times New Roman" w:eastAsia="宋体" w:cs="Times New Roman"/>
                <w:i w:val="0"/>
                <w:color w:val="000000"/>
                <w:sz w:val="20"/>
                <w:szCs w:val="20"/>
                <w:highlight w:val="none"/>
                <w:u w:val="none"/>
              </w:rPr>
            </w:pPr>
          </w:p>
        </w:tc>
      </w:tr>
      <w:tr w14:paraId="2270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4B67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ED6F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铸造卡环(完美支架)</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211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5B3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9B41">
            <w:pPr>
              <w:spacing w:line="560" w:lineRule="exact"/>
              <w:rPr>
                <w:rFonts w:hint="default" w:ascii="Times New Roman" w:hAnsi="Times New Roman" w:eastAsia="宋体" w:cs="Times New Roman"/>
                <w:i w:val="0"/>
                <w:color w:val="000000"/>
                <w:sz w:val="20"/>
                <w:szCs w:val="20"/>
                <w:highlight w:val="none"/>
                <w:u w:val="none"/>
              </w:rPr>
            </w:pPr>
          </w:p>
        </w:tc>
      </w:tr>
      <w:tr w14:paraId="67D8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F23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782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铸造卡环(维他灵)</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1021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47F9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3680">
            <w:pPr>
              <w:spacing w:line="560" w:lineRule="exact"/>
              <w:rPr>
                <w:rFonts w:hint="default" w:ascii="Times New Roman" w:hAnsi="Times New Roman" w:eastAsia="宋体" w:cs="Times New Roman"/>
                <w:i w:val="0"/>
                <w:color w:val="000000"/>
                <w:sz w:val="20"/>
                <w:szCs w:val="20"/>
                <w:highlight w:val="none"/>
                <w:u w:val="none"/>
              </w:rPr>
            </w:pPr>
          </w:p>
        </w:tc>
      </w:tr>
      <w:tr w14:paraId="3307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EE58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8BF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铸造卡环(普通)</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D17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FA2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39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E757">
            <w:pPr>
              <w:spacing w:line="560" w:lineRule="exact"/>
              <w:rPr>
                <w:rFonts w:hint="default" w:ascii="Times New Roman" w:hAnsi="Times New Roman" w:eastAsia="宋体" w:cs="Times New Roman"/>
                <w:i w:val="0"/>
                <w:color w:val="000000"/>
                <w:sz w:val="20"/>
                <w:szCs w:val="20"/>
                <w:highlight w:val="none"/>
                <w:u w:val="none"/>
              </w:rPr>
            </w:pPr>
          </w:p>
        </w:tc>
      </w:tr>
      <w:tr w14:paraId="54EC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B45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D8D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加成品舌杆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8286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BF6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A7FF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医生自带</w:t>
            </w:r>
          </w:p>
        </w:tc>
      </w:tr>
      <w:tr w14:paraId="459C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87B4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F7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白胶勾</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386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8F5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126</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D60E">
            <w:pPr>
              <w:spacing w:line="560" w:lineRule="exact"/>
              <w:rPr>
                <w:rFonts w:hint="default" w:ascii="Times New Roman" w:hAnsi="Times New Roman" w:eastAsia="宋体" w:cs="Times New Roman"/>
                <w:i w:val="0"/>
                <w:color w:val="000000"/>
                <w:sz w:val="20"/>
                <w:szCs w:val="20"/>
                <w:highlight w:val="none"/>
                <w:u w:val="none"/>
              </w:rPr>
            </w:pPr>
          </w:p>
        </w:tc>
      </w:tr>
      <w:tr w14:paraId="42F0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2D7D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6BD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隐形卡环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6F5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C75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84</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4096">
            <w:pPr>
              <w:spacing w:line="560" w:lineRule="exact"/>
              <w:rPr>
                <w:rFonts w:hint="default" w:ascii="Times New Roman" w:hAnsi="Times New Roman" w:eastAsia="宋体" w:cs="Times New Roman"/>
                <w:i w:val="0"/>
                <w:color w:val="000000"/>
                <w:sz w:val="20"/>
                <w:szCs w:val="20"/>
                <w:highlight w:val="none"/>
                <w:u w:val="none"/>
              </w:rPr>
            </w:pPr>
          </w:p>
        </w:tc>
      </w:tr>
      <w:tr w14:paraId="3FFC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7B3C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623D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加成品钢网</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8AB6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C03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105</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173A">
            <w:pPr>
              <w:spacing w:line="560" w:lineRule="exact"/>
              <w:rPr>
                <w:rFonts w:hint="default" w:ascii="Times New Roman" w:hAnsi="Times New Roman" w:eastAsia="宋体" w:cs="Times New Roman"/>
                <w:i w:val="0"/>
                <w:color w:val="000000"/>
                <w:sz w:val="20"/>
                <w:szCs w:val="20"/>
                <w:highlight w:val="none"/>
                <w:u w:val="none"/>
              </w:rPr>
            </w:pPr>
          </w:p>
        </w:tc>
      </w:tr>
      <w:tr w14:paraId="6E15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31B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BF66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个性托盘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8B8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BA4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CB50">
            <w:pPr>
              <w:spacing w:line="560" w:lineRule="exact"/>
              <w:rPr>
                <w:rFonts w:hint="default" w:ascii="Times New Roman" w:hAnsi="Times New Roman" w:eastAsia="宋体" w:cs="Times New Roman"/>
                <w:i w:val="0"/>
                <w:color w:val="000000"/>
                <w:sz w:val="20"/>
                <w:szCs w:val="20"/>
                <w:highlight w:val="none"/>
                <w:u w:val="none"/>
              </w:rPr>
            </w:pPr>
          </w:p>
        </w:tc>
      </w:tr>
      <w:tr w14:paraId="2E95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A1B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BEC4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悬锁卡环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6938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730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D2C3">
            <w:pPr>
              <w:spacing w:line="560" w:lineRule="exact"/>
              <w:rPr>
                <w:rFonts w:hint="default" w:ascii="Times New Roman" w:hAnsi="Times New Roman" w:eastAsia="宋体" w:cs="Times New Roman"/>
                <w:i w:val="0"/>
                <w:color w:val="000000"/>
                <w:sz w:val="20"/>
                <w:szCs w:val="20"/>
                <w:highlight w:val="none"/>
                <w:u w:val="none"/>
              </w:rPr>
            </w:pPr>
          </w:p>
        </w:tc>
      </w:tr>
      <w:tr w14:paraId="69C6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173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AC9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软衬垫</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F48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369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392F">
            <w:pPr>
              <w:spacing w:line="560" w:lineRule="exact"/>
              <w:rPr>
                <w:rFonts w:hint="default" w:ascii="Times New Roman" w:hAnsi="Times New Roman" w:eastAsia="宋体" w:cs="Times New Roman"/>
                <w:i w:val="0"/>
                <w:color w:val="000000"/>
                <w:sz w:val="20"/>
                <w:szCs w:val="20"/>
                <w:highlight w:val="none"/>
                <w:u w:val="none"/>
              </w:rPr>
            </w:pPr>
          </w:p>
        </w:tc>
      </w:tr>
      <w:tr w14:paraId="6847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AC10D">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b/>
                <w:i w:val="0"/>
                <w:color w:val="000000"/>
                <w:kern w:val="0"/>
                <w:sz w:val="20"/>
                <w:szCs w:val="20"/>
                <w:highlight w:val="none"/>
                <w:u w:val="none"/>
                <w:lang w:val="en-US" w:eastAsia="zh-CN" w:bidi="ar"/>
              </w:rPr>
              <w:t xml:space="preserve">矫 </w:t>
            </w:r>
          </w:p>
          <w:p w14:paraId="77AA074D">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b/>
                <w:i w:val="0"/>
                <w:color w:val="000000"/>
                <w:kern w:val="0"/>
                <w:sz w:val="20"/>
                <w:szCs w:val="20"/>
                <w:highlight w:val="none"/>
                <w:u w:val="none"/>
                <w:lang w:val="en-US" w:eastAsia="zh-CN" w:bidi="ar"/>
              </w:rPr>
              <w:t xml:space="preserve">治 </w:t>
            </w:r>
          </w:p>
          <w:p w14:paraId="130ADA80">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b/>
                <w:i w:val="0"/>
                <w:color w:val="000000"/>
                <w:kern w:val="0"/>
                <w:sz w:val="20"/>
                <w:szCs w:val="20"/>
                <w:highlight w:val="none"/>
                <w:u w:val="none"/>
                <w:lang w:val="en-US" w:eastAsia="zh-CN" w:bidi="ar"/>
              </w:rPr>
              <w:t xml:space="preserve">类 </w:t>
            </w:r>
          </w:p>
          <w:p w14:paraId="6BFE9105">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附         加        部        件</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8E7C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加斜导</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4913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0749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609F">
            <w:pPr>
              <w:spacing w:line="560" w:lineRule="exact"/>
              <w:rPr>
                <w:rFonts w:hint="default" w:ascii="Times New Roman" w:hAnsi="Times New Roman" w:eastAsia="宋体" w:cs="Times New Roman"/>
                <w:i w:val="0"/>
                <w:color w:val="000000"/>
                <w:sz w:val="20"/>
                <w:szCs w:val="20"/>
                <w:highlight w:val="none"/>
                <w:u w:val="none"/>
              </w:rPr>
            </w:pPr>
          </w:p>
        </w:tc>
      </w:tr>
      <w:tr w14:paraId="7A9D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8DA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317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加牵引钩</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6E1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09F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95030">
            <w:pPr>
              <w:spacing w:line="560" w:lineRule="exact"/>
              <w:rPr>
                <w:rFonts w:hint="default" w:ascii="Times New Roman" w:hAnsi="Times New Roman" w:eastAsia="宋体" w:cs="Times New Roman"/>
                <w:i w:val="0"/>
                <w:color w:val="000000"/>
                <w:sz w:val="20"/>
                <w:szCs w:val="20"/>
                <w:highlight w:val="none"/>
                <w:u w:val="none"/>
              </w:rPr>
            </w:pPr>
          </w:p>
        </w:tc>
      </w:tr>
      <w:tr w14:paraId="1128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7A60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2BD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加唇弓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124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C55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5B060">
            <w:pPr>
              <w:spacing w:line="560" w:lineRule="exact"/>
              <w:rPr>
                <w:rFonts w:hint="default" w:ascii="Times New Roman" w:hAnsi="Times New Roman" w:eastAsia="宋体" w:cs="Times New Roman"/>
                <w:i w:val="0"/>
                <w:color w:val="000000"/>
                <w:sz w:val="20"/>
                <w:szCs w:val="20"/>
                <w:highlight w:val="none"/>
                <w:u w:val="none"/>
              </w:rPr>
            </w:pPr>
          </w:p>
        </w:tc>
      </w:tr>
      <w:tr w14:paraId="4B4D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C89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69A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加彩色胶粉</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BA0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托</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A9A8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211F">
            <w:pPr>
              <w:spacing w:line="560" w:lineRule="exact"/>
              <w:rPr>
                <w:rFonts w:hint="default" w:ascii="Times New Roman" w:hAnsi="Times New Roman" w:eastAsia="宋体" w:cs="Times New Roman"/>
                <w:i w:val="0"/>
                <w:color w:val="000000"/>
                <w:sz w:val="20"/>
                <w:szCs w:val="20"/>
                <w:highlight w:val="none"/>
                <w:u w:val="none"/>
              </w:rPr>
            </w:pPr>
          </w:p>
        </w:tc>
      </w:tr>
      <w:tr w14:paraId="6EF0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156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078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铸造带环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257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D58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965E">
            <w:pPr>
              <w:spacing w:line="560" w:lineRule="exact"/>
              <w:rPr>
                <w:rFonts w:hint="default" w:ascii="Times New Roman" w:hAnsi="Times New Roman" w:eastAsia="宋体" w:cs="Times New Roman"/>
                <w:i w:val="0"/>
                <w:color w:val="000000"/>
                <w:sz w:val="20"/>
                <w:szCs w:val="20"/>
                <w:highlight w:val="none"/>
                <w:u w:val="none"/>
              </w:rPr>
            </w:pPr>
          </w:p>
        </w:tc>
      </w:tr>
      <w:tr w14:paraId="1320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73A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DD6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切焊个别带环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7F9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CE6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9D72">
            <w:pPr>
              <w:spacing w:line="560" w:lineRule="exact"/>
              <w:rPr>
                <w:rFonts w:hint="default" w:ascii="Times New Roman" w:hAnsi="Times New Roman" w:eastAsia="宋体" w:cs="Times New Roman"/>
                <w:i w:val="0"/>
                <w:color w:val="000000"/>
                <w:sz w:val="20"/>
                <w:szCs w:val="20"/>
                <w:highlight w:val="none"/>
                <w:u w:val="none"/>
              </w:rPr>
            </w:pPr>
          </w:p>
        </w:tc>
      </w:tr>
      <w:tr w14:paraId="03C6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ECE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5992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焊口</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5AB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5FC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96D7">
            <w:pPr>
              <w:spacing w:line="560" w:lineRule="exact"/>
              <w:rPr>
                <w:rFonts w:hint="default" w:ascii="Times New Roman" w:hAnsi="Times New Roman" w:eastAsia="宋体" w:cs="Times New Roman"/>
                <w:i w:val="0"/>
                <w:color w:val="000000"/>
                <w:sz w:val="20"/>
                <w:szCs w:val="20"/>
                <w:highlight w:val="none"/>
                <w:u w:val="none"/>
              </w:rPr>
            </w:pPr>
          </w:p>
        </w:tc>
      </w:tr>
      <w:tr w14:paraId="1B4B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8E1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244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加弯制固位卡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464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C26C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40BD">
            <w:pPr>
              <w:spacing w:line="560" w:lineRule="exact"/>
              <w:rPr>
                <w:rFonts w:hint="default" w:ascii="Times New Roman" w:hAnsi="Times New Roman" w:eastAsia="宋体" w:cs="Times New Roman"/>
                <w:i w:val="0"/>
                <w:color w:val="000000"/>
                <w:sz w:val="20"/>
                <w:szCs w:val="20"/>
                <w:highlight w:val="none"/>
                <w:u w:val="none"/>
              </w:rPr>
            </w:pPr>
          </w:p>
        </w:tc>
      </w:tr>
      <w:tr w14:paraId="7703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21C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F9F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加颊管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6AFC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24D0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369A">
            <w:pPr>
              <w:spacing w:line="560" w:lineRule="exact"/>
              <w:rPr>
                <w:rFonts w:hint="default" w:ascii="Times New Roman" w:hAnsi="Times New Roman" w:eastAsia="宋体" w:cs="Times New Roman"/>
                <w:i w:val="0"/>
                <w:color w:val="000000"/>
                <w:sz w:val="20"/>
                <w:szCs w:val="20"/>
                <w:highlight w:val="none"/>
                <w:u w:val="none"/>
              </w:rPr>
            </w:pPr>
          </w:p>
        </w:tc>
      </w:tr>
      <w:tr w14:paraId="7185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1287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CD9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加腭管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14A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B62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F0B7">
            <w:pPr>
              <w:spacing w:line="560" w:lineRule="exact"/>
              <w:rPr>
                <w:rFonts w:hint="default" w:ascii="Times New Roman" w:hAnsi="Times New Roman" w:eastAsia="宋体" w:cs="Times New Roman"/>
                <w:i w:val="0"/>
                <w:color w:val="000000"/>
                <w:sz w:val="20"/>
                <w:szCs w:val="20"/>
                <w:highlight w:val="none"/>
                <w:u w:val="none"/>
              </w:rPr>
            </w:pPr>
          </w:p>
        </w:tc>
      </w:tr>
      <w:tr w14:paraId="2BE1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81D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E3B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加辅助钢丝</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200B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3144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0A1C">
            <w:pPr>
              <w:spacing w:line="560" w:lineRule="exact"/>
              <w:rPr>
                <w:rFonts w:hint="default" w:ascii="Times New Roman" w:hAnsi="Times New Roman" w:eastAsia="宋体" w:cs="Times New Roman"/>
                <w:i w:val="0"/>
                <w:color w:val="000000"/>
                <w:sz w:val="20"/>
                <w:szCs w:val="20"/>
                <w:highlight w:val="none"/>
                <w:u w:val="none"/>
              </w:rPr>
            </w:pPr>
          </w:p>
        </w:tc>
      </w:tr>
      <w:tr w14:paraId="2695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69B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48B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加腭珠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BB43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4C4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C95A">
            <w:pPr>
              <w:spacing w:line="560" w:lineRule="exact"/>
              <w:rPr>
                <w:rFonts w:hint="default" w:ascii="Times New Roman" w:hAnsi="Times New Roman" w:eastAsia="宋体" w:cs="Times New Roman"/>
                <w:i w:val="0"/>
                <w:color w:val="000000"/>
                <w:sz w:val="20"/>
                <w:szCs w:val="20"/>
                <w:highlight w:val="none"/>
                <w:u w:val="none"/>
              </w:rPr>
            </w:pPr>
          </w:p>
        </w:tc>
      </w:tr>
      <w:tr w14:paraId="4671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4D4E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63F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加唇弓胶</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3524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4EB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7843">
            <w:pPr>
              <w:spacing w:line="560" w:lineRule="exact"/>
              <w:rPr>
                <w:rFonts w:hint="default" w:ascii="Times New Roman" w:hAnsi="Times New Roman" w:eastAsia="宋体" w:cs="Times New Roman"/>
                <w:i w:val="0"/>
                <w:color w:val="000000"/>
                <w:sz w:val="20"/>
                <w:szCs w:val="20"/>
                <w:highlight w:val="none"/>
                <w:u w:val="none"/>
              </w:rPr>
            </w:pPr>
          </w:p>
        </w:tc>
      </w:tr>
      <w:tr w14:paraId="4A0F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254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18A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颊面胶</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AEA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B47C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6555">
            <w:pPr>
              <w:spacing w:line="560" w:lineRule="exact"/>
              <w:rPr>
                <w:rFonts w:hint="default" w:ascii="Times New Roman" w:hAnsi="Times New Roman" w:eastAsia="宋体" w:cs="Times New Roman"/>
                <w:i w:val="0"/>
                <w:color w:val="000000"/>
                <w:sz w:val="20"/>
                <w:szCs w:val="20"/>
                <w:highlight w:val="none"/>
                <w:u w:val="none"/>
              </w:rPr>
            </w:pPr>
          </w:p>
        </w:tc>
      </w:tr>
      <w:tr w14:paraId="29F8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583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2AE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唇挡矫治器（基托可摘）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18C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AF8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17C6">
            <w:pPr>
              <w:spacing w:line="560" w:lineRule="exact"/>
              <w:rPr>
                <w:rFonts w:hint="default" w:ascii="Times New Roman" w:hAnsi="Times New Roman" w:eastAsia="宋体" w:cs="Times New Roman"/>
                <w:i w:val="0"/>
                <w:color w:val="000000"/>
                <w:sz w:val="20"/>
                <w:szCs w:val="20"/>
                <w:highlight w:val="none"/>
                <w:u w:val="none"/>
              </w:rPr>
            </w:pPr>
          </w:p>
        </w:tc>
      </w:tr>
      <w:tr w14:paraId="79C6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EB0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92B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哈利保持器（单臂卡)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D1F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6514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917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基托、一唇弓、两固位卡</w:t>
            </w:r>
          </w:p>
        </w:tc>
      </w:tr>
      <w:tr w14:paraId="46A8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B37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18C8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哈利保持器（箭头卡)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3A7A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C23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3F7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基托、一唇弓、两固位卡</w:t>
            </w:r>
          </w:p>
        </w:tc>
      </w:tr>
      <w:tr w14:paraId="7173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A472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2DD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环绕式保持器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4D67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D63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92DA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基托、一长唇弓</w:t>
            </w:r>
          </w:p>
        </w:tc>
      </w:tr>
      <w:tr w14:paraId="061A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908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92E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隐形保持器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B87C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B2EC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132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C813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透明胶片</w:t>
            </w:r>
          </w:p>
        </w:tc>
      </w:tr>
      <w:tr w14:paraId="6D2D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2A1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438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焊接保持器（单臂卡)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2B9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389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B4B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基托、一焊接唇弓、两固位卡</w:t>
            </w:r>
          </w:p>
        </w:tc>
      </w:tr>
      <w:tr w14:paraId="5041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D29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BFF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焊接保持器（箭头卡)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F909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AF2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ED6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基托、一焊接唇弓、两固位卡</w:t>
            </w:r>
          </w:p>
        </w:tc>
      </w:tr>
      <w:tr w14:paraId="7B70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9453">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间      隙      保     持     器</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942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丝圈式间隙保持器（标准型）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A60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740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182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165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w:t>
            </w:r>
          </w:p>
        </w:tc>
      </w:tr>
      <w:tr w14:paraId="3964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2F9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B03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阻萌式间隙保持器（充胶式）</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98E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445E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2F3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带环（医生临床自带）、一弯丝、两焊口、胶</w:t>
            </w:r>
          </w:p>
        </w:tc>
      </w:tr>
      <w:tr w14:paraId="7B13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B49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0A7D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阻萌式间隙保持器（焊接式）</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E83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977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14B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带环（医生临床自带）、两弯丝、三焊口</w:t>
            </w:r>
          </w:p>
        </w:tc>
      </w:tr>
      <w:tr w14:paraId="123C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07CA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554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舌弓式间隙保持器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891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321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398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w:t>
            </w:r>
          </w:p>
        </w:tc>
      </w:tr>
      <w:tr w14:paraId="0C86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9942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15E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基托式间隙保持器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43CD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767F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BA4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基托、义齿、两固位卡</w:t>
            </w:r>
          </w:p>
        </w:tc>
      </w:tr>
      <w:tr w14:paraId="09A1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AFCB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D56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前牙固定式保持器（麻花丝）</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BB5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918B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A727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麻花丝</w:t>
            </w:r>
          </w:p>
        </w:tc>
      </w:tr>
      <w:tr w14:paraId="2142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BAC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30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前牙铸造固定式保持器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65D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D4C1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44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3231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以牙位计算铸造数量</w:t>
            </w:r>
          </w:p>
        </w:tc>
      </w:tr>
      <w:tr w14:paraId="17DD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0204">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扩     弓    装     置</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356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扇形扩弓器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15D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9BC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BD2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两固位卡、基托、一扩弓螺丝、一圈簧</w:t>
            </w:r>
          </w:p>
        </w:tc>
      </w:tr>
      <w:tr w14:paraId="3A36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ACD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456F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三方向扩弓器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E26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ED0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E96D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两固位卡、基托、三向扩弓螺丝</w:t>
            </w:r>
          </w:p>
        </w:tc>
      </w:tr>
      <w:tr w14:paraId="270D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B37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F6F3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螺旋扩弓器标准型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60F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38F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234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基托、两固位卡、一扩弓螺丝</w:t>
            </w:r>
          </w:p>
        </w:tc>
      </w:tr>
      <w:tr w14:paraId="197B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7D9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278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簧曲扩弓器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7C7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842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286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CCB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两固位卡、基托、弯制菱形钢丝</w:t>
            </w:r>
          </w:p>
        </w:tc>
      </w:tr>
      <w:tr w14:paraId="7D5D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184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C0C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前牙推螺旋扩弓器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CF6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017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396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839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两固位卡、基托、一扩弓螺丝</w:t>
            </w:r>
          </w:p>
        </w:tc>
      </w:tr>
      <w:tr w14:paraId="6FD6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CFBF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B7A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单边局部螺旋扩弓器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CD59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14B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396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73C6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两固位卡、基托、一扩弓螺丝</w:t>
            </w:r>
          </w:p>
        </w:tc>
      </w:tr>
      <w:tr w14:paraId="75AB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CD5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A85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四眼簧矫正器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1657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F6F8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309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7E81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w:t>
            </w:r>
          </w:p>
        </w:tc>
      </w:tr>
      <w:tr w14:paraId="48B5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C84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704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Hyrax快速扩弓器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DA9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F82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393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BA7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带环（医生临床自带）、一支架扩弓螺丝、四焊口</w:t>
            </w:r>
          </w:p>
        </w:tc>
      </w:tr>
      <w:tr w14:paraId="766C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A70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5F4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颌垫粘接式快速扩弓器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6231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BC05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1B43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颌垫、一支架扩弓螺丝</w:t>
            </w:r>
          </w:p>
        </w:tc>
      </w:tr>
      <w:tr w14:paraId="3DB7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7AC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D89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MSE骨扩弓器（不带环）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BDDA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2D5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217C">
            <w:pPr>
              <w:spacing w:line="560" w:lineRule="exact"/>
              <w:rPr>
                <w:rFonts w:hint="default" w:ascii="Times New Roman" w:hAnsi="Times New Roman" w:eastAsia="宋体" w:cs="Times New Roman"/>
                <w:i w:val="0"/>
                <w:color w:val="000000"/>
                <w:sz w:val="20"/>
                <w:szCs w:val="20"/>
                <w:highlight w:val="none"/>
                <w:u w:val="none"/>
              </w:rPr>
            </w:pPr>
          </w:p>
        </w:tc>
      </w:tr>
      <w:tr w14:paraId="4235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1AE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078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MSE骨扩弓器（带环）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8F7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DF5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9EC7">
            <w:pPr>
              <w:spacing w:line="560" w:lineRule="exact"/>
              <w:rPr>
                <w:rFonts w:hint="default" w:ascii="Times New Roman" w:hAnsi="Times New Roman" w:eastAsia="宋体" w:cs="Times New Roman"/>
                <w:i w:val="0"/>
                <w:color w:val="000000"/>
                <w:sz w:val="20"/>
                <w:szCs w:val="20"/>
                <w:highlight w:val="none"/>
                <w:u w:val="none"/>
              </w:rPr>
            </w:pPr>
          </w:p>
        </w:tc>
      </w:tr>
      <w:tr w14:paraId="31BA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D79D9">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舌        不    良     矫   治    器</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2C0F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舌不良矫治器基托可摘式,舌刺</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DB9D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653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197</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C36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基托、舌刺、两固位卡</w:t>
            </w:r>
          </w:p>
        </w:tc>
      </w:tr>
      <w:tr w14:paraId="6C71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192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22B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舌不良矫治器基托可摘式,舌栅</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FD3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128D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197</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749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基托、舌栅、两固位卡</w:t>
            </w:r>
          </w:p>
        </w:tc>
      </w:tr>
      <w:tr w14:paraId="420E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DC43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8C7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舌不良矫治器固定式,舌刺</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B00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623D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693D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带环（医生临床自带）、一弯丝、四舌刺、6焊口</w:t>
            </w:r>
          </w:p>
        </w:tc>
      </w:tr>
      <w:tr w14:paraId="3930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750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AB9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舌不良矫治器固定式,舌栅</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942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385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E52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带环（医生临床自带）、一弯丝、四舌栅、2焊口</w:t>
            </w:r>
          </w:p>
        </w:tc>
      </w:tr>
      <w:tr w14:paraId="0B60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E4C5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17B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上颌唇挡丝活动矫治器（吮唇矫治器)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D721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570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237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基托、一唇弓、两固位卡、两焊口、两弯丝</w:t>
            </w:r>
          </w:p>
        </w:tc>
      </w:tr>
      <w:tr w14:paraId="3C19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33B9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2CC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下颌唇挡矫治器（带环固定)</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D9D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022B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26D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带环（医生临床自带）、一唇弓、唇挡胶、两焊口</w:t>
            </w:r>
          </w:p>
        </w:tc>
      </w:tr>
      <w:tr w14:paraId="7C9D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F7C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1F7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下颌唇挡矫治器基托可摘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ADF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5B9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726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基托、两固位卡、唇挡胶、一唇弓</w:t>
            </w:r>
          </w:p>
        </w:tc>
      </w:tr>
      <w:tr w14:paraId="54DC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EB6D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B5B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舌异常位置诱导器（前置腭珠）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6F6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511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5D8B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带环（医生临床自带）、一弯丝、两焊口、腭珠</w:t>
            </w:r>
          </w:p>
        </w:tc>
      </w:tr>
      <w:tr w14:paraId="4F5D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067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DCC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舌异常位置诱导器（后置腭珠）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485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4AE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B7F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带环（医生临床自带）、一弯丝、两焊口、腭珠</w:t>
            </w:r>
          </w:p>
        </w:tc>
      </w:tr>
      <w:tr w14:paraId="6936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F466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EB3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前庭盾矫治器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FDE8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428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330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703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上下唇侧颊侧基托板、拉钩</w:t>
            </w:r>
          </w:p>
        </w:tc>
      </w:tr>
      <w:tr w14:paraId="2521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EFC1">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b/>
                <w:i w:val="0"/>
                <w:color w:val="000000"/>
                <w:kern w:val="0"/>
                <w:sz w:val="20"/>
                <w:szCs w:val="20"/>
                <w:highlight w:val="none"/>
                <w:u w:val="none"/>
                <w:lang w:val="en-US" w:eastAsia="zh-CN" w:bidi="ar"/>
              </w:rPr>
              <w:t>增</w:t>
            </w:r>
          </w:p>
          <w:p w14:paraId="2967BF9B">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b/>
                <w:i w:val="0"/>
                <w:color w:val="000000"/>
                <w:kern w:val="0"/>
                <w:sz w:val="20"/>
                <w:szCs w:val="20"/>
                <w:highlight w:val="none"/>
                <w:u w:val="none"/>
                <w:lang w:val="en-US" w:eastAsia="zh-CN" w:bidi="ar"/>
              </w:rPr>
              <w:t>强</w:t>
            </w:r>
          </w:p>
          <w:p w14:paraId="6D26C679">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b/>
                <w:i w:val="0"/>
                <w:color w:val="000000"/>
                <w:kern w:val="0"/>
                <w:sz w:val="20"/>
                <w:szCs w:val="20"/>
                <w:highlight w:val="none"/>
                <w:u w:val="none"/>
                <w:lang w:val="en-US" w:eastAsia="zh-CN" w:bidi="ar"/>
              </w:rPr>
              <w:t>支</w:t>
            </w:r>
          </w:p>
          <w:p w14:paraId="3E14CCF7">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b/>
                <w:i w:val="0"/>
                <w:color w:val="000000"/>
                <w:kern w:val="0"/>
                <w:sz w:val="20"/>
                <w:szCs w:val="20"/>
                <w:highlight w:val="none"/>
                <w:u w:val="none"/>
                <w:lang w:val="en-US" w:eastAsia="zh-CN" w:bidi="ar"/>
              </w:rPr>
              <w:t>抗</w:t>
            </w:r>
          </w:p>
          <w:p w14:paraId="71CFABAB">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b/>
                <w:i w:val="0"/>
                <w:color w:val="000000"/>
                <w:kern w:val="0"/>
                <w:sz w:val="20"/>
                <w:szCs w:val="20"/>
                <w:highlight w:val="none"/>
                <w:u w:val="none"/>
                <w:lang w:val="en-US" w:eastAsia="zh-CN" w:bidi="ar"/>
              </w:rPr>
              <w:t>装</w:t>
            </w:r>
          </w:p>
          <w:p w14:paraId="77891147">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置</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231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横腭杆（TPA）</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9A9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CE1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183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619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w:t>
            </w:r>
          </w:p>
        </w:tc>
      </w:tr>
      <w:tr w14:paraId="3EF3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7F6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9E0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Nance腭弓</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E699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9FC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183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9F4E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带环（医生临床自带）、一弯丝、两焊口、一腭托</w:t>
            </w:r>
          </w:p>
        </w:tc>
      </w:tr>
      <w:tr w14:paraId="257B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7AAB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A03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联合式Nance腭托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701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29C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1C8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带环（医生临床自带）、两弯丝、两焊口、一腭托</w:t>
            </w:r>
          </w:p>
        </w:tc>
      </w:tr>
      <w:tr w14:paraId="3CA7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9D405">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简        单         功         能     矫    治      器</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362C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牙颌垫矫治器（后牙颌垫）</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DB1E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FC0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130C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两固位卡、后颌垫</w:t>
            </w:r>
          </w:p>
        </w:tc>
      </w:tr>
      <w:tr w14:paraId="21DA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B8A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ADB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牙颌垫矫治器（全牙列颌垫）</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96E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E25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198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0B83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两固位卡、全列颌垫</w:t>
            </w:r>
          </w:p>
        </w:tc>
      </w:tr>
      <w:tr w14:paraId="74A7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293D">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E39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上颌平面导板（基托可摘）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CBA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F30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1B9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两固位卡、基托导板</w:t>
            </w:r>
          </w:p>
        </w:tc>
      </w:tr>
      <w:tr w14:paraId="3BA6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577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C476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上颌平面导板（带环固定）</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AFF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7B4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187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80A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带环（医生临床自带）、一弯丝、两焊口、导板</w:t>
            </w:r>
          </w:p>
        </w:tc>
      </w:tr>
      <w:tr w14:paraId="5722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172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E762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上颌斜面导板（基托可摘）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293D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23B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982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两固位卡、基托导板</w:t>
            </w:r>
          </w:p>
        </w:tc>
      </w:tr>
      <w:tr w14:paraId="271C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689C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6BC7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上颌斜面导板（带环固定）</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C8C0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CAD6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187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F4EF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带环（医生临床自带）、一弯丝、两焊口、基托导板</w:t>
            </w:r>
          </w:p>
        </w:tc>
      </w:tr>
      <w:tr w14:paraId="0065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4C6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DAD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下颌斜面导板</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163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E74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720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两固位卡、基托导板</w:t>
            </w:r>
          </w:p>
        </w:tc>
      </w:tr>
      <w:tr w14:paraId="23CA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258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54A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前牵引器(基托可摘)</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A47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A895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99C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两固位卡、基托、两牵引钩</w:t>
            </w:r>
          </w:p>
        </w:tc>
      </w:tr>
      <w:tr w14:paraId="0A46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4F3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2A8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前牵引器（带环固定）</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1D9A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5D7D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286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F99B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带环（医生临床自带）、4焊口、两牵引钩、一腭胶</w:t>
            </w:r>
          </w:p>
        </w:tc>
      </w:tr>
      <w:tr w14:paraId="61A3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4E1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F5A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舌簧矫治器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C31A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A68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59C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两固位卡、基托、一舌簧</w:t>
            </w:r>
          </w:p>
        </w:tc>
      </w:tr>
      <w:tr w14:paraId="679F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177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816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导弓舌簧矫治器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DF0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F3B1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04D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两固位卡、基托、一舌簧、唇弓</w:t>
            </w:r>
          </w:p>
        </w:tc>
      </w:tr>
      <w:tr w14:paraId="5A83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A65FC">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功         能        矫       治     器</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3C2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肌激动器(Activator)</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40F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6A2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F7B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上下基托、两固位卡、一唇弓</w:t>
            </w:r>
          </w:p>
        </w:tc>
      </w:tr>
      <w:tr w14:paraId="38A2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7A4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2D99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头帽肌激动器(Van Beek)</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860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98F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B73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上下基托、两固位卡、一唇弓、一成品口外弓</w:t>
            </w:r>
          </w:p>
        </w:tc>
      </w:tr>
      <w:tr w14:paraId="7B75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440A">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7B1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法兰克2功能矫正器(FranKel)2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50D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94B7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F84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下唇挡、颊屏、下基托、钢丝</w:t>
            </w:r>
          </w:p>
        </w:tc>
      </w:tr>
      <w:tr w14:paraId="0A8D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9E9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306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法兰克3功能矫正器(FranKel)3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EF2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0EE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77B1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上唇挡、颊屏、钢丝</w:t>
            </w:r>
          </w:p>
        </w:tc>
      </w:tr>
      <w:tr w14:paraId="7171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3CFC">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87AB">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双导面功能矫治器(Twin block)标准型</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C96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F6B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059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六固位卡环、上下颌垫、一唇弓</w:t>
            </w:r>
          </w:p>
        </w:tc>
      </w:tr>
      <w:tr w14:paraId="67CD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FAD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C9FE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双导面功能矫治器(Twin block)固定式</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426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5F0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56F0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一支架扩弓螺丝、上下颌垫、两固位卡</w:t>
            </w:r>
          </w:p>
        </w:tc>
      </w:tr>
      <w:tr w14:paraId="5F5D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1C04">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D367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钟摆矫治器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E44D2">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6AC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383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C29E">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带环（医生临床自带）、两固位卡、两焊口、两弯丝、胶</w:t>
            </w:r>
          </w:p>
        </w:tc>
      </w:tr>
      <w:tr w14:paraId="18D9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73A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65D2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比纳特功能矫正器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1025">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EBB0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261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F842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上下基托、舌弓、腭杆、两固位卡、唇弓</w:t>
            </w:r>
          </w:p>
        </w:tc>
      </w:tr>
      <w:tr w14:paraId="2FBF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4ACC">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其       它        正       畸        产     品</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348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软磨牙套</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077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719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168</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417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一软膜片</w:t>
            </w:r>
          </w:p>
        </w:tc>
      </w:tr>
      <w:tr w14:paraId="562A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5AD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E3EA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硬磨牙套</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2D8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DAE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F696">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全牙列颌垫</w:t>
            </w:r>
          </w:p>
        </w:tc>
      </w:tr>
      <w:tr w14:paraId="7381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A4C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6932">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夜磨牙套(里软外硬)</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355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2FE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351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710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一内软外硬膜片</w:t>
            </w:r>
          </w:p>
        </w:tc>
      </w:tr>
      <w:tr w14:paraId="64ED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0F699">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753F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鲨鱼止鼾器</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8B4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F293">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1100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2FCE">
            <w:pPr>
              <w:spacing w:line="560" w:lineRule="exact"/>
              <w:rPr>
                <w:rFonts w:hint="default" w:ascii="Times New Roman" w:hAnsi="Times New Roman" w:eastAsia="宋体" w:cs="Times New Roman"/>
                <w:i w:val="0"/>
                <w:color w:val="000000"/>
                <w:sz w:val="20"/>
                <w:szCs w:val="20"/>
                <w:highlight w:val="none"/>
                <w:u w:val="none"/>
              </w:rPr>
            </w:pPr>
          </w:p>
        </w:tc>
      </w:tr>
      <w:tr w14:paraId="4FD5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E321">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78290">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止鼾器(含连接杆)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F39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335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814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CC16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两内软外硬膜片、一副连接杆部件</w:t>
            </w:r>
          </w:p>
        </w:tc>
      </w:tr>
      <w:tr w14:paraId="05A8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616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B25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止鼾器(上下托连体里软外硬)</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240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副</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90CC">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534</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C814">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两内软外硬膜片、连接胶</w:t>
            </w:r>
          </w:p>
        </w:tc>
      </w:tr>
      <w:tr w14:paraId="2985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5F00">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03AE8">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运动护齿套单色</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E588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452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281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826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4mm单层单色、单层双色</w:t>
            </w:r>
          </w:p>
        </w:tc>
      </w:tr>
      <w:tr w14:paraId="226C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1095">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885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运动护齿套双层</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722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E961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351</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25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6mm双层单色，双层双色</w:t>
            </w:r>
          </w:p>
        </w:tc>
      </w:tr>
      <w:tr w14:paraId="1B80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B4B2">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B77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运动护齿胶混合色</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9DA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1948">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463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7D8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单层/双层的三色及混合色</w:t>
            </w:r>
          </w:p>
        </w:tc>
      </w:tr>
      <w:tr w14:paraId="2085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9868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8ED93">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运动护齿三层</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2A6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8BE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495 </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8AF1">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颜色不限</w:t>
            </w:r>
          </w:p>
        </w:tc>
      </w:tr>
      <w:tr w14:paraId="3A09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DE2F">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238A">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漂白胶套</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02C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7DC16">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8DCF">
            <w:pPr>
              <w:spacing w:line="560" w:lineRule="exact"/>
              <w:rPr>
                <w:rFonts w:hint="default" w:ascii="Times New Roman" w:hAnsi="Times New Roman" w:eastAsia="宋体" w:cs="Times New Roman"/>
                <w:i w:val="0"/>
                <w:color w:val="000000"/>
                <w:sz w:val="20"/>
                <w:szCs w:val="20"/>
                <w:highlight w:val="none"/>
                <w:u w:val="none"/>
              </w:rPr>
            </w:pPr>
          </w:p>
        </w:tc>
      </w:tr>
      <w:tr w14:paraId="5B76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831F">
            <w:pPr>
              <w:keepNext w:val="0"/>
              <w:keepLines w:val="0"/>
              <w:widowControl/>
              <w:suppressLineNumbers w:val="0"/>
              <w:spacing w:line="56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附      加       部       件</w:t>
            </w: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46A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扩弓螺丝</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2A9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9A80">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FF046">
            <w:pPr>
              <w:spacing w:line="560" w:lineRule="exact"/>
              <w:rPr>
                <w:rFonts w:hint="default" w:ascii="Times New Roman" w:hAnsi="Times New Roman" w:eastAsia="宋体" w:cs="Times New Roman"/>
                <w:i w:val="0"/>
                <w:color w:val="000000"/>
                <w:sz w:val="20"/>
                <w:szCs w:val="20"/>
                <w:highlight w:val="none"/>
                <w:u w:val="none"/>
              </w:rPr>
            </w:pPr>
          </w:p>
        </w:tc>
      </w:tr>
      <w:tr w14:paraId="50F8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B70B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E065">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加颌垫</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C8D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FE6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56</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5F245">
            <w:pPr>
              <w:spacing w:line="560" w:lineRule="exact"/>
              <w:rPr>
                <w:rFonts w:hint="default" w:ascii="Times New Roman" w:hAnsi="Times New Roman" w:eastAsia="宋体" w:cs="Times New Roman"/>
                <w:i w:val="0"/>
                <w:color w:val="000000"/>
                <w:sz w:val="20"/>
                <w:szCs w:val="20"/>
                <w:highlight w:val="none"/>
                <w:u w:val="none"/>
              </w:rPr>
            </w:pPr>
          </w:p>
        </w:tc>
      </w:tr>
      <w:tr w14:paraId="7632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6416">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EDD9">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加舌簧</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BD6B">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CFE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39C9">
            <w:pPr>
              <w:spacing w:line="560" w:lineRule="exact"/>
              <w:rPr>
                <w:rFonts w:hint="default" w:ascii="Times New Roman" w:hAnsi="Times New Roman" w:eastAsia="宋体" w:cs="Times New Roman"/>
                <w:i w:val="0"/>
                <w:color w:val="000000"/>
                <w:sz w:val="20"/>
                <w:szCs w:val="20"/>
                <w:highlight w:val="none"/>
                <w:u w:val="none"/>
              </w:rPr>
            </w:pPr>
          </w:p>
        </w:tc>
      </w:tr>
      <w:tr w14:paraId="3B83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516DE">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5254F">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加公仔图/色块</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DD39">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块</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4054">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42</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D2D8E">
            <w:pPr>
              <w:spacing w:line="560" w:lineRule="exact"/>
              <w:rPr>
                <w:rFonts w:hint="default" w:ascii="Times New Roman" w:hAnsi="Times New Roman" w:eastAsia="宋体" w:cs="Times New Roman"/>
                <w:i w:val="0"/>
                <w:color w:val="000000"/>
                <w:sz w:val="20"/>
                <w:szCs w:val="20"/>
                <w:highlight w:val="none"/>
                <w:u w:val="none"/>
              </w:rPr>
            </w:pPr>
          </w:p>
        </w:tc>
      </w:tr>
      <w:tr w14:paraId="1D52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6273">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5E5E7">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加成品邻间钩</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B71E">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D5DBF">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35</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D957">
            <w:pPr>
              <w:spacing w:line="560" w:lineRule="exact"/>
              <w:rPr>
                <w:rFonts w:hint="default" w:ascii="Times New Roman" w:hAnsi="Times New Roman" w:eastAsia="宋体" w:cs="Times New Roman"/>
                <w:i w:val="0"/>
                <w:color w:val="000000"/>
                <w:sz w:val="20"/>
                <w:szCs w:val="20"/>
                <w:highlight w:val="none"/>
                <w:u w:val="none"/>
              </w:rPr>
            </w:pPr>
          </w:p>
        </w:tc>
      </w:tr>
      <w:tr w14:paraId="7BEF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D467">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D74D">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加分裂簧</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996AD">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30DBA">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63</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BBE5">
            <w:pPr>
              <w:spacing w:line="560" w:lineRule="exact"/>
              <w:rPr>
                <w:rFonts w:hint="default" w:ascii="Times New Roman" w:hAnsi="Times New Roman" w:eastAsia="宋体" w:cs="Times New Roman"/>
                <w:i w:val="0"/>
                <w:color w:val="000000"/>
                <w:sz w:val="20"/>
                <w:szCs w:val="20"/>
                <w:highlight w:val="none"/>
                <w:u w:val="none"/>
              </w:rPr>
            </w:pPr>
          </w:p>
        </w:tc>
      </w:tr>
      <w:tr w14:paraId="1828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5D95B">
            <w:pPr>
              <w:spacing w:line="560" w:lineRule="exact"/>
              <w:jc w:val="center"/>
              <w:rPr>
                <w:rFonts w:hint="default" w:ascii="Times New Roman" w:hAnsi="Times New Roman" w:eastAsia="宋体" w:cs="Times New Roman"/>
                <w:b/>
                <w:i w:val="0"/>
                <w:color w:val="000000"/>
                <w:sz w:val="20"/>
                <w:szCs w:val="20"/>
                <w:highlight w:val="none"/>
                <w:u w:val="none"/>
              </w:rPr>
            </w:pPr>
          </w:p>
        </w:tc>
        <w:tc>
          <w:tcPr>
            <w:tcW w:w="2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AADC">
            <w:pPr>
              <w:keepNext w:val="0"/>
              <w:keepLines w:val="0"/>
              <w:widowControl/>
              <w:suppressLineNumbers w:val="0"/>
              <w:spacing w:line="56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加平导</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25941">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1E27">
            <w:pPr>
              <w:keepNext w:val="0"/>
              <w:keepLines w:val="0"/>
              <w:widowControl/>
              <w:suppressLineNumbers w:val="0"/>
              <w:spacing w:line="560" w:lineRule="exact"/>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49</w:t>
            </w:r>
          </w:p>
        </w:tc>
        <w:tc>
          <w:tcPr>
            <w:tcW w:w="11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C534">
            <w:pPr>
              <w:spacing w:line="560" w:lineRule="exact"/>
              <w:jc w:val="center"/>
              <w:rPr>
                <w:rFonts w:hint="default" w:ascii="Times New Roman" w:hAnsi="Times New Roman" w:eastAsia="宋体" w:cs="Times New Roman"/>
                <w:i w:val="0"/>
                <w:color w:val="000000"/>
                <w:sz w:val="20"/>
                <w:szCs w:val="20"/>
                <w:highlight w:val="none"/>
                <w:u w:val="none"/>
              </w:rPr>
            </w:pPr>
          </w:p>
        </w:tc>
      </w:tr>
    </w:tbl>
    <w:p w14:paraId="5B786A92">
      <w:pPr>
        <w:spacing w:line="560" w:lineRule="exact"/>
        <w:ind w:firstLine="640" w:firstLineChars="200"/>
        <w:rPr>
          <w:rFonts w:ascii="Times New Roman" w:hAnsi="Times New Roman" w:eastAsia="仿宋_GB2312" w:cs="Times New Roman"/>
          <w:sz w:val="32"/>
          <w:szCs w:val="32"/>
          <w:highlight w:val="none"/>
          <w:lang w:val="zh-CN"/>
        </w:rPr>
      </w:pPr>
    </w:p>
    <w:p w14:paraId="01325ACF">
      <w:pPr>
        <w:snapToGrid w:val="0"/>
        <w:spacing w:line="560" w:lineRule="exact"/>
        <w:ind w:firstLine="640" w:firstLineChars="200"/>
        <w:rPr>
          <w:rFonts w:hint="default" w:ascii="Times New Roman" w:hAnsi="Times New Roman" w:eastAsia="黑体" w:cs="Times New Roman"/>
          <w:b w:val="0"/>
          <w:bCs w:val="0"/>
          <w:sz w:val="32"/>
          <w:szCs w:val="32"/>
          <w:highlight w:val="none"/>
          <w:u w:color="000000"/>
          <w:lang w:val="zh-TW"/>
        </w:rPr>
      </w:pPr>
      <w:r>
        <w:rPr>
          <w:rFonts w:hint="default" w:ascii="Times New Roman" w:hAnsi="Times New Roman" w:eastAsia="黑体" w:cs="Times New Roman"/>
          <w:b w:val="0"/>
          <w:bCs w:val="0"/>
          <w:sz w:val="32"/>
          <w:szCs w:val="32"/>
          <w:highlight w:val="none"/>
          <w:u w:color="000000"/>
          <w:lang w:val="zh-TW"/>
        </w:rPr>
        <w:t>三、项目商务要求</w:t>
      </w:r>
    </w:p>
    <w:p w14:paraId="5FB3D4ED">
      <w:pPr>
        <w:spacing w:line="560" w:lineRule="exact"/>
        <w:ind w:firstLine="640" w:firstLineChars="200"/>
        <w:rPr>
          <w:rStyle w:val="15"/>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1.服务期限：</w:t>
      </w:r>
      <w:r>
        <w:rPr>
          <w:rFonts w:hint="default" w:ascii="Times New Roman" w:hAnsi="Times New Roman" w:eastAsia="仿宋_GB2312" w:cs="Times New Roman"/>
          <w:sz w:val="32"/>
          <w:szCs w:val="32"/>
          <w:highlight w:val="none"/>
        </w:rPr>
        <w:t>自合同签订生效之日起计算一年止或采购费用总额累计达到预算金额</w:t>
      </w:r>
      <w:r>
        <w:rPr>
          <w:rFonts w:hint="default" w:ascii="Times New Roman" w:hAnsi="Times New Roman" w:eastAsia="仿宋_GB2312" w:cs="Times New Roman"/>
          <w:bCs/>
          <w:sz w:val="32"/>
          <w:szCs w:val="32"/>
          <w:highlight w:val="none"/>
        </w:rPr>
        <w:t>。</w:t>
      </w:r>
    </w:p>
    <w:p w14:paraId="0E900604">
      <w:pPr>
        <w:spacing w:line="560" w:lineRule="exact"/>
        <w:ind w:firstLine="640" w:firstLineChars="200"/>
        <w:rPr>
          <w:rStyle w:val="15"/>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2.经验要求：</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rPr>
        <w:t>企业履约能力强，没有违法记录。</w:t>
      </w:r>
    </w:p>
    <w:p w14:paraId="0B9453DC">
      <w:pPr>
        <w:spacing w:line="560" w:lineRule="exact"/>
        <w:ind w:firstLine="640" w:firstLineChars="200"/>
        <w:rPr>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3.报价要求：</w:t>
      </w:r>
      <w:r>
        <w:rPr>
          <w:rFonts w:hint="default"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rPr>
        <w:t>报价应包含服务至采购人指定地点/仓库人民币含税价(包括但不限于运输、保险、伴随服务、关税、销售税、其他税以及合同包含的所有风险、责任等各项应有费用)。</w:t>
      </w:r>
    </w:p>
    <w:p w14:paraId="6B8E4860">
      <w:pPr>
        <w:pStyle w:val="6"/>
        <w:spacing w:line="560" w:lineRule="exact"/>
        <w:ind w:firstLine="640" w:firstLineChars="200"/>
        <w:rPr>
          <w:rStyle w:val="15"/>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zh-CN"/>
        </w:rPr>
        <w:t>★</w:t>
      </w:r>
      <w:r>
        <w:rPr>
          <w:rStyle w:val="15"/>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中选供应商</w:t>
      </w:r>
      <w:r>
        <w:rPr>
          <w:rFonts w:hint="default" w:ascii="Times New Roman" w:hAnsi="Times New Roman" w:eastAsia="仿宋_GB2312" w:cs="Times New Roman"/>
          <w:sz w:val="32"/>
          <w:szCs w:val="32"/>
          <w:highlight w:val="none"/>
        </w:rPr>
        <w:t>须保证医用耗材是已注册品牌制造商原装、全新、未曾使用过的，其质量、规格及技术特征符合国家及招标文件中规定的有关质量标准的货物。国内产品或合资厂的产品必须具备出厂合格证和原厂保修卡，如为进口产品须提供合法渠道证明文件。所提供的产品应注明质量保证期，如在质保期内，产品发生质量问题，引发医患纠纷，</w:t>
      </w:r>
      <w:r>
        <w:rPr>
          <w:rFonts w:hint="default" w:ascii="Times New Roman" w:hAnsi="Times New Roman" w:eastAsia="仿宋_GB2312" w:cs="Times New Roman"/>
          <w:sz w:val="32"/>
          <w:szCs w:val="32"/>
          <w:highlight w:val="none"/>
          <w:lang w:val="en-US" w:eastAsia="zh-CN"/>
        </w:rPr>
        <w:t>中选供应商</w:t>
      </w:r>
      <w:r>
        <w:rPr>
          <w:rFonts w:hint="default" w:ascii="Times New Roman" w:hAnsi="Times New Roman" w:eastAsia="仿宋_GB2312" w:cs="Times New Roman"/>
          <w:sz w:val="32"/>
          <w:szCs w:val="32"/>
          <w:highlight w:val="none"/>
        </w:rPr>
        <w:t>无条件赔偿由此造成院方的全部经济损失，并承担相应法律责任。签订合同前应提供所有产品有效的授权证明文件。</w:t>
      </w:r>
      <w:r>
        <w:rPr>
          <w:rStyle w:val="15"/>
          <w:rFonts w:hint="eastAsia" w:ascii="Times New Roman" w:hAnsi="Times New Roman" w:eastAsia="仿宋_GB2312" w:cs="Times New Roman"/>
          <w:sz w:val="32"/>
          <w:szCs w:val="32"/>
          <w:highlight w:val="none"/>
          <w:lang w:val="en-US"/>
        </w:rPr>
        <w:t>（提供承诺函，格式自拟）</w:t>
      </w:r>
    </w:p>
    <w:p w14:paraId="621444F5">
      <w:pPr>
        <w:spacing w:line="560" w:lineRule="exact"/>
        <w:ind w:firstLine="640" w:firstLineChars="200"/>
        <w:rPr>
          <w:rStyle w:val="15"/>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rPr>
        <w:t>应具备信息化系统，支持平台、小程序、APP等下单方式，可体现每次订单详细信息及实时物流配送轨迹。便于采购人清晰确认每以配送批次，及配送数量，并可通过该功能实时掌握物流配送的路线及位置。</w:t>
      </w:r>
    </w:p>
    <w:p w14:paraId="2BE6FE45">
      <w:pPr>
        <w:spacing w:line="560" w:lineRule="exact"/>
        <w:ind w:firstLine="640" w:firstLineChars="200"/>
        <w:rPr>
          <w:rStyle w:val="15"/>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rPr>
        <w:t>不得销售假冒伪劣物资，不得销售以次充好的物资，不得销售货不对版的物资；如遇上述情况采购人有权拒付货款并取消</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rPr>
        <w:t>的供货资格。</w:t>
      </w:r>
    </w:p>
    <w:p w14:paraId="1375F359">
      <w:pPr>
        <w:spacing w:line="560" w:lineRule="exact"/>
        <w:ind w:firstLine="640" w:firstLineChars="200"/>
        <w:rPr>
          <w:rStyle w:val="15"/>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7. 服务承诺：</w:t>
      </w:r>
    </w:p>
    <w:p w14:paraId="25BAF546">
      <w:pPr>
        <w:numPr>
          <w:ilvl w:val="255"/>
          <w:numId w:val="0"/>
        </w:numPr>
        <w:spacing w:line="560" w:lineRule="exact"/>
        <w:ind w:firstLine="640" w:firstLineChars="200"/>
        <w:rPr>
          <w:rStyle w:val="15"/>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（1）采购人有加工需求，</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rPr>
        <w:t>需安排专人当天到医院收取牙模或线上接收牙模数据，收取时间不得超过24小时。</w:t>
      </w:r>
    </w:p>
    <w:p w14:paraId="20C3C20E">
      <w:pPr>
        <w:numPr>
          <w:ilvl w:val="255"/>
          <w:numId w:val="0"/>
        </w:numPr>
        <w:spacing w:line="560" w:lineRule="exact"/>
        <w:ind w:firstLine="640" w:firstLineChars="200"/>
        <w:rPr>
          <w:rStyle w:val="15"/>
          <w:rFonts w:hint="default"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▲（2）如合同期内广东省或广州市实行医用耗材集中采购，中标的品种按照集采政策执行采购。如新增清单外医用耗材需求，医院可优先向成交</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rPr>
        <w:t>询价，价格合理可向</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rPr>
        <w:t>采购，但不承诺必须向</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rPr>
        <w:t>采购，如遇政策性等不可抗因素而不能执行合同的，则双方均可提出解除合同。</w:t>
      </w:r>
    </w:p>
    <w:p w14:paraId="38292853">
      <w:pPr>
        <w:pStyle w:val="6"/>
        <w:spacing w:line="560" w:lineRule="exact"/>
        <w:rPr>
          <w:rFonts w:hint="default" w:ascii="Times New Roman" w:hAnsi="Times New Roman" w:eastAsia="仿宋_GB2312" w:cs="Times New Roman"/>
          <w:highlight w:val="none"/>
          <w:lang w:val="en-US" w:eastAsia="zh-CN"/>
        </w:rPr>
      </w:pPr>
      <w:r>
        <w:rPr>
          <w:rStyle w:val="15"/>
          <w:rFonts w:hint="default" w:ascii="Times New Roman" w:hAnsi="Times New Roman" w:eastAsia="仿宋_GB2312" w:cs="Times New Roman"/>
          <w:sz w:val="32"/>
          <w:szCs w:val="32"/>
          <w:highlight w:val="none"/>
          <w:lang w:val="en-US"/>
        </w:rPr>
        <w:t xml:space="preserve">    </w:t>
      </w:r>
      <w:r>
        <w:rPr>
          <w:rFonts w:hint="default" w:ascii="Times New Roman" w:hAnsi="Times New Roman" w:eastAsia="仿宋_GB2312" w:cs="Times New Roman"/>
          <w:sz w:val="32"/>
          <w:szCs w:val="32"/>
          <w:highlight w:val="none"/>
          <w:lang w:val="zh-CN"/>
        </w:rPr>
        <w:t>★</w:t>
      </w:r>
      <w:r>
        <w:rPr>
          <w:rStyle w:val="15"/>
          <w:rFonts w:hint="default" w:ascii="Times New Roman" w:hAnsi="Times New Roman" w:eastAsia="仿宋_GB2312" w:cs="Times New Roman"/>
          <w:sz w:val="32"/>
          <w:szCs w:val="32"/>
          <w:highlight w:val="none"/>
          <w:lang w:val="en-US"/>
        </w:rPr>
        <w:t>(3)合同期内</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lang w:val="en-US"/>
        </w:rPr>
        <w:t>需无偿提供一整套口内扫描仪系统以便采购人开展建模工作。一整套口内扫描仪系统应包含完整的口内扫描仪硬件和配套的软件以及适配的笔记本电脑一台，合同期内采购人仅有该套系统的使用权，合同到期后</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lang w:val="en-US"/>
        </w:rPr>
        <w:t>可以收回该套口内扫描仪系统。</w:t>
      </w:r>
      <w:r>
        <w:rPr>
          <w:rFonts w:hint="default" w:ascii="Times New Roman" w:hAnsi="Times New Roman" w:eastAsia="仿宋_GB2312" w:cs="Times New Roman"/>
          <w:sz w:val="32"/>
          <w:szCs w:val="32"/>
          <w:highlight w:val="none"/>
          <w:lang w:val="en-US" w:eastAsia="zh-CN"/>
        </w:rPr>
        <w:t>中选供应商</w:t>
      </w:r>
      <w:r>
        <w:rPr>
          <w:rStyle w:val="15"/>
          <w:rFonts w:hint="default" w:ascii="Times New Roman" w:hAnsi="Times New Roman" w:eastAsia="仿宋_GB2312" w:cs="Times New Roman"/>
          <w:sz w:val="32"/>
          <w:szCs w:val="32"/>
          <w:highlight w:val="none"/>
          <w:lang w:val="en-US"/>
        </w:rPr>
        <w:t>回收该套口内扫描仪系统时应对其内采购人的数据保密或删除。</w:t>
      </w:r>
      <w:r>
        <w:rPr>
          <w:rStyle w:val="15"/>
          <w:rFonts w:hint="eastAsia" w:ascii="Times New Roman" w:hAnsi="Times New Roman" w:eastAsia="仿宋_GB2312" w:cs="Times New Roman"/>
          <w:sz w:val="32"/>
          <w:szCs w:val="32"/>
          <w:highlight w:val="none"/>
          <w:lang w:val="en-US"/>
        </w:rPr>
        <w:t>（提供承诺函，格式自拟）</w:t>
      </w:r>
    </w:p>
    <w:p w14:paraId="5E6B8857">
      <w:pPr>
        <w:numPr>
          <w:ilvl w:val="0"/>
          <w:numId w:val="2"/>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比选申请人要提供合理化的服务方案，提供针对此项目的采购、配送等各个环节的具体服务方案，包括满足比选文件要求的服务，比选申请人可提供的增值服务以及针对采购人定制的个性化服务等。</w:t>
      </w:r>
    </w:p>
    <w:p w14:paraId="0745BDA0">
      <w:pPr>
        <w:numPr>
          <w:ilvl w:val="0"/>
          <w:numId w:val="2"/>
        </w:numPr>
        <w:spacing w:line="560" w:lineRule="exact"/>
        <w:ind w:firstLine="640" w:firstLineChars="200"/>
        <w:rPr>
          <w:rStyle w:val="15"/>
          <w:rFonts w:hint="eastAsia" w:ascii="仿宋_GB2312" w:hAnsi="仿宋_GB2312" w:eastAsia="仿宋_GB2312" w:cs="仿宋_GB2312"/>
          <w:sz w:val="32"/>
          <w:szCs w:val="32"/>
          <w:highlight w:val="none"/>
        </w:rPr>
      </w:pPr>
      <w:r>
        <w:rPr>
          <w:rStyle w:val="15"/>
          <w:rFonts w:hint="eastAsia" w:ascii="仿宋_GB2312" w:hAnsi="仿宋_GB2312" w:eastAsia="仿宋_GB2312" w:cs="仿宋_GB2312"/>
          <w:sz w:val="32"/>
          <w:szCs w:val="32"/>
          <w:highlight w:val="none"/>
        </w:rPr>
        <w:t>技术服务：</w:t>
      </w:r>
      <w:r>
        <w:rPr>
          <w:rStyle w:val="15"/>
          <w:rFonts w:hint="eastAsia" w:ascii="仿宋_GB2312" w:hAnsi="仿宋_GB2312" w:eastAsia="仿宋_GB2312" w:cs="仿宋_GB2312"/>
          <w:sz w:val="32"/>
          <w:szCs w:val="32"/>
          <w:highlight w:val="none"/>
          <w:lang w:val="en-US"/>
        </w:rPr>
        <w:t>中选供应商</w:t>
      </w:r>
      <w:r>
        <w:rPr>
          <w:rStyle w:val="15"/>
          <w:rFonts w:hint="eastAsia" w:ascii="仿宋_GB2312" w:hAnsi="仿宋_GB2312" w:eastAsia="仿宋_GB2312" w:cs="仿宋_GB2312"/>
          <w:sz w:val="32"/>
          <w:szCs w:val="32"/>
          <w:highlight w:val="none"/>
        </w:rPr>
        <w:t>应配置两名或以上技术人员，随时提供送货或售后等服务。</w:t>
      </w:r>
    </w:p>
    <w:p w14:paraId="3B658C97">
      <w:pPr>
        <w:numPr>
          <w:ilvl w:val="0"/>
          <w:numId w:val="2"/>
        </w:numPr>
        <w:spacing w:line="560" w:lineRule="exact"/>
        <w:ind w:firstLine="640" w:firstLineChars="200"/>
        <w:rPr>
          <w:rStyle w:val="15"/>
          <w:rFonts w:hint="eastAsia" w:ascii="仿宋_GB2312" w:hAnsi="仿宋_GB2312" w:eastAsia="仿宋_GB2312" w:cs="仿宋_GB2312"/>
          <w:sz w:val="32"/>
          <w:szCs w:val="32"/>
          <w:highlight w:val="none"/>
        </w:rPr>
      </w:pPr>
      <w:r>
        <w:rPr>
          <w:rStyle w:val="15"/>
          <w:rFonts w:hint="eastAsia" w:ascii="仿宋_GB2312" w:hAnsi="仿宋_GB2312" w:eastAsia="仿宋_GB2312" w:cs="仿宋_GB2312"/>
          <w:sz w:val="32"/>
          <w:szCs w:val="32"/>
          <w:highlight w:val="none"/>
        </w:rPr>
        <w:t>比选申请人承诺允许采购人以任何形式对比选申请人的响应文件内容及采购人认为有必要的相关资料的真实性和有效性进行审查、验证。</w:t>
      </w:r>
    </w:p>
    <w:p w14:paraId="5EB42665">
      <w:pPr>
        <w:numPr>
          <w:ilvl w:val="-1"/>
          <w:numId w:val="0"/>
        </w:numPr>
        <w:spacing w:line="560" w:lineRule="exact"/>
        <w:ind w:firstLine="640" w:firstLineChars="200"/>
        <w:rPr>
          <w:rStyle w:val="15"/>
          <w:rFonts w:hint="eastAsia" w:ascii="仿宋_GB2312" w:hAnsi="仿宋_GB2312" w:eastAsia="仿宋_GB2312" w:cs="仿宋_GB2312"/>
          <w:b/>
          <w:bCs/>
          <w:sz w:val="32"/>
          <w:szCs w:val="32"/>
          <w:highlight w:val="none"/>
        </w:rPr>
      </w:pPr>
      <w:r>
        <w:rPr>
          <w:rFonts w:hint="default" w:ascii="Times New Roman" w:hAnsi="Times New Roman" w:eastAsia="仿宋_GB2312" w:cs="Times New Roman"/>
          <w:sz w:val="32"/>
          <w:szCs w:val="32"/>
          <w:highlight w:val="none"/>
          <w:lang w:val="zh-CN"/>
        </w:rPr>
        <w:t>★</w:t>
      </w:r>
      <w:r>
        <w:rPr>
          <w:rStyle w:val="15"/>
          <w:rFonts w:hint="eastAsia" w:ascii="仿宋_GB2312" w:hAnsi="仿宋_GB2312" w:eastAsia="仿宋_GB2312" w:cs="仿宋_GB2312"/>
          <w:sz w:val="32"/>
          <w:szCs w:val="32"/>
          <w:highlight w:val="none"/>
          <w:lang w:val="en-US"/>
        </w:rPr>
        <w:t>11.</w:t>
      </w:r>
      <w:r>
        <w:rPr>
          <w:rStyle w:val="15"/>
          <w:rFonts w:hint="eastAsia" w:ascii="仿宋_GB2312" w:hAnsi="仿宋_GB2312" w:eastAsia="仿宋_GB2312" w:cs="仿宋_GB2312"/>
          <w:sz w:val="32"/>
          <w:szCs w:val="32"/>
          <w:highlight w:val="none"/>
        </w:rPr>
        <w:t>比选申请人应严格遵守国家有关法律法规以及廉洁从业有关规定，积极营造公平公正的政府采购活动环境，须提供《</w:t>
      </w:r>
      <w:r>
        <w:rPr>
          <w:rStyle w:val="15"/>
          <w:rFonts w:hint="eastAsia" w:ascii="仿宋_GB2312" w:hAnsi="仿宋_GB2312" w:eastAsia="仿宋_GB2312" w:cs="仿宋_GB2312"/>
          <w:sz w:val="32"/>
          <w:szCs w:val="32"/>
          <w:highlight w:val="none"/>
          <w:lang w:val="en-US"/>
        </w:rPr>
        <w:t>比选申请人</w:t>
      </w:r>
      <w:r>
        <w:rPr>
          <w:rStyle w:val="15"/>
          <w:rFonts w:hint="eastAsia" w:ascii="仿宋_GB2312" w:hAnsi="仿宋_GB2312" w:eastAsia="仿宋_GB2312" w:cs="仿宋_GB2312"/>
          <w:sz w:val="32"/>
          <w:szCs w:val="32"/>
          <w:highlight w:val="none"/>
        </w:rPr>
        <w:t>廉洁承诺书》。</w:t>
      </w:r>
    </w:p>
    <w:p w14:paraId="5ED0F112">
      <w:pPr>
        <w:pStyle w:val="4"/>
        <w:numPr>
          <w:ilvl w:val="-1"/>
          <w:numId w:val="0"/>
        </w:numPr>
        <w:spacing w:line="560" w:lineRule="exact"/>
        <w:ind w:left="601" w:firstLine="0"/>
      </w:pPr>
    </w:p>
    <w:p w14:paraId="0B95F7F2">
      <w:pPr>
        <w:numPr>
          <w:ilvl w:val="255"/>
          <w:numId w:val="0"/>
        </w:numPr>
        <w:snapToGrid w:val="0"/>
        <w:spacing w:line="560" w:lineRule="exact"/>
        <w:ind w:firstLine="640" w:firstLineChars="200"/>
        <w:rPr>
          <w:rFonts w:hint="default" w:ascii="Times New Roman" w:hAnsi="Times New Roman" w:eastAsia="黑体" w:cs="Times New Roman"/>
          <w:highlight w:val="none"/>
          <w:lang w:val="zh-TW"/>
        </w:rPr>
      </w:pPr>
      <w:r>
        <w:rPr>
          <w:rFonts w:hint="default" w:ascii="Times New Roman" w:hAnsi="Times New Roman" w:eastAsia="黑体" w:cs="Times New Roman"/>
          <w:b w:val="0"/>
          <w:bCs w:val="0"/>
          <w:sz w:val="32"/>
          <w:szCs w:val="32"/>
          <w:highlight w:val="none"/>
          <w:u w:color="000000"/>
        </w:rPr>
        <w:t>四、售后及</w:t>
      </w:r>
      <w:r>
        <w:rPr>
          <w:rFonts w:hint="default" w:ascii="Times New Roman" w:hAnsi="Times New Roman" w:eastAsia="黑体" w:cs="Times New Roman"/>
          <w:b w:val="0"/>
          <w:bCs w:val="0"/>
          <w:sz w:val="32"/>
          <w:szCs w:val="32"/>
          <w:highlight w:val="none"/>
          <w:u w:color="000000"/>
          <w:lang w:val="zh-TW"/>
        </w:rPr>
        <w:t>验收服务要求</w:t>
      </w:r>
    </w:p>
    <w:p w14:paraId="20129DC2">
      <w:pPr>
        <w:pStyle w:val="6"/>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中选供应商</w:t>
      </w:r>
      <w:r>
        <w:rPr>
          <w:rFonts w:hint="default" w:ascii="Times New Roman" w:hAnsi="Times New Roman" w:eastAsia="仿宋_GB2312" w:cs="Times New Roman"/>
          <w:sz w:val="32"/>
          <w:szCs w:val="32"/>
          <w:highlight w:val="none"/>
        </w:rPr>
        <w:t>按有关行业标准义齿制作要求，保质、保量、保时完成交货。</w:t>
      </w:r>
    </w:p>
    <w:p w14:paraId="40D3DC6F">
      <w:pPr>
        <w:pStyle w:val="6"/>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中选供应商</w:t>
      </w:r>
      <w:r>
        <w:rPr>
          <w:rFonts w:hint="default" w:ascii="Times New Roman" w:hAnsi="Times New Roman" w:eastAsia="仿宋_GB2312" w:cs="Times New Roman"/>
          <w:sz w:val="32"/>
          <w:szCs w:val="32"/>
          <w:highlight w:val="none"/>
        </w:rPr>
        <w:t>须严格按照各类义齿的加工周期按时交货。若</w:t>
      </w:r>
      <w:r>
        <w:rPr>
          <w:rFonts w:hint="default" w:ascii="Times New Roman" w:hAnsi="Times New Roman" w:eastAsia="仿宋_GB2312" w:cs="Times New Roman"/>
          <w:sz w:val="32"/>
          <w:szCs w:val="32"/>
          <w:highlight w:val="none"/>
          <w:lang w:val="en-US" w:eastAsia="zh-CN"/>
        </w:rPr>
        <w:t>中选供应商</w:t>
      </w:r>
      <w:r>
        <w:rPr>
          <w:rFonts w:hint="default" w:ascii="Times New Roman" w:hAnsi="Times New Roman" w:eastAsia="仿宋_GB2312" w:cs="Times New Roman"/>
          <w:sz w:val="32"/>
          <w:szCs w:val="32"/>
          <w:highlight w:val="none"/>
        </w:rPr>
        <w:t>在制作过程中遇到困难，不能按时交货，务必提前一天通知采购人，便于临床及时改期，否则</w:t>
      </w:r>
      <w:r>
        <w:rPr>
          <w:rFonts w:hint="default" w:ascii="Times New Roman" w:hAnsi="Times New Roman" w:eastAsia="仿宋_GB2312" w:cs="Times New Roman"/>
          <w:sz w:val="32"/>
          <w:szCs w:val="32"/>
          <w:highlight w:val="none"/>
          <w:lang w:val="en-US" w:eastAsia="zh-CN"/>
        </w:rPr>
        <w:t>中选供应商</w:t>
      </w:r>
      <w:r>
        <w:rPr>
          <w:rFonts w:hint="default" w:ascii="Times New Roman" w:hAnsi="Times New Roman" w:eastAsia="仿宋_GB2312" w:cs="Times New Roman"/>
          <w:sz w:val="32"/>
          <w:szCs w:val="32"/>
          <w:highlight w:val="none"/>
        </w:rPr>
        <w:t>需承担逾期交货责任，采购人将拒付逾期交货又未提前通知改期的加工件费用。</w:t>
      </w:r>
    </w:p>
    <w:p w14:paraId="4A161EF6">
      <w:pPr>
        <w:pStyle w:val="6"/>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3.耗材到货时，如为医疗器械的产品需同时提供生产厂家营业执照、医疗器械生产许可证、消毒产品生产企业卫生许可证（消字号产品提供）、医疗器械产品注册证及其附件《医疗器械注册登记表》、备案凭证、消毒产品卫生安全评价报告（消字号产品提供）、产品质量检验报告、进口产品授权书（如有）等证明，否则采购人有权拒收。</w:t>
      </w:r>
      <w:r>
        <w:rPr>
          <w:rStyle w:val="15"/>
          <w:rFonts w:hint="eastAsia" w:ascii="Times New Roman" w:hAnsi="Times New Roman" w:eastAsia="仿宋_GB2312" w:cs="Times New Roman"/>
          <w:sz w:val="32"/>
          <w:szCs w:val="32"/>
          <w:highlight w:val="none"/>
          <w:lang w:val="en-US"/>
        </w:rPr>
        <w:t>（提供承诺函，格式自拟）</w:t>
      </w:r>
    </w:p>
    <w:p w14:paraId="47136065">
      <w:pPr>
        <w:spacing w:line="560" w:lineRule="exact"/>
        <w:ind w:firstLine="640" w:firstLineChars="200"/>
        <w:outlineLvl w:val="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eastAsia="zh-CN"/>
        </w:rPr>
        <w:t>中选供应商</w:t>
      </w:r>
      <w:r>
        <w:rPr>
          <w:rFonts w:ascii="Times New Roman" w:hAnsi="Times New Roman" w:eastAsia="仿宋_GB2312" w:cs="Times New Roman"/>
          <w:sz w:val="32"/>
          <w:szCs w:val="32"/>
          <w:highlight w:val="none"/>
        </w:rPr>
        <w:t>发货到指定地点后，采购人在验收时如发现货不对版或存在质量问题，</w:t>
      </w:r>
      <w:r>
        <w:rPr>
          <w:rFonts w:hint="default" w:ascii="Times New Roman" w:hAnsi="Times New Roman" w:eastAsia="仿宋_GB2312" w:cs="Times New Roman"/>
          <w:sz w:val="32"/>
          <w:szCs w:val="32"/>
          <w:highlight w:val="none"/>
          <w:lang w:eastAsia="zh-CN"/>
        </w:rPr>
        <w:t>中选供应商</w:t>
      </w:r>
      <w:r>
        <w:rPr>
          <w:rFonts w:ascii="Times New Roman" w:hAnsi="Times New Roman" w:eastAsia="仿宋_GB2312" w:cs="Times New Roman"/>
          <w:sz w:val="32"/>
          <w:szCs w:val="32"/>
          <w:highlight w:val="none"/>
        </w:rPr>
        <w:t>无条件退换货，并承担一切费用。如货物出现货不对版或存在质量问题，</w:t>
      </w:r>
      <w:r>
        <w:rPr>
          <w:rFonts w:hint="default" w:ascii="Times New Roman" w:hAnsi="Times New Roman" w:eastAsia="仿宋_GB2312" w:cs="Times New Roman"/>
          <w:sz w:val="32"/>
          <w:szCs w:val="32"/>
          <w:highlight w:val="none"/>
          <w:lang w:eastAsia="zh-CN"/>
        </w:rPr>
        <w:t>中选供应商</w:t>
      </w:r>
      <w:r>
        <w:rPr>
          <w:rFonts w:ascii="Times New Roman" w:hAnsi="Times New Roman" w:eastAsia="仿宋_GB2312" w:cs="Times New Roman"/>
          <w:sz w:val="32"/>
          <w:szCs w:val="32"/>
          <w:highlight w:val="none"/>
        </w:rPr>
        <w:t>拒绝退换货，累计拒绝退换货的货款达到合同标的额的1%时，采购人有权拒绝支付当月货款，并有权提前终止合同。</w:t>
      </w:r>
    </w:p>
    <w:p w14:paraId="76D1EC24">
      <w:pPr>
        <w:spacing w:line="560" w:lineRule="exact"/>
        <w:ind w:firstLine="640" w:firstLineChars="200"/>
        <w:outlineLvl w:val="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lang w:val="en-US" w:eastAsia="zh-CN"/>
        </w:rPr>
        <w:t>比选申请人</w:t>
      </w:r>
      <w:r>
        <w:rPr>
          <w:rFonts w:hint="default" w:ascii="Times New Roman" w:hAnsi="Times New Roman" w:eastAsia="仿宋_GB2312" w:cs="Times New Roman"/>
          <w:sz w:val="32"/>
          <w:szCs w:val="32"/>
          <w:highlight w:val="none"/>
        </w:rPr>
        <w:t>所投产品的医用耗材代码：所投产品须在“国家医保信息业务编码标准数据库动态维护”网站（https://code.nhsa.gov.cn/）中备案[投标时提供“医保医用耗材分类与代码数据库更新”（https://code.nhsa.gov.cn/search.html?sysflag=1081）提供序号截图，另页列出所有医保耗材代码加盖</w:t>
      </w:r>
      <w:r>
        <w:rPr>
          <w:rFonts w:hint="default"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rPr>
        <w:t>公章。</w:t>
      </w:r>
    </w:p>
    <w:p w14:paraId="11D4C339">
      <w:pPr>
        <w:pStyle w:val="6"/>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6.产品有效的医疗器械注册证（适用于二类或三类医疗器械）。</w:t>
      </w:r>
    </w:p>
    <w:p w14:paraId="40C484A4">
      <w:pPr>
        <w:numPr>
          <w:ilvl w:val="255"/>
          <w:numId w:val="0"/>
        </w:numPr>
        <w:spacing w:line="560" w:lineRule="exact"/>
        <w:ind w:left="320" w:firstLine="320" w:firstLineChars="1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7.商务要求：加工周期不超过7天（以上均包含模型制作和运输时间）。</w:t>
      </w:r>
    </w:p>
    <w:p w14:paraId="26EF994F">
      <w:pPr>
        <w:snapToGrid w:val="0"/>
        <w:spacing w:line="560" w:lineRule="exact"/>
        <w:ind w:firstLine="640" w:firstLineChars="200"/>
        <w:rPr>
          <w:rFonts w:hint="default" w:ascii="Times New Roman" w:hAnsi="Times New Roman" w:eastAsia="黑体" w:cs="Times New Roman"/>
          <w:b w:val="0"/>
          <w:bCs w:val="0"/>
          <w:sz w:val="32"/>
          <w:szCs w:val="32"/>
          <w:highlight w:val="none"/>
          <w:u w:color="000000"/>
          <w:lang w:val="zh-TW"/>
        </w:rPr>
      </w:pPr>
      <w:r>
        <w:rPr>
          <w:rFonts w:hint="default" w:ascii="Times New Roman" w:hAnsi="Times New Roman" w:eastAsia="仿宋_GB2312" w:cs="Times New Roman"/>
          <w:sz w:val="32"/>
          <w:szCs w:val="32"/>
          <w:highlight w:val="none"/>
        </w:rPr>
        <w:t>8.</w:t>
      </w:r>
      <w:r>
        <w:rPr>
          <w:rFonts w:hint="default" w:ascii="Times New Roman" w:hAnsi="Times New Roman" w:eastAsia="仿宋_GB2312" w:cs="Times New Roman"/>
          <w:sz w:val="32"/>
          <w:szCs w:val="32"/>
          <w:highlight w:val="none"/>
          <w:lang w:eastAsia="zh-CN"/>
        </w:rPr>
        <w:t>比选申请人</w:t>
      </w:r>
      <w:r>
        <w:rPr>
          <w:rFonts w:hint="default" w:ascii="Times New Roman" w:hAnsi="Times New Roman" w:eastAsia="仿宋_GB2312" w:cs="Times New Roman"/>
          <w:sz w:val="32"/>
          <w:szCs w:val="32"/>
          <w:highlight w:val="none"/>
        </w:rPr>
        <w:t>应在投标文件的“分项报价表”中注明所投产品是否为进口产品。例如：如为进口产品标注为“进口产品”；如非进口产品标注为“本国产品”。</w:t>
      </w:r>
    </w:p>
    <w:p w14:paraId="46891421">
      <w:pPr>
        <w:snapToGrid w:val="0"/>
        <w:spacing w:line="560" w:lineRule="exact"/>
        <w:ind w:firstLine="640" w:firstLineChars="200"/>
        <w:rPr>
          <w:rFonts w:hint="default" w:ascii="Times New Roman" w:hAnsi="Times New Roman" w:eastAsia="黑体" w:cs="Times New Roman"/>
          <w:b w:val="0"/>
          <w:sz w:val="32"/>
          <w:szCs w:val="32"/>
          <w:highlight w:val="none"/>
        </w:rPr>
      </w:pPr>
      <w:r>
        <w:rPr>
          <w:rFonts w:hint="default" w:ascii="Times New Roman" w:hAnsi="Times New Roman" w:eastAsia="黑体" w:cs="Times New Roman"/>
          <w:b w:val="0"/>
          <w:bCs w:val="0"/>
          <w:sz w:val="32"/>
          <w:szCs w:val="32"/>
          <w:highlight w:val="none"/>
          <w:u w:color="000000"/>
          <w:lang w:val="zh-TW"/>
        </w:rPr>
        <w:t>五、付款方式</w:t>
      </w:r>
    </w:p>
    <w:p w14:paraId="7EB586E8">
      <w:pPr>
        <w:spacing w:line="560" w:lineRule="exact"/>
        <w:ind w:firstLine="640" w:firstLineChars="200"/>
        <w:rPr>
          <w:rStyle w:val="15"/>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中选供应商</w:t>
      </w:r>
      <w:r>
        <w:rPr>
          <w:rStyle w:val="15"/>
          <w:rFonts w:hint="default" w:ascii="Times New Roman" w:hAnsi="Times New Roman" w:eastAsia="仿宋_GB2312" w:cs="Times New Roman"/>
          <w:sz w:val="32"/>
          <w:szCs w:val="32"/>
          <w:highlight w:val="none"/>
        </w:rPr>
        <w:t>每月供应合同中所订购的医用耗材到采购人指定的地点交付并通过采购人的验收合格后，</w:t>
      </w:r>
      <w:r>
        <w:rPr>
          <w:rFonts w:hint="default" w:ascii="Times New Roman" w:hAnsi="Times New Roman" w:eastAsia="仿宋_GB2312" w:cs="Times New Roman"/>
          <w:sz w:val="32"/>
          <w:szCs w:val="32"/>
          <w:highlight w:val="none"/>
          <w:lang w:eastAsia="zh-CN"/>
        </w:rPr>
        <w:t>中选供应商</w:t>
      </w:r>
      <w:r>
        <w:rPr>
          <w:rStyle w:val="15"/>
          <w:rFonts w:hint="default" w:ascii="Times New Roman" w:hAnsi="Times New Roman" w:eastAsia="仿宋_GB2312" w:cs="Times New Roman"/>
          <w:sz w:val="32"/>
          <w:szCs w:val="32"/>
          <w:highlight w:val="none"/>
        </w:rPr>
        <w:t>凭开具的正式发票（每月前五个工作日内提供上个月的支付发票等资料申请支付），</w:t>
      </w:r>
      <w:r>
        <w:rPr>
          <w:rFonts w:hint="default" w:ascii="Times New Roman" w:hAnsi="Times New Roman" w:eastAsia="仿宋_GB2312" w:cs="Times New Roman"/>
          <w:sz w:val="32"/>
          <w:szCs w:val="32"/>
          <w:highlight w:val="none"/>
          <w:shd w:val="clear" w:color="auto" w:fill="FFFFFF"/>
        </w:rPr>
        <w:t>对于满足合同支付条件的，采购人原则上在收到发票后30日内办理支付手续</w:t>
      </w:r>
      <w:r>
        <w:rPr>
          <w:rStyle w:val="15"/>
          <w:rFonts w:hint="default" w:ascii="Times New Roman" w:hAnsi="Times New Roman" w:eastAsia="仿宋_GB2312" w:cs="Times New Roman"/>
          <w:sz w:val="32"/>
          <w:szCs w:val="32"/>
          <w:highlight w:val="none"/>
        </w:rPr>
        <w:t>。因采购人使用的是财政资金，采购人的付款时间为向政府采购支付部门提出办理财政支付申请手续的时间（不含政府财政支付部门审核的时间），在规定时间内提出支付申请手续后即视为采购人已经按期支付。</w:t>
      </w:r>
    </w:p>
    <w:p w14:paraId="0B7BC931">
      <w:pPr>
        <w:pStyle w:val="7"/>
        <w:adjustRightInd w:val="0"/>
        <w:snapToGrid w:val="0"/>
        <w:spacing w:line="560" w:lineRule="exact"/>
        <w:ind w:firstLine="640" w:firstLineChars="200"/>
        <w:rPr>
          <w:rFonts w:ascii="Times New Roman" w:hAnsi="Times New Roman" w:eastAsia="仿宋_GB2312" w:cs="Times New Roman"/>
          <w:sz w:val="32"/>
          <w:szCs w:val="32"/>
          <w:highlight w:val="none"/>
        </w:rPr>
      </w:pPr>
      <w:r>
        <w:rPr>
          <w:rStyle w:val="15"/>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中选供应商</w:t>
      </w:r>
      <w:r>
        <w:rPr>
          <w:rFonts w:hint="default" w:ascii="Times New Roman" w:hAnsi="Times New Roman" w:eastAsia="仿宋_GB2312" w:cs="Times New Roman"/>
          <w:sz w:val="32"/>
          <w:szCs w:val="32"/>
          <w:highlight w:val="none"/>
        </w:rPr>
        <w:t>以银行保函的方式向采购人支付</w:t>
      </w:r>
      <w:r>
        <w:rPr>
          <w:rFonts w:hint="default" w:ascii="Times New Roman" w:hAnsi="Times New Roman" w:eastAsia="仿宋_GB2312" w:cs="Times New Roman"/>
          <w:sz w:val="32"/>
          <w:szCs w:val="32"/>
          <w:highlight w:val="none"/>
          <w:lang w:val="en-US" w:eastAsia="zh-CN"/>
        </w:rPr>
        <w:t>合同总价的</w:t>
      </w:r>
      <w:r>
        <w:rPr>
          <w:rFonts w:hint="default" w:ascii="Times New Roman" w:hAnsi="Times New Roman" w:eastAsia="仿宋_GB2312" w:cs="Times New Roman"/>
          <w:sz w:val="32"/>
          <w:szCs w:val="32"/>
          <w:highlight w:val="none"/>
        </w:rPr>
        <w:t>5%作为履约保证金。</w:t>
      </w:r>
      <w:r>
        <w:rPr>
          <w:rFonts w:hint="default" w:ascii="Times New Roman" w:hAnsi="Times New Roman" w:eastAsia="仿宋_GB2312" w:cs="Times New Roman"/>
          <w:sz w:val="32"/>
          <w:szCs w:val="32"/>
          <w:highlight w:val="none"/>
          <w:lang w:eastAsia="zh-CN"/>
        </w:rPr>
        <w:t>中选供应商</w:t>
      </w:r>
      <w:r>
        <w:rPr>
          <w:rFonts w:hint="default" w:ascii="Times New Roman" w:hAnsi="Times New Roman" w:eastAsia="仿宋_GB2312" w:cs="Times New Roman"/>
          <w:sz w:val="32"/>
          <w:szCs w:val="32"/>
          <w:highlight w:val="none"/>
        </w:rPr>
        <w:t>在合同期满且完成质量保证义务时起 30 日内，由采购人无息退还。</w:t>
      </w:r>
    </w:p>
    <w:p w14:paraId="6E21735D">
      <w:pPr>
        <w:spacing w:line="560" w:lineRule="exact"/>
        <w:ind w:firstLine="643" w:firstLineChars="200"/>
        <w:rPr>
          <w:rFonts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注：参数中带“▲”号条款作为评审时的重要技术参数，不作为★号实质性条款。</w:t>
      </w:r>
    </w:p>
    <w:p w14:paraId="0E2AA750">
      <w:pPr>
        <w:numPr>
          <w:ilvl w:val="0"/>
          <w:numId w:val="0"/>
        </w:numPr>
        <w:spacing w:line="560" w:lineRule="exact"/>
        <w:ind w:leftChars="0"/>
        <w:jc w:val="left"/>
        <w:outlineLvl w:val="9"/>
        <w:rPr>
          <w:rFonts w:hint="default" w:ascii="Times New Roman" w:hAnsi="Times New Roman" w:eastAsia="黑体" w:cs="Times New Roman"/>
          <w:sz w:val="32"/>
          <w:szCs w:val="32"/>
          <w:highlight w:val="none"/>
        </w:rPr>
      </w:pPr>
    </w:p>
    <w:p w14:paraId="263D2C7C">
      <w:pPr>
        <w:numPr>
          <w:ilvl w:val="0"/>
          <w:numId w:val="0"/>
        </w:numPr>
        <w:spacing w:line="560" w:lineRule="exact"/>
        <w:ind w:leftChars="0"/>
        <w:jc w:val="left"/>
        <w:outlineLvl w:val="9"/>
        <w:rPr>
          <w:rFonts w:hint="default" w:ascii="Times New Roman" w:hAnsi="Times New Roman" w:eastAsia="黑体" w:cs="Times New Roman"/>
          <w:sz w:val="32"/>
          <w:szCs w:val="32"/>
          <w:highlight w:val="none"/>
        </w:rPr>
      </w:pPr>
    </w:p>
    <w:p w14:paraId="02CBA100">
      <w:pPr>
        <w:numPr>
          <w:ilvl w:val="0"/>
          <w:numId w:val="0"/>
        </w:numPr>
        <w:spacing w:line="560" w:lineRule="exact"/>
        <w:ind w:leftChars="0"/>
        <w:jc w:val="left"/>
        <w:outlineLvl w:val="9"/>
        <w:rPr>
          <w:rFonts w:hint="default" w:ascii="Times New Roman" w:hAnsi="Times New Roman" w:eastAsia="黑体" w:cs="Times New Roman"/>
          <w:sz w:val="32"/>
          <w:szCs w:val="32"/>
          <w:highlight w:val="none"/>
        </w:rPr>
      </w:pPr>
    </w:p>
    <w:p w14:paraId="00D87917">
      <w:pPr>
        <w:numPr>
          <w:ilvl w:val="0"/>
          <w:numId w:val="0"/>
        </w:numPr>
        <w:spacing w:line="560" w:lineRule="exact"/>
        <w:ind w:leftChars="0"/>
        <w:jc w:val="left"/>
        <w:outlineLvl w:val="9"/>
        <w:rPr>
          <w:rFonts w:hint="default" w:ascii="Times New Roman" w:hAnsi="Times New Roman" w:eastAsia="黑体" w:cs="Times New Roman"/>
          <w:sz w:val="32"/>
          <w:szCs w:val="32"/>
          <w:highlight w:val="none"/>
        </w:rPr>
      </w:pPr>
    </w:p>
    <w:p w14:paraId="4EDA2136">
      <w:pPr>
        <w:numPr>
          <w:ilvl w:val="0"/>
          <w:numId w:val="0"/>
        </w:numPr>
        <w:spacing w:line="560" w:lineRule="exact"/>
        <w:ind w:leftChars="0"/>
        <w:jc w:val="left"/>
        <w:outlineLvl w:val="9"/>
        <w:rPr>
          <w:rFonts w:hint="default" w:ascii="Times New Roman" w:hAnsi="Times New Roman" w:eastAsia="黑体" w:cs="Times New Roman"/>
          <w:sz w:val="32"/>
          <w:szCs w:val="32"/>
          <w:highlight w:val="none"/>
        </w:rPr>
      </w:pPr>
    </w:p>
    <w:p w14:paraId="054DE5F0">
      <w:pPr>
        <w:numPr>
          <w:ilvl w:val="0"/>
          <w:numId w:val="0"/>
        </w:numPr>
        <w:spacing w:line="560" w:lineRule="exact"/>
        <w:ind w:leftChars="0"/>
        <w:jc w:val="left"/>
        <w:outlineLvl w:val="9"/>
        <w:rPr>
          <w:rFonts w:hint="default" w:ascii="Times New Roman" w:hAnsi="Times New Roman" w:eastAsia="黑体" w:cs="Times New Roman"/>
          <w:sz w:val="32"/>
          <w:szCs w:val="32"/>
          <w:highlight w:val="none"/>
        </w:rPr>
      </w:pPr>
    </w:p>
    <w:p w14:paraId="38B264E3">
      <w:pPr>
        <w:numPr>
          <w:ilvl w:val="0"/>
          <w:numId w:val="0"/>
        </w:numPr>
        <w:spacing w:line="560" w:lineRule="exact"/>
        <w:ind w:leftChars="0"/>
        <w:jc w:val="left"/>
        <w:outlineLvl w:val="9"/>
        <w:rPr>
          <w:rFonts w:hint="default" w:ascii="Times New Roman" w:hAnsi="Times New Roman" w:eastAsia="黑体" w:cs="Times New Roman"/>
          <w:sz w:val="32"/>
          <w:szCs w:val="32"/>
          <w:highlight w:val="none"/>
        </w:rPr>
      </w:pPr>
    </w:p>
    <w:p w14:paraId="3CB73320">
      <w:pPr>
        <w:numPr>
          <w:ilvl w:val="0"/>
          <w:numId w:val="0"/>
        </w:numPr>
        <w:spacing w:line="560" w:lineRule="exact"/>
        <w:ind w:leftChars="0"/>
        <w:jc w:val="left"/>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附件2 </w:t>
      </w:r>
    </w:p>
    <w:p w14:paraId="1D922CE1">
      <w:pPr>
        <w:spacing w:line="560" w:lineRule="exact"/>
        <w:ind w:firstLine="880" w:firstLineChars="200"/>
        <w:jc w:val="center"/>
        <w:outlineLvl w:val="1"/>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评审方法</w:t>
      </w:r>
    </w:p>
    <w:p w14:paraId="61B0564E">
      <w:pPr>
        <w:spacing w:line="560" w:lineRule="exact"/>
        <w:ind w:firstLine="640" w:firstLineChars="200"/>
        <w:jc w:val="left"/>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一、比选资格文件的初审</w:t>
      </w:r>
    </w:p>
    <w:p w14:paraId="6DDB7DCC">
      <w:pPr>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评选小组应对各比选文件进行初审，初审主要是资格性审查，出现不符合下列情形之一，作无效比选处理，不通过资格审查或比选无效的，不作符合性审查。《资格性审查表》如下：</w:t>
      </w:r>
    </w:p>
    <w:tbl>
      <w:tblPr>
        <w:tblStyle w:val="11"/>
        <w:tblW w:w="896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54"/>
        <w:gridCol w:w="8312"/>
      </w:tblGrid>
      <w:tr w14:paraId="56FD14F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6" w:hRule="atLeast"/>
        </w:trPr>
        <w:tc>
          <w:tcPr>
            <w:tcW w:w="654" w:type="dxa"/>
            <w:tcBorders>
              <w:top w:val="single" w:color="auto" w:sz="6" w:space="0"/>
              <w:left w:val="single" w:color="auto" w:sz="6" w:space="0"/>
              <w:bottom w:val="single" w:color="auto" w:sz="6" w:space="0"/>
              <w:right w:val="single" w:color="auto" w:sz="6" w:space="0"/>
            </w:tcBorders>
            <w:noWrap w:val="0"/>
            <w:vAlign w:val="center"/>
          </w:tcPr>
          <w:p w14:paraId="32D81A49">
            <w:pPr>
              <w:spacing w:line="5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序号</w:t>
            </w:r>
          </w:p>
        </w:tc>
        <w:tc>
          <w:tcPr>
            <w:tcW w:w="8312" w:type="dxa"/>
            <w:tcBorders>
              <w:top w:val="single" w:color="auto" w:sz="6" w:space="0"/>
              <w:left w:val="single" w:color="auto" w:sz="6" w:space="0"/>
              <w:bottom w:val="single" w:color="auto" w:sz="6" w:space="0"/>
              <w:right w:val="single" w:color="auto" w:sz="6" w:space="0"/>
            </w:tcBorders>
            <w:noWrap w:val="0"/>
            <w:vAlign w:val="center"/>
          </w:tcPr>
          <w:p w14:paraId="0285808B">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资格审查内容</w:t>
            </w:r>
          </w:p>
        </w:tc>
      </w:tr>
      <w:tr w14:paraId="08E5A0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70" w:hRule="atLeast"/>
        </w:trPr>
        <w:tc>
          <w:tcPr>
            <w:tcW w:w="654" w:type="dxa"/>
            <w:tcBorders>
              <w:top w:val="single" w:color="auto" w:sz="6" w:space="0"/>
              <w:left w:val="single" w:color="auto" w:sz="6" w:space="0"/>
              <w:bottom w:val="single" w:color="auto" w:sz="6" w:space="0"/>
              <w:right w:val="single" w:color="auto" w:sz="6" w:space="0"/>
            </w:tcBorders>
            <w:noWrap w:val="0"/>
            <w:vAlign w:val="center"/>
          </w:tcPr>
          <w:p w14:paraId="79362FA4">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p>
        </w:tc>
        <w:tc>
          <w:tcPr>
            <w:tcW w:w="8312" w:type="dxa"/>
            <w:tcBorders>
              <w:top w:val="single" w:color="auto" w:sz="6" w:space="0"/>
              <w:left w:val="single" w:color="auto" w:sz="6" w:space="0"/>
              <w:bottom w:val="single" w:color="auto" w:sz="6" w:space="0"/>
              <w:right w:val="single" w:color="auto" w:sz="6" w:space="0"/>
            </w:tcBorders>
            <w:noWrap w:val="0"/>
            <w:vAlign w:val="center"/>
          </w:tcPr>
          <w:p w14:paraId="3D3BE210">
            <w:pPr>
              <w:spacing w:line="560" w:lineRule="exact"/>
              <w:ind w:firstLine="560" w:firstLineChars="200"/>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val="zh-CN"/>
              </w:rPr>
              <w:t>1.比选申请人应具备《中华人民共和国政府采购法》第二十二条规定的条件，提供下列材料：</w:t>
            </w:r>
          </w:p>
          <w:p w14:paraId="1FF4FB7C">
            <w:pPr>
              <w:spacing w:line="560" w:lineRule="exact"/>
              <w:ind w:firstLine="560" w:firstLineChars="20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595EB123">
            <w:pPr>
              <w:spacing w:line="560" w:lineRule="exact"/>
              <w:ind w:firstLine="560" w:firstLineChars="20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2）有依法缴纳税收和社会保障资金的良好记录：有依法缴纳税收和社会保障资金的良好记录。</w:t>
            </w:r>
          </w:p>
          <w:p w14:paraId="2DB81610">
            <w:pPr>
              <w:spacing w:line="560" w:lineRule="exact"/>
              <w:ind w:firstLine="560" w:firstLineChars="20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3）具有良好的商业信誉和健全的财务会计制度：具有良好的商业信誉和健全的财务会计制度。</w:t>
            </w:r>
          </w:p>
          <w:p w14:paraId="5CA15498">
            <w:pPr>
              <w:spacing w:line="560" w:lineRule="exact"/>
              <w:ind w:firstLine="560" w:firstLineChars="20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4）履行合同所必需的设备和专业技术能力：按投标（响应）文件格式填报设备及专业技术能力情况。</w:t>
            </w:r>
          </w:p>
          <w:p w14:paraId="6E23B432">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CN"/>
              </w:rPr>
              <w:t>5）参加采购活动前3年内，在经营活动中没有重大违法记录：参照投标（报价）函相关承诺格式内容。 重大违法记录，是指比选申请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7EE688F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70" w:hRule="atLeast"/>
        </w:trPr>
        <w:tc>
          <w:tcPr>
            <w:tcW w:w="654" w:type="dxa"/>
            <w:tcBorders>
              <w:top w:val="single" w:color="auto" w:sz="6" w:space="0"/>
              <w:left w:val="single" w:color="auto" w:sz="6" w:space="0"/>
              <w:bottom w:val="single" w:color="auto" w:sz="6" w:space="0"/>
              <w:right w:val="single" w:color="auto" w:sz="6" w:space="0"/>
            </w:tcBorders>
            <w:noWrap w:val="0"/>
            <w:vAlign w:val="center"/>
          </w:tcPr>
          <w:p w14:paraId="044A0261">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w:t>
            </w:r>
          </w:p>
        </w:tc>
        <w:tc>
          <w:tcPr>
            <w:tcW w:w="8312" w:type="dxa"/>
            <w:tcBorders>
              <w:top w:val="single" w:color="auto" w:sz="6" w:space="0"/>
              <w:left w:val="single" w:color="auto" w:sz="6" w:space="0"/>
              <w:bottom w:val="single" w:color="auto" w:sz="6" w:space="0"/>
              <w:right w:val="single" w:color="auto" w:sz="6" w:space="0"/>
            </w:tcBorders>
            <w:noWrap w:val="0"/>
            <w:vAlign w:val="center"/>
          </w:tcPr>
          <w:p w14:paraId="10FBC80E">
            <w:pPr>
              <w:spacing w:line="560" w:lineRule="exact"/>
              <w:ind w:firstLine="0" w:firstLineChars="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比选申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比选申请人需提供相关证明资料）。</w:t>
            </w:r>
          </w:p>
          <w:p w14:paraId="00A4BEB6">
            <w:pPr>
              <w:spacing w:line="560" w:lineRule="exact"/>
              <w:ind w:firstLine="588" w:firstLineChars="210"/>
              <w:jc w:val="left"/>
              <w:rPr>
                <w:rFonts w:hint="default" w:ascii="Times New Roman" w:hAnsi="Times New Roman" w:eastAsia="仿宋_GB2312" w:cs="Times New Roman"/>
                <w:sz w:val="28"/>
                <w:szCs w:val="28"/>
                <w:highlight w:val="none"/>
                <w:lang w:val="zh-CN"/>
              </w:rPr>
            </w:pPr>
          </w:p>
        </w:tc>
      </w:tr>
      <w:tr w14:paraId="585FB7C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90" w:hRule="atLeast"/>
        </w:trPr>
        <w:tc>
          <w:tcPr>
            <w:tcW w:w="654" w:type="dxa"/>
            <w:tcBorders>
              <w:top w:val="single" w:color="auto" w:sz="6" w:space="0"/>
              <w:left w:val="single" w:color="auto" w:sz="6" w:space="0"/>
              <w:bottom w:val="single" w:color="auto" w:sz="6" w:space="0"/>
              <w:right w:val="single" w:color="auto" w:sz="6" w:space="0"/>
            </w:tcBorders>
            <w:noWrap w:val="0"/>
            <w:vAlign w:val="center"/>
          </w:tcPr>
          <w:p w14:paraId="1C859177">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3</w:t>
            </w:r>
          </w:p>
        </w:tc>
        <w:tc>
          <w:tcPr>
            <w:tcW w:w="8312" w:type="dxa"/>
            <w:tcBorders>
              <w:top w:val="single" w:color="auto" w:sz="6" w:space="0"/>
              <w:left w:val="single" w:color="auto" w:sz="6" w:space="0"/>
              <w:bottom w:val="single" w:color="auto" w:sz="6" w:space="0"/>
              <w:right w:val="single" w:color="auto" w:sz="6" w:space="0"/>
            </w:tcBorders>
            <w:noWrap w:val="0"/>
            <w:vAlign w:val="center"/>
          </w:tcPr>
          <w:p w14:paraId="046C85B9">
            <w:pPr>
              <w:spacing w:line="560" w:lineRule="exact"/>
              <w:ind w:firstLine="0" w:firstLineChars="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具备医疗器械经营许可证副本（如比选申请人为代理经销商）或医疗器械生产许可证副本（如比选申请人为制造商）。</w:t>
            </w:r>
          </w:p>
          <w:p w14:paraId="6A3E47E2">
            <w:pPr>
              <w:spacing w:line="560" w:lineRule="exact"/>
              <w:ind w:firstLine="588" w:firstLineChars="210"/>
              <w:jc w:val="left"/>
              <w:rPr>
                <w:rFonts w:hint="default" w:ascii="Times New Roman" w:hAnsi="Times New Roman" w:eastAsia="仿宋_GB2312" w:cs="Times New Roman"/>
                <w:sz w:val="28"/>
                <w:szCs w:val="28"/>
                <w:highlight w:val="none"/>
                <w:lang w:val="zh-CN" w:eastAsia="zh-CN"/>
              </w:rPr>
            </w:pPr>
          </w:p>
        </w:tc>
      </w:tr>
    </w:tbl>
    <w:p w14:paraId="457FCAA8">
      <w:pPr>
        <w:spacing w:line="560" w:lineRule="exact"/>
        <w:ind w:firstLine="640" w:firstLineChars="200"/>
        <w:jc w:val="left"/>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二、符合性审查</w:t>
      </w:r>
    </w:p>
    <w:p w14:paraId="4DEB8061">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评选小组应当对符合资格的比选申请人的比选文件进行符合性审查，以确定其是否满足比选方案的实质性要求，出现不符合下列情形之一时，作无效比选处理。《符合性审查表》如下</w:t>
      </w:r>
      <w:r>
        <w:rPr>
          <w:rFonts w:hint="default" w:ascii="Times New Roman" w:hAnsi="Times New Roman" w:eastAsia="仿宋" w:cs="Times New Roman"/>
          <w:sz w:val="32"/>
          <w:szCs w:val="32"/>
          <w:highlight w:val="none"/>
        </w:rPr>
        <w:t>：</w:t>
      </w:r>
    </w:p>
    <w:tbl>
      <w:tblPr>
        <w:tblStyle w:val="11"/>
        <w:tblW w:w="0" w:type="auto"/>
        <w:tblCellSpacing w:w="15" w:type="dxa"/>
        <w:tblInd w:w="0" w:type="dxa"/>
        <w:tblLayout w:type="autofit"/>
        <w:tblCellMar>
          <w:top w:w="15" w:type="dxa"/>
          <w:left w:w="15" w:type="dxa"/>
          <w:bottom w:w="15" w:type="dxa"/>
          <w:right w:w="15" w:type="dxa"/>
        </w:tblCellMar>
      </w:tblPr>
      <w:tblGrid>
        <w:gridCol w:w="9122"/>
      </w:tblGrid>
      <w:tr w14:paraId="665EAA04">
        <w:tblPrEx>
          <w:tblCellMar>
            <w:top w:w="15" w:type="dxa"/>
            <w:left w:w="15" w:type="dxa"/>
            <w:bottom w:w="15" w:type="dxa"/>
            <w:right w:w="15" w:type="dxa"/>
          </w:tblCellMar>
        </w:tblPrEx>
        <w:trPr>
          <w:trHeight w:val="897" w:hRule="atLeast"/>
          <w:tblCellSpacing w:w="15" w:type="dxa"/>
        </w:trPr>
        <w:tc>
          <w:tcPr>
            <w:tcW w:w="9284" w:type="dxa"/>
            <w:noWrap w:val="0"/>
            <w:vAlign w:val="center"/>
          </w:tcPr>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7"/>
              <w:gridCol w:w="8363"/>
            </w:tblGrid>
            <w:tr w14:paraId="3E34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364" w:type="pct"/>
                  <w:noWrap w:val="0"/>
                  <w:vAlign w:val="center"/>
                </w:tcPr>
                <w:p w14:paraId="7E502315">
                  <w:pPr>
                    <w:spacing w:line="560" w:lineRule="exact"/>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序号</w:t>
                  </w:r>
                </w:p>
              </w:tc>
              <w:tc>
                <w:tcPr>
                  <w:tcW w:w="4635" w:type="pct"/>
                  <w:noWrap w:val="0"/>
                  <w:vAlign w:val="center"/>
                </w:tcPr>
                <w:p w14:paraId="15C4D4C9">
                  <w:pPr>
                    <w:spacing w:line="560" w:lineRule="exact"/>
                    <w:ind w:firstLine="280" w:firstLineChars="100"/>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符合性审查内容</w:t>
                  </w:r>
                </w:p>
              </w:tc>
            </w:tr>
            <w:tr w14:paraId="722D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noWrap w:val="0"/>
                  <w:vAlign w:val="center"/>
                </w:tcPr>
                <w:p w14:paraId="24AF3D80">
                  <w:pPr>
                    <w:spacing w:line="560" w:lineRule="exact"/>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w:t>
                  </w:r>
                </w:p>
              </w:tc>
              <w:tc>
                <w:tcPr>
                  <w:tcW w:w="4635" w:type="pct"/>
                  <w:noWrap w:val="0"/>
                  <w:vAlign w:val="center"/>
                </w:tcPr>
                <w:p w14:paraId="6CBBDD71">
                  <w:pPr>
                    <w:spacing w:line="5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报价确定且符合要求。</w:t>
                  </w:r>
                </w:p>
              </w:tc>
            </w:tr>
            <w:tr w14:paraId="2476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64" w:type="pct"/>
                  <w:noWrap w:val="0"/>
                  <w:vAlign w:val="center"/>
                </w:tcPr>
                <w:p w14:paraId="28555612">
                  <w:pPr>
                    <w:spacing w:line="560" w:lineRule="exact"/>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w:t>
                  </w:r>
                </w:p>
              </w:tc>
              <w:tc>
                <w:tcPr>
                  <w:tcW w:w="4635" w:type="pct"/>
                  <w:noWrap w:val="0"/>
                  <w:vAlign w:val="center"/>
                </w:tcPr>
                <w:p w14:paraId="16C29C1E">
                  <w:pPr>
                    <w:spacing w:line="560" w:lineRule="exact"/>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比选文件完全满足比选方案中带★号的条款和指标(审查《实质性响应条款一览表》)</w:t>
                  </w:r>
                  <w:r>
                    <w:rPr>
                      <w:rFonts w:hint="default" w:ascii="Times New Roman" w:hAnsi="Times New Roman" w:eastAsia="仿宋_GB2312" w:cs="Times New Roman"/>
                      <w:sz w:val="28"/>
                      <w:szCs w:val="28"/>
                      <w:highlight w:val="none"/>
                      <w:lang w:eastAsia="zh-CN"/>
                    </w:rPr>
                    <w:t>。</w:t>
                  </w:r>
                </w:p>
              </w:tc>
            </w:tr>
            <w:tr w14:paraId="368B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64" w:type="pct"/>
                  <w:noWrap w:val="0"/>
                  <w:vAlign w:val="center"/>
                </w:tcPr>
                <w:p w14:paraId="537CFA8E">
                  <w:pPr>
                    <w:spacing w:line="560" w:lineRule="exact"/>
                    <w:jc w:val="center"/>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w:t>
                  </w:r>
                </w:p>
              </w:tc>
              <w:tc>
                <w:tcPr>
                  <w:tcW w:w="4635" w:type="pct"/>
                  <w:noWrap w:val="0"/>
                  <w:vAlign w:val="center"/>
                </w:tcPr>
                <w:p w14:paraId="166BA703">
                  <w:pPr>
                    <w:spacing w:line="560" w:lineRule="exact"/>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有盖章、签署要求的带★格式文件已按要求盖章、签署</w:t>
                  </w:r>
                  <w:r>
                    <w:rPr>
                      <w:rFonts w:hint="default" w:ascii="Times New Roman" w:hAnsi="Times New Roman" w:eastAsia="仿宋_GB2312" w:cs="Times New Roman"/>
                      <w:sz w:val="28"/>
                      <w:szCs w:val="28"/>
                      <w:highlight w:val="none"/>
                      <w:lang w:eastAsia="zh-CN"/>
                    </w:rPr>
                    <w:t>。</w:t>
                  </w:r>
                </w:p>
              </w:tc>
            </w:tr>
          </w:tbl>
          <w:p w14:paraId="7B7A800F">
            <w:pPr>
              <w:spacing w:line="560" w:lineRule="exact"/>
              <w:rPr>
                <w:rFonts w:hint="default" w:ascii="Times New Roman" w:hAnsi="Times New Roman" w:cs="Times New Roman"/>
                <w:sz w:val="28"/>
                <w:szCs w:val="28"/>
                <w:highlight w:val="none"/>
              </w:rPr>
            </w:pPr>
          </w:p>
        </w:tc>
      </w:tr>
    </w:tbl>
    <w:p w14:paraId="5172C124">
      <w:pPr>
        <w:pStyle w:val="4"/>
        <w:spacing w:line="560" w:lineRule="exact"/>
        <w:ind w:left="0" w:firstLine="640" w:firstLineChars="200"/>
        <w:rPr>
          <w:rFonts w:hint="default"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采用综合评分法。评选以比选文件规定的条件为依据。</w:t>
      </w:r>
      <w:r>
        <w:rPr>
          <w:rFonts w:hint="default" w:ascii="Times New Roman" w:hAnsi="Times New Roman" w:eastAsia="仿宋_GB2312" w:cs="Times New Roman"/>
          <w:bCs/>
          <w:color w:val="000000"/>
          <w:sz w:val="32"/>
          <w:szCs w:val="32"/>
          <w:highlight w:val="none"/>
        </w:rPr>
        <w:t>比选文件中报价明细内容与比选文件中相应内容不一致的，以报价明细表为准；大写金额和小写金额不一致的，以大写金额为准；单价金额小数点或者百分比有明显错位的，以报价明细表的总价为准，并修改单价；总价金额与按单价汇总金额不一致的，以单价金额计算结果为准。</w:t>
      </w:r>
    </w:p>
    <w:p w14:paraId="1D8789A7">
      <w:pPr>
        <w:pStyle w:val="4"/>
        <w:spacing w:line="560" w:lineRule="exact"/>
        <w:ind w:left="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bCs/>
          <w:color w:val="000000"/>
          <w:sz w:val="32"/>
          <w:szCs w:val="32"/>
          <w:highlight w:val="none"/>
        </w:rPr>
        <w:t>评分比重构成如下：</w:t>
      </w:r>
    </w:p>
    <w:tbl>
      <w:tblPr>
        <w:tblStyle w:val="11"/>
        <w:tblW w:w="0" w:type="auto"/>
        <w:tblCellSpacing w:w="15" w:type="dxa"/>
        <w:tblInd w:w="0" w:type="dxa"/>
        <w:tblLayout w:type="fixed"/>
        <w:tblCellMar>
          <w:top w:w="15" w:type="dxa"/>
          <w:left w:w="15" w:type="dxa"/>
          <w:bottom w:w="15" w:type="dxa"/>
          <w:right w:w="15" w:type="dxa"/>
        </w:tblCellMar>
      </w:tblPr>
      <w:tblGrid>
        <w:gridCol w:w="9042"/>
      </w:tblGrid>
      <w:tr w14:paraId="5C54C872">
        <w:tblPrEx>
          <w:tblCellMar>
            <w:top w:w="15" w:type="dxa"/>
            <w:left w:w="15" w:type="dxa"/>
            <w:bottom w:w="15" w:type="dxa"/>
            <w:right w:w="15" w:type="dxa"/>
          </w:tblCellMar>
        </w:tblPrEx>
        <w:trPr>
          <w:trHeight w:val="90" w:hRule="atLeast"/>
          <w:tblCellSpacing w:w="15" w:type="dxa"/>
        </w:trPr>
        <w:tc>
          <w:tcPr>
            <w:tcW w:w="8982" w:type="dxa"/>
            <w:noWrap w:val="0"/>
            <w:vAlign w:val="center"/>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3"/>
              <w:gridCol w:w="2236"/>
              <w:gridCol w:w="2236"/>
              <w:gridCol w:w="2237"/>
            </w:tblGrid>
            <w:tr w14:paraId="2E58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2233" w:type="dxa"/>
                  <w:noWrap w:val="0"/>
                  <w:vAlign w:val="center"/>
                </w:tcPr>
                <w:p w14:paraId="55EAAA68">
                  <w:pPr>
                    <w:pStyle w:val="4"/>
                    <w:spacing w:line="560" w:lineRule="exact"/>
                    <w:ind w:firstLine="480" w:firstLineChars="150"/>
                    <w:jc w:val="center"/>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评分项目</w:t>
                  </w:r>
                </w:p>
              </w:tc>
              <w:tc>
                <w:tcPr>
                  <w:tcW w:w="2236" w:type="dxa"/>
                  <w:noWrap w:val="0"/>
                  <w:vAlign w:val="center"/>
                </w:tcPr>
                <w:p w14:paraId="640AA52C">
                  <w:pPr>
                    <w:pStyle w:val="4"/>
                    <w:spacing w:line="560" w:lineRule="exact"/>
                    <w:ind w:left="0" w:firstLine="0"/>
                    <w:jc w:val="center"/>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技术评分</w:t>
                  </w:r>
                </w:p>
              </w:tc>
              <w:tc>
                <w:tcPr>
                  <w:tcW w:w="2236" w:type="dxa"/>
                  <w:noWrap w:val="0"/>
                  <w:vAlign w:val="center"/>
                </w:tcPr>
                <w:p w14:paraId="1F2EBD9C">
                  <w:pPr>
                    <w:pStyle w:val="4"/>
                    <w:spacing w:line="560" w:lineRule="exact"/>
                    <w:ind w:left="0" w:firstLine="0"/>
                    <w:jc w:val="center"/>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商务评分</w:t>
                  </w:r>
                </w:p>
              </w:tc>
              <w:tc>
                <w:tcPr>
                  <w:tcW w:w="2237" w:type="dxa"/>
                  <w:noWrap w:val="0"/>
                  <w:vAlign w:val="center"/>
                </w:tcPr>
                <w:p w14:paraId="4E49872B">
                  <w:pPr>
                    <w:pStyle w:val="4"/>
                    <w:spacing w:line="560" w:lineRule="exact"/>
                    <w:ind w:left="0" w:firstLine="0"/>
                    <w:jc w:val="center"/>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价格评分</w:t>
                  </w:r>
                </w:p>
              </w:tc>
            </w:tr>
            <w:tr w14:paraId="083B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rPr>
              <w:tc>
                <w:tcPr>
                  <w:tcW w:w="2233" w:type="dxa"/>
                  <w:noWrap w:val="0"/>
                  <w:vAlign w:val="center"/>
                </w:tcPr>
                <w:p w14:paraId="2BA8FEE6">
                  <w:pPr>
                    <w:pStyle w:val="4"/>
                    <w:spacing w:line="560" w:lineRule="exact"/>
                    <w:ind w:firstLine="640" w:firstLineChars="200"/>
                    <w:jc w:val="both"/>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分值</w:t>
                  </w:r>
                </w:p>
              </w:tc>
              <w:tc>
                <w:tcPr>
                  <w:tcW w:w="2236" w:type="dxa"/>
                  <w:noWrap w:val="0"/>
                  <w:vAlign w:val="center"/>
                </w:tcPr>
                <w:p w14:paraId="653C9A51">
                  <w:pPr>
                    <w:pStyle w:val="4"/>
                    <w:spacing w:line="560" w:lineRule="exact"/>
                    <w:ind w:firstLine="640" w:firstLineChars="200"/>
                    <w:jc w:val="both"/>
                    <w:rPr>
                      <w:rFonts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val="en-US" w:eastAsia="zh-CN"/>
                    </w:rPr>
                    <w:t>54</w:t>
                  </w:r>
                  <w:r>
                    <w:rPr>
                      <w:rFonts w:ascii="Times New Roman" w:hAnsi="Times New Roman" w:eastAsia="仿宋_GB2312" w:cs="Times New Roman"/>
                      <w:bCs/>
                      <w:color w:val="000000"/>
                      <w:sz w:val="32"/>
                      <w:szCs w:val="32"/>
                      <w:highlight w:val="none"/>
                    </w:rPr>
                    <w:t>分</w:t>
                  </w:r>
                </w:p>
              </w:tc>
              <w:tc>
                <w:tcPr>
                  <w:tcW w:w="2236" w:type="dxa"/>
                  <w:noWrap w:val="0"/>
                  <w:vAlign w:val="center"/>
                </w:tcPr>
                <w:p w14:paraId="68022D9E">
                  <w:pPr>
                    <w:pStyle w:val="4"/>
                    <w:spacing w:line="560" w:lineRule="exact"/>
                    <w:ind w:firstLine="640" w:firstLineChars="200"/>
                    <w:jc w:val="both"/>
                    <w:rPr>
                      <w:rFonts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val="en-US" w:eastAsia="zh-CN"/>
                    </w:rPr>
                    <w:t>26</w:t>
                  </w:r>
                  <w:r>
                    <w:rPr>
                      <w:rFonts w:ascii="Times New Roman" w:hAnsi="Times New Roman" w:eastAsia="仿宋_GB2312" w:cs="Times New Roman"/>
                      <w:bCs/>
                      <w:color w:val="000000"/>
                      <w:sz w:val="32"/>
                      <w:szCs w:val="32"/>
                      <w:highlight w:val="none"/>
                    </w:rPr>
                    <w:t>分</w:t>
                  </w:r>
                </w:p>
              </w:tc>
              <w:tc>
                <w:tcPr>
                  <w:tcW w:w="2237" w:type="dxa"/>
                  <w:noWrap w:val="0"/>
                  <w:vAlign w:val="center"/>
                </w:tcPr>
                <w:p w14:paraId="1B1930BB">
                  <w:pPr>
                    <w:pStyle w:val="4"/>
                    <w:spacing w:line="560" w:lineRule="exact"/>
                    <w:ind w:firstLine="640" w:firstLineChars="200"/>
                    <w:jc w:val="both"/>
                    <w:rPr>
                      <w:rFonts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val="en-US" w:eastAsia="zh-CN"/>
                    </w:rPr>
                    <w:t>20</w:t>
                  </w:r>
                  <w:r>
                    <w:rPr>
                      <w:rFonts w:ascii="Times New Roman" w:hAnsi="Times New Roman" w:eastAsia="仿宋_GB2312" w:cs="Times New Roman"/>
                      <w:bCs/>
                      <w:color w:val="000000"/>
                      <w:sz w:val="32"/>
                      <w:szCs w:val="32"/>
                      <w:highlight w:val="none"/>
                    </w:rPr>
                    <w:t>分</w:t>
                  </w:r>
                </w:p>
              </w:tc>
            </w:tr>
          </w:tbl>
          <w:p w14:paraId="736EA15D">
            <w:pPr>
              <w:pStyle w:val="4"/>
              <w:spacing w:line="560" w:lineRule="exact"/>
              <w:ind w:left="0" w:firstLine="0"/>
              <w:jc w:val="center"/>
              <w:rPr>
                <w:rFonts w:ascii="Times New Roman" w:hAnsi="Times New Roman" w:eastAsia="仿宋_GB2312" w:cs="Times New Roman"/>
                <w:bCs/>
                <w:color w:val="000000"/>
                <w:sz w:val="28"/>
                <w:szCs w:val="28"/>
                <w:highlight w:val="none"/>
              </w:rPr>
            </w:pPr>
          </w:p>
        </w:tc>
      </w:tr>
    </w:tbl>
    <w:p w14:paraId="223449EE">
      <w:pPr>
        <w:pStyle w:val="10"/>
        <w:spacing w:line="560" w:lineRule="exact"/>
        <w:ind w:firstLine="0" w:firstLineChars="0"/>
        <w:outlineLvl w:val="3"/>
        <w:rPr>
          <w:rFonts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1.技术评分</w:t>
      </w:r>
    </w:p>
    <w:p w14:paraId="2180DCE8">
      <w:pPr>
        <w:pStyle w:val="4"/>
        <w:spacing w:line="560" w:lineRule="exact"/>
        <w:ind w:left="0" w:firstLine="640" w:firstLineChars="200"/>
        <w:rPr>
          <w:rFonts w:eastAsia="仿宋_GB2312"/>
          <w:bCs/>
          <w:color w:val="000000"/>
          <w:sz w:val="32"/>
          <w:szCs w:val="32"/>
          <w:highlight w:val="none"/>
        </w:rPr>
      </w:pPr>
      <w:r>
        <w:rPr>
          <w:rFonts w:eastAsia="仿宋_GB2312"/>
          <w:bCs/>
          <w:color w:val="000000"/>
          <w:sz w:val="32"/>
          <w:szCs w:val="32"/>
          <w:highlight w:val="none"/>
        </w:rPr>
        <w:t xml:space="preserve">由评选小组成员对所有有效比选文件的技术和服务响应方案进行审核和分析，填写《技术评分表》，如下： </w:t>
      </w:r>
    </w:p>
    <w:tbl>
      <w:tblPr>
        <w:tblStyle w:val="11"/>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5"/>
        <w:gridCol w:w="1065"/>
        <w:gridCol w:w="6134"/>
      </w:tblGrid>
      <w:tr w14:paraId="1E06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2840" w:type="dxa"/>
            <w:gridSpan w:val="2"/>
            <w:noWrap w:val="0"/>
            <w:tcMar>
              <w:top w:w="12" w:type="dxa"/>
              <w:left w:w="12" w:type="dxa"/>
              <w:right w:w="12" w:type="dxa"/>
            </w:tcMar>
            <w:vAlign w:val="center"/>
          </w:tcPr>
          <w:p w14:paraId="1F9755EF">
            <w:pPr>
              <w:pStyle w:val="4"/>
              <w:spacing w:line="560" w:lineRule="exact"/>
              <w:ind w:left="0" w:firstLine="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评审分项（</w:t>
            </w:r>
            <w:r>
              <w:rPr>
                <w:rFonts w:hint="default" w:ascii="Times New Roman" w:hAnsi="Times New Roman" w:eastAsia="仿宋_GB2312" w:cs="Times New Roman"/>
                <w:bCs/>
                <w:color w:val="000000"/>
                <w:sz w:val="28"/>
                <w:szCs w:val="28"/>
                <w:highlight w:val="none"/>
                <w:lang w:val="en-US" w:eastAsia="zh-CN"/>
              </w:rPr>
              <w:t>54</w:t>
            </w:r>
            <w:r>
              <w:rPr>
                <w:rFonts w:hint="default" w:ascii="Times New Roman" w:hAnsi="Times New Roman" w:eastAsia="仿宋_GB2312" w:cs="Times New Roman"/>
                <w:bCs/>
                <w:color w:val="000000"/>
                <w:sz w:val="28"/>
                <w:szCs w:val="28"/>
                <w:highlight w:val="none"/>
              </w:rPr>
              <w:t>分）</w:t>
            </w:r>
          </w:p>
        </w:tc>
        <w:tc>
          <w:tcPr>
            <w:tcW w:w="6134" w:type="dxa"/>
            <w:vMerge w:val="restart"/>
            <w:noWrap w:val="0"/>
            <w:tcMar>
              <w:top w:w="12" w:type="dxa"/>
              <w:left w:w="12" w:type="dxa"/>
              <w:right w:w="12" w:type="dxa"/>
            </w:tcMar>
            <w:vAlign w:val="center"/>
          </w:tcPr>
          <w:p w14:paraId="24C85A28">
            <w:pPr>
              <w:pStyle w:val="4"/>
              <w:spacing w:line="560" w:lineRule="exact"/>
              <w:ind w:left="0" w:firstLine="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  分 细  则</w:t>
            </w:r>
          </w:p>
        </w:tc>
      </w:tr>
      <w:tr w14:paraId="66C9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1775" w:type="dxa"/>
            <w:noWrap w:val="0"/>
            <w:tcMar>
              <w:top w:w="12" w:type="dxa"/>
              <w:left w:w="12" w:type="dxa"/>
              <w:right w:w="12" w:type="dxa"/>
            </w:tcMar>
            <w:vAlign w:val="center"/>
          </w:tcPr>
          <w:p w14:paraId="1C45A1AB">
            <w:pPr>
              <w:pStyle w:val="4"/>
              <w:spacing w:line="560" w:lineRule="exact"/>
              <w:ind w:left="0" w:firstLine="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评审内容</w:t>
            </w:r>
          </w:p>
        </w:tc>
        <w:tc>
          <w:tcPr>
            <w:tcW w:w="1065" w:type="dxa"/>
            <w:noWrap w:val="0"/>
            <w:tcMar>
              <w:top w:w="12" w:type="dxa"/>
              <w:left w:w="12" w:type="dxa"/>
              <w:right w:w="12" w:type="dxa"/>
            </w:tcMar>
            <w:vAlign w:val="center"/>
          </w:tcPr>
          <w:p w14:paraId="4ADDEEA6">
            <w:pPr>
              <w:pStyle w:val="4"/>
              <w:spacing w:line="560" w:lineRule="exact"/>
              <w:ind w:left="0" w:firstLine="0" w:firstLineChars="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分 值</w:t>
            </w:r>
          </w:p>
        </w:tc>
        <w:tc>
          <w:tcPr>
            <w:tcW w:w="6134" w:type="dxa"/>
            <w:vMerge w:val="continue"/>
            <w:noWrap w:val="0"/>
            <w:tcMar>
              <w:top w:w="12" w:type="dxa"/>
              <w:left w:w="12" w:type="dxa"/>
              <w:right w:w="12" w:type="dxa"/>
            </w:tcMar>
            <w:vAlign w:val="center"/>
          </w:tcPr>
          <w:p w14:paraId="0F5C7AF1">
            <w:pPr>
              <w:pStyle w:val="4"/>
              <w:spacing w:line="560" w:lineRule="exact"/>
              <w:ind w:left="0" w:firstLine="560" w:firstLineChars="200"/>
              <w:jc w:val="center"/>
              <w:rPr>
                <w:rFonts w:hint="default" w:ascii="Times New Roman" w:hAnsi="Times New Roman" w:eastAsia="仿宋_GB2312" w:cs="Times New Roman"/>
                <w:bCs/>
                <w:color w:val="000000"/>
                <w:sz w:val="28"/>
                <w:szCs w:val="28"/>
                <w:highlight w:val="none"/>
              </w:rPr>
            </w:pPr>
          </w:p>
        </w:tc>
      </w:tr>
      <w:tr w14:paraId="3D96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1775" w:type="dxa"/>
            <w:noWrap w:val="0"/>
            <w:tcMar>
              <w:top w:w="12" w:type="dxa"/>
              <w:left w:w="12" w:type="dxa"/>
              <w:right w:w="12" w:type="dxa"/>
            </w:tcMar>
            <w:vAlign w:val="center"/>
          </w:tcPr>
          <w:p w14:paraId="1678C97F">
            <w:pPr>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固定义齿加工产品种类响应程度</w:t>
            </w:r>
          </w:p>
        </w:tc>
        <w:tc>
          <w:tcPr>
            <w:tcW w:w="1065" w:type="dxa"/>
            <w:noWrap w:val="0"/>
            <w:tcMar>
              <w:top w:w="12" w:type="dxa"/>
              <w:left w:w="12" w:type="dxa"/>
              <w:right w:w="12" w:type="dxa"/>
            </w:tcMar>
            <w:vAlign w:val="center"/>
          </w:tcPr>
          <w:p w14:paraId="044429FC">
            <w:pPr>
              <w:spacing w:line="560" w:lineRule="exact"/>
              <w:jc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10</w:t>
            </w:r>
          </w:p>
        </w:tc>
        <w:tc>
          <w:tcPr>
            <w:tcW w:w="6134" w:type="dxa"/>
            <w:noWrap w:val="0"/>
            <w:tcMar>
              <w:top w:w="12" w:type="dxa"/>
              <w:left w:w="12" w:type="dxa"/>
              <w:right w:w="12" w:type="dxa"/>
            </w:tcMar>
            <w:vAlign w:val="top"/>
          </w:tcPr>
          <w:p w14:paraId="3EABE593">
            <w:pPr>
              <w:numPr>
                <w:ilvl w:val="-1"/>
                <w:numId w:val="0"/>
              </w:numPr>
              <w:spacing w:line="560" w:lineRule="exact"/>
              <w:ind w:left="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根据比选申请人提供的加工服务清单对本项目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（固定义齿）加工收费表中的产品种类响应程度进行评审：</w:t>
            </w:r>
          </w:p>
          <w:p w14:paraId="10F4D1EC">
            <w:pPr>
              <w:numPr>
                <w:ilvl w:val="-1"/>
                <w:numId w:val="0"/>
              </w:numPr>
              <w:spacing w:line="560" w:lineRule="exact"/>
              <w:ind w:left="0" w:firstLine="0" w:firstLineChars="0"/>
              <w:rPr>
                <w:rFonts w:hint="default" w:ascii="Times New Roman" w:hAnsi="Times New Roman" w:eastAsia="仿宋_GB2312" w:cs="Times New Roman"/>
                <w:bCs/>
                <w:color w:val="000000"/>
                <w:sz w:val="28"/>
                <w:szCs w:val="28"/>
                <w:highlight w:val="none"/>
                <w:lang w:val="en-US" w:eastAsia="zh-CN"/>
              </w:rPr>
            </w:pPr>
            <w:r>
              <w:rPr>
                <w:rFonts w:hint="eastAsia" w:ascii="Times New Roman" w:hAnsi="Times New Roman" w:eastAsia="仿宋_GB2312" w:cs="Times New Roman"/>
                <w:bCs/>
                <w:color w:val="000000"/>
                <w:sz w:val="28"/>
                <w:szCs w:val="28"/>
                <w:highlight w:val="none"/>
                <w:lang w:val="en-US" w:eastAsia="zh-CN"/>
              </w:rPr>
              <w:t>（1）</w:t>
            </w:r>
            <w:r>
              <w:rPr>
                <w:rFonts w:hint="default" w:ascii="Times New Roman" w:hAnsi="Times New Roman" w:eastAsia="仿宋_GB2312" w:cs="Times New Roman"/>
                <w:bCs/>
                <w:color w:val="000000"/>
                <w:sz w:val="28"/>
                <w:szCs w:val="28"/>
                <w:highlight w:val="none"/>
                <w:lang w:val="en-US" w:eastAsia="zh-CN"/>
              </w:rPr>
              <w:t>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（固定义齿）加工收费表中的产品种类完全响应的，得10分。</w:t>
            </w:r>
          </w:p>
          <w:p w14:paraId="36901876">
            <w:pPr>
              <w:numPr>
                <w:ilvl w:val="-1"/>
                <w:numId w:val="0"/>
              </w:numPr>
              <w:spacing w:line="560" w:lineRule="exact"/>
              <w:ind w:left="0" w:firstLine="0" w:firstLineChars="0"/>
              <w:rPr>
                <w:rFonts w:hint="default" w:ascii="Times New Roman" w:hAnsi="Times New Roman" w:eastAsia="仿宋_GB2312" w:cs="Times New Roman"/>
                <w:bCs/>
                <w:color w:val="000000"/>
                <w:sz w:val="28"/>
                <w:szCs w:val="28"/>
                <w:highlight w:val="none"/>
                <w:lang w:val="en-US" w:eastAsia="zh-CN"/>
              </w:rPr>
            </w:pPr>
            <w:r>
              <w:rPr>
                <w:rFonts w:hint="eastAsia" w:ascii="Times New Roman" w:hAnsi="Times New Roman" w:eastAsia="仿宋_GB2312" w:cs="Times New Roman"/>
                <w:bCs/>
                <w:color w:val="000000"/>
                <w:sz w:val="28"/>
                <w:szCs w:val="28"/>
                <w:highlight w:val="none"/>
                <w:lang w:val="en-US" w:eastAsia="zh-CN"/>
              </w:rPr>
              <w:t>（2）</w:t>
            </w:r>
            <w:r>
              <w:rPr>
                <w:rFonts w:hint="default" w:ascii="Times New Roman" w:hAnsi="Times New Roman" w:eastAsia="仿宋_GB2312" w:cs="Times New Roman"/>
                <w:bCs/>
                <w:color w:val="000000"/>
                <w:sz w:val="28"/>
                <w:szCs w:val="28"/>
                <w:highlight w:val="none"/>
                <w:lang w:val="en-US" w:eastAsia="zh-CN"/>
              </w:rPr>
              <w:t>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（固定义齿）加工收费表中的产品种类有1（含）-10（不含）种不响应的，得6分。</w:t>
            </w:r>
          </w:p>
          <w:p w14:paraId="04E29BFD">
            <w:pPr>
              <w:numPr>
                <w:ilvl w:val="-1"/>
                <w:numId w:val="0"/>
              </w:numPr>
              <w:spacing w:line="560" w:lineRule="exact"/>
              <w:ind w:left="0" w:firstLine="0" w:firstLineChars="0"/>
              <w:rPr>
                <w:rFonts w:hint="default" w:ascii="Times New Roman" w:hAnsi="Times New Roman" w:eastAsia="仿宋_GB2312" w:cs="Times New Roman"/>
                <w:bCs/>
                <w:color w:val="000000"/>
                <w:sz w:val="28"/>
                <w:szCs w:val="28"/>
                <w:highlight w:val="none"/>
                <w:lang w:val="en-US" w:eastAsia="zh-CN"/>
              </w:rPr>
            </w:pPr>
            <w:r>
              <w:rPr>
                <w:rFonts w:hint="eastAsia" w:ascii="Times New Roman" w:hAnsi="Times New Roman" w:eastAsia="仿宋_GB2312" w:cs="Times New Roman"/>
                <w:bCs/>
                <w:color w:val="000000"/>
                <w:sz w:val="28"/>
                <w:szCs w:val="28"/>
                <w:highlight w:val="none"/>
                <w:lang w:val="en-US" w:eastAsia="zh-CN"/>
              </w:rPr>
              <w:t>（3）</w:t>
            </w:r>
            <w:r>
              <w:rPr>
                <w:rFonts w:hint="default" w:ascii="Times New Roman" w:hAnsi="Times New Roman" w:eastAsia="仿宋_GB2312" w:cs="Times New Roman"/>
                <w:bCs/>
                <w:color w:val="000000"/>
                <w:sz w:val="28"/>
                <w:szCs w:val="28"/>
                <w:highlight w:val="none"/>
                <w:lang w:val="en-US" w:eastAsia="zh-CN"/>
              </w:rPr>
              <w:t>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（固定义齿）加工收费表中的产品种类有10（含）-20（不含）种不响应的，得2分。</w:t>
            </w:r>
          </w:p>
          <w:p w14:paraId="05CF35A5">
            <w:pPr>
              <w:numPr>
                <w:ilvl w:val="-1"/>
                <w:numId w:val="0"/>
              </w:numPr>
              <w:spacing w:line="560" w:lineRule="exact"/>
              <w:rPr>
                <w:rFonts w:hint="default" w:ascii="Times New Roman" w:hAnsi="Times New Roman" w:eastAsia="仿宋_GB2312" w:cs="Times New Roman"/>
                <w:lang w:val="en-US" w:eastAsia="zh-CN"/>
              </w:rPr>
            </w:pPr>
            <w:r>
              <w:rPr>
                <w:rFonts w:hint="eastAsia" w:ascii="Times New Roman" w:hAnsi="Times New Roman" w:eastAsia="仿宋_GB2312" w:cs="Times New Roman"/>
                <w:bCs/>
                <w:color w:val="000000"/>
                <w:sz w:val="28"/>
                <w:szCs w:val="28"/>
                <w:highlight w:val="none"/>
                <w:lang w:val="en-US" w:eastAsia="zh-CN"/>
              </w:rPr>
              <w:t>（4）</w:t>
            </w:r>
            <w:r>
              <w:rPr>
                <w:rFonts w:hint="default" w:ascii="Times New Roman" w:hAnsi="Times New Roman" w:eastAsia="仿宋_GB2312" w:cs="Times New Roman"/>
                <w:bCs/>
                <w:color w:val="000000"/>
                <w:sz w:val="28"/>
                <w:szCs w:val="28"/>
                <w:highlight w:val="none"/>
                <w:lang w:val="en-US" w:eastAsia="zh-CN"/>
              </w:rPr>
              <w:t>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（固定义齿）加工收费表中的产品种类有20（含）-30（不含）种不响应的，得0分。</w:t>
            </w:r>
          </w:p>
          <w:p w14:paraId="56A8266B">
            <w:pPr>
              <w:pStyle w:val="6"/>
              <w:spacing w:line="560" w:lineRule="exact"/>
              <w:rPr>
                <w:rFonts w:hint="default" w:ascii="Times New Roman" w:hAnsi="Times New Roman" w:eastAsia="仿宋_GB2312" w:cs="Times New Roman"/>
                <w:lang w:val="en-US" w:eastAsia="zh-CN"/>
              </w:rPr>
            </w:pPr>
            <w:r>
              <w:rPr>
                <w:rFonts w:hint="eastAsia" w:ascii="Times New Roman" w:hAnsi="Times New Roman" w:eastAsia="仿宋_GB2312" w:cs="Times New Roman"/>
                <w:bCs/>
                <w:color w:val="000000"/>
                <w:sz w:val="28"/>
                <w:szCs w:val="28"/>
                <w:highlight w:val="none"/>
                <w:lang w:val="en-US" w:eastAsia="zh-CN"/>
              </w:rPr>
              <w:t>（5）</w:t>
            </w:r>
            <w:r>
              <w:rPr>
                <w:rFonts w:hint="default" w:ascii="Times New Roman" w:hAnsi="Times New Roman" w:eastAsia="仿宋_GB2312" w:cs="Times New Roman"/>
                <w:bCs/>
                <w:color w:val="000000"/>
                <w:sz w:val="28"/>
                <w:szCs w:val="28"/>
                <w:highlight w:val="none"/>
                <w:lang w:val="en-US" w:eastAsia="zh-CN"/>
              </w:rPr>
              <w:t>比选申请人不提供加工服务清单或其他证明材料的，不得分。</w:t>
            </w:r>
          </w:p>
        </w:tc>
      </w:tr>
      <w:tr w14:paraId="0D2A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1775" w:type="dxa"/>
            <w:noWrap w:val="0"/>
            <w:tcMar>
              <w:top w:w="12" w:type="dxa"/>
              <w:left w:w="12" w:type="dxa"/>
              <w:right w:w="12" w:type="dxa"/>
            </w:tcMar>
            <w:vAlign w:val="center"/>
          </w:tcPr>
          <w:p w14:paraId="6E84538C">
            <w:pPr>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活动义齿加工产品种类响应程度</w:t>
            </w:r>
          </w:p>
        </w:tc>
        <w:tc>
          <w:tcPr>
            <w:tcW w:w="1065" w:type="dxa"/>
            <w:noWrap w:val="0"/>
            <w:tcMar>
              <w:top w:w="12" w:type="dxa"/>
              <w:left w:w="12" w:type="dxa"/>
              <w:right w:w="12" w:type="dxa"/>
            </w:tcMar>
            <w:vAlign w:val="center"/>
          </w:tcPr>
          <w:p w14:paraId="28C5024B">
            <w:pPr>
              <w:spacing w:line="560" w:lineRule="exact"/>
              <w:jc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10</w:t>
            </w:r>
          </w:p>
        </w:tc>
        <w:tc>
          <w:tcPr>
            <w:tcW w:w="6134" w:type="dxa"/>
            <w:noWrap w:val="0"/>
            <w:tcMar>
              <w:top w:w="12" w:type="dxa"/>
              <w:left w:w="12" w:type="dxa"/>
              <w:right w:w="12" w:type="dxa"/>
            </w:tcMar>
            <w:vAlign w:val="top"/>
          </w:tcPr>
          <w:p w14:paraId="4A87301C">
            <w:pPr>
              <w:numPr>
                <w:ilvl w:val="-1"/>
                <w:numId w:val="0"/>
              </w:numPr>
              <w:spacing w:line="560" w:lineRule="exact"/>
              <w:ind w:left="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根据比选申请人提供的加工服务清单对本项目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（活动义齿）加工收费表中的产品种类响应程度进行评审：</w:t>
            </w:r>
          </w:p>
          <w:p w14:paraId="37D8B16F">
            <w:pPr>
              <w:numPr>
                <w:ilvl w:val="-1"/>
                <w:numId w:val="0"/>
              </w:numPr>
              <w:spacing w:line="560" w:lineRule="exact"/>
              <w:ind w:left="0" w:firstLine="0" w:firstLineChars="0"/>
              <w:rPr>
                <w:rFonts w:hint="default" w:ascii="Times New Roman" w:hAnsi="Times New Roman" w:eastAsia="仿宋_GB2312" w:cs="Times New Roman"/>
                <w:bCs/>
                <w:color w:val="000000"/>
                <w:sz w:val="28"/>
                <w:szCs w:val="28"/>
                <w:highlight w:val="none"/>
                <w:lang w:val="en-US" w:eastAsia="zh-CN"/>
              </w:rPr>
            </w:pPr>
            <w:r>
              <w:rPr>
                <w:rFonts w:hint="eastAsia" w:ascii="Times New Roman" w:hAnsi="Times New Roman" w:eastAsia="仿宋_GB2312" w:cs="Times New Roman"/>
                <w:bCs/>
                <w:color w:val="000000"/>
                <w:sz w:val="28"/>
                <w:szCs w:val="28"/>
                <w:highlight w:val="none"/>
                <w:lang w:val="en-US" w:eastAsia="zh-CN"/>
              </w:rPr>
              <w:t>（1）</w:t>
            </w:r>
            <w:r>
              <w:rPr>
                <w:rFonts w:hint="default" w:ascii="Times New Roman" w:hAnsi="Times New Roman" w:eastAsia="仿宋_GB2312" w:cs="Times New Roman"/>
                <w:bCs/>
                <w:color w:val="000000"/>
                <w:sz w:val="28"/>
                <w:szCs w:val="28"/>
                <w:highlight w:val="none"/>
                <w:lang w:val="en-US" w:eastAsia="zh-CN"/>
              </w:rPr>
              <w:t>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（活动义齿）加工收费表中的产品种类完全响应的，得10分。</w:t>
            </w:r>
          </w:p>
          <w:p w14:paraId="57B33DA9">
            <w:pPr>
              <w:numPr>
                <w:ilvl w:val="-1"/>
                <w:numId w:val="0"/>
              </w:numPr>
              <w:spacing w:line="560" w:lineRule="exact"/>
              <w:ind w:left="0" w:firstLine="0" w:firstLineChars="0"/>
              <w:rPr>
                <w:rFonts w:hint="default" w:ascii="Times New Roman" w:hAnsi="Times New Roman" w:eastAsia="仿宋_GB2312" w:cs="Times New Roman"/>
                <w:bCs/>
                <w:color w:val="000000"/>
                <w:sz w:val="28"/>
                <w:szCs w:val="28"/>
                <w:highlight w:val="none"/>
                <w:lang w:val="en-US" w:eastAsia="zh-CN"/>
              </w:rPr>
            </w:pPr>
            <w:r>
              <w:rPr>
                <w:rFonts w:hint="eastAsia" w:ascii="Times New Roman" w:hAnsi="Times New Roman" w:eastAsia="仿宋_GB2312" w:cs="Times New Roman"/>
                <w:bCs/>
                <w:color w:val="000000"/>
                <w:sz w:val="28"/>
                <w:szCs w:val="28"/>
                <w:highlight w:val="none"/>
                <w:lang w:val="en-US" w:eastAsia="zh-CN"/>
              </w:rPr>
              <w:t>（2）</w:t>
            </w:r>
            <w:r>
              <w:rPr>
                <w:rFonts w:hint="default" w:ascii="Times New Roman" w:hAnsi="Times New Roman" w:eastAsia="仿宋_GB2312" w:cs="Times New Roman"/>
                <w:bCs/>
                <w:color w:val="000000"/>
                <w:sz w:val="28"/>
                <w:szCs w:val="28"/>
                <w:highlight w:val="none"/>
                <w:lang w:val="en-US" w:eastAsia="zh-CN"/>
              </w:rPr>
              <w:t>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（活动义齿）加工收费表中的产品种类有1（含）-10（不含）种不响应的，得6分。</w:t>
            </w:r>
          </w:p>
          <w:p w14:paraId="6693546B">
            <w:pPr>
              <w:numPr>
                <w:ilvl w:val="-1"/>
                <w:numId w:val="0"/>
              </w:numPr>
              <w:spacing w:line="560" w:lineRule="exact"/>
              <w:ind w:left="0" w:firstLine="0" w:firstLineChars="0"/>
              <w:rPr>
                <w:rFonts w:hint="default" w:ascii="Times New Roman" w:hAnsi="Times New Roman" w:eastAsia="仿宋_GB2312" w:cs="Times New Roman"/>
                <w:bCs/>
                <w:color w:val="000000"/>
                <w:sz w:val="28"/>
                <w:szCs w:val="28"/>
                <w:highlight w:val="none"/>
                <w:lang w:val="en-US" w:eastAsia="zh-CN"/>
              </w:rPr>
            </w:pPr>
            <w:r>
              <w:rPr>
                <w:rFonts w:hint="eastAsia" w:ascii="Times New Roman" w:hAnsi="Times New Roman" w:eastAsia="仿宋_GB2312" w:cs="Times New Roman"/>
                <w:bCs/>
                <w:color w:val="000000"/>
                <w:sz w:val="28"/>
                <w:szCs w:val="28"/>
                <w:highlight w:val="none"/>
                <w:lang w:val="en-US" w:eastAsia="zh-CN"/>
              </w:rPr>
              <w:t>（3）</w:t>
            </w:r>
            <w:r>
              <w:rPr>
                <w:rFonts w:hint="default" w:ascii="Times New Roman" w:hAnsi="Times New Roman" w:eastAsia="仿宋_GB2312" w:cs="Times New Roman"/>
                <w:bCs/>
                <w:color w:val="000000"/>
                <w:sz w:val="28"/>
                <w:szCs w:val="28"/>
                <w:highlight w:val="none"/>
                <w:lang w:val="en-US" w:eastAsia="zh-CN"/>
              </w:rPr>
              <w:t>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（活动义齿）加工收费表中的产品种类有10（含）-20（不含）种不响应的，得2分。</w:t>
            </w:r>
          </w:p>
          <w:p w14:paraId="397FB440">
            <w:pPr>
              <w:numPr>
                <w:ilvl w:val="-1"/>
                <w:numId w:val="0"/>
              </w:numPr>
              <w:spacing w:line="560" w:lineRule="exact"/>
              <w:rPr>
                <w:rFonts w:hint="default" w:ascii="Times New Roman" w:hAnsi="Times New Roman" w:eastAsia="仿宋_GB2312" w:cs="Times New Roman"/>
                <w:lang w:val="en-US" w:eastAsia="zh-CN"/>
              </w:rPr>
            </w:pPr>
            <w:r>
              <w:rPr>
                <w:rFonts w:hint="eastAsia" w:ascii="Times New Roman" w:hAnsi="Times New Roman" w:eastAsia="仿宋_GB2312" w:cs="Times New Roman"/>
                <w:bCs/>
                <w:color w:val="000000"/>
                <w:sz w:val="28"/>
                <w:szCs w:val="28"/>
                <w:highlight w:val="none"/>
                <w:lang w:val="en-US" w:eastAsia="zh-CN"/>
              </w:rPr>
              <w:t>（4）</w:t>
            </w:r>
            <w:r>
              <w:rPr>
                <w:rFonts w:hint="default" w:ascii="Times New Roman" w:hAnsi="Times New Roman" w:eastAsia="仿宋_GB2312" w:cs="Times New Roman"/>
                <w:bCs/>
                <w:color w:val="000000"/>
                <w:sz w:val="28"/>
                <w:szCs w:val="28"/>
                <w:highlight w:val="none"/>
                <w:lang w:val="en-US" w:eastAsia="zh-CN"/>
              </w:rPr>
              <w:t>比选申请人提供的加工服务清单对本项目</w:t>
            </w:r>
            <w:r>
              <w:rPr>
                <w:rFonts w:hint="default" w:ascii="Times New Roman" w:hAnsi="Times New Roman" w:eastAsia="仿宋_GB2312" w:cs="Times New Roman"/>
                <w:bCs/>
                <w:color w:val="000000"/>
                <w:sz w:val="28"/>
                <w:szCs w:val="28"/>
                <w:highlight w:val="none"/>
                <w:lang w:eastAsia="zh-CN"/>
              </w:rPr>
              <w:t>采购需求中</w:t>
            </w:r>
            <w:r>
              <w:rPr>
                <w:rFonts w:hint="default" w:ascii="Times New Roman" w:hAnsi="Times New Roman" w:eastAsia="仿宋_GB2312" w:cs="Times New Roman"/>
                <w:bCs/>
                <w:color w:val="000000"/>
                <w:sz w:val="28"/>
                <w:szCs w:val="28"/>
                <w:highlight w:val="none"/>
                <w:lang w:val="en-US" w:eastAsia="zh-CN"/>
              </w:rPr>
              <w:t>（活动义齿）加工收费表中的产品种类有20（含）-30（不含）种不响应的，得0分。</w:t>
            </w:r>
          </w:p>
          <w:p w14:paraId="7951C9C5">
            <w:pPr>
              <w:numPr>
                <w:ilvl w:val="0"/>
                <w:numId w:val="0"/>
              </w:numPr>
              <w:spacing w:line="560" w:lineRule="exact"/>
              <w:ind w:left="140" w:leftChars="0" w:firstLine="0" w:firstLineChars="0"/>
              <w:rPr>
                <w:rFonts w:hint="default" w:ascii="Times New Roman" w:hAnsi="Times New Roman" w:eastAsia="仿宋_GB2312" w:cs="Times New Roman"/>
                <w:bCs/>
                <w:color w:val="000000"/>
                <w:sz w:val="28"/>
                <w:szCs w:val="28"/>
                <w:highlight w:val="none"/>
                <w:lang w:val="en-US" w:eastAsia="zh-CN"/>
              </w:rPr>
            </w:pPr>
            <w:r>
              <w:rPr>
                <w:rFonts w:hint="eastAsia" w:ascii="Times New Roman" w:hAnsi="Times New Roman" w:eastAsia="仿宋_GB2312" w:cs="Times New Roman"/>
                <w:bCs/>
                <w:color w:val="000000"/>
                <w:sz w:val="28"/>
                <w:szCs w:val="28"/>
                <w:highlight w:val="none"/>
                <w:lang w:val="en-US" w:eastAsia="zh-CN"/>
              </w:rPr>
              <w:t>（5）</w:t>
            </w:r>
            <w:r>
              <w:rPr>
                <w:rFonts w:hint="default" w:ascii="Times New Roman" w:hAnsi="Times New Roman" w:eastAsia="仿宋_GB2312" w:cs="Times New Roman"/>
                <w:bCs/>
                <w:color w:val="000000"/>
                <w:sz w:val="28"/>
                <w:szCs w:val="28"/>
                <w:highlight w:val="none"/>
                <w:lang w:val="en-US" w:eastAsia="zh-CN"/>
              </w:rPr>
              <w:t>比选申请人不提供加工服务清单或其他证明材料的，不得分。</w:t>
            </w:r>
          </w:p>
        </w:tc>
      </w:tr>
      <w:tr w14:paraId="6F9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atLeast"/>
        </w:trPr>
        <w:tc>
          <w:tcPr>
            <w:tcW w:w="1775" w:type="dxa"/>
            <w:noWrap w:val="0"/>
            <w:tcMar>
              <w:top w:w="12" w:type="dxa"/>
              <w:left w:w="12" w:type="dxa"/>
              <w:right w:w="12" w:type="dxa"/>
            </w:tcMar>
            <w:vAlign w:val="center"/>
          </w:tcPr>
          <w:p w14:paraId="2E530E73">
            <w:pPr>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服务方案</w:t>
            </w:r>
          </w:p>
        </w:tc>
        <w:tc>
          <w:tcPr>
            <w:tcW w:w="1065" w:type="dxa"/>
            <w:noWrap w:val="0"/>
            <w:tcMar>
              <w:top w:w="12" w:type="dxa"/>
              <w:left w:w="12" w:type="dxa"/>
              <w:right w:w="12" w:type="dxa"/>
            </w:tcMar>
            <w:vAlign w:val="center"/>
          </w:tcPr>
          <w:p w14:paraId="5B1ED6FD">
            <w:pPr>
              <w:spacing w:line="560" w:lineRule="exact"/>
              <w:jc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10</w:t>
            </w:r>
          </w:p>
        </w:tc>
        <w:tc>
          <w:tcPr>
            <w:tcW w:w="6134" w:type="dxa"/>
            <w:noWrap w:val="0"/>
            <w:tcMar>
              <w:top w:w="12" w:type="dxa"/>
              <w:left w:w="12" w:type="dxa"/>
              <w:right w:w="12" w:type="dxa"/>
            </w:tcMar>
            <w:vAlign w:val="top"/>
          </w:tcPr>
          <w:p w14:paraId="27825B74">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根据比选申请人针对本项目提供的服务方案进行评审：</w:t>
            </w:r>
          </w:p>
          <w:p w14:paraId="19658D17">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eastAsia="zh-CN"/>
              </w:rPr>
            </w:pPr>
            <w:r>
              <w:rPr>
                <w:rFonts w:hint="default" w:ascii="Times New Roman" w:hAnsi="Times New Roman" w:eastAsia="仿宋_GB2312" w:cs="Times New Roman"/>
                <w:bCs/>
                <w:color w:val="000000"/>
                <w:sz w:val="28"/>
                <w:szCs w:val="28"/>
                <w:highlight w:val="none"/>
                <w:lang w:val="en-US" w:eastAsia="zh-CN"/>
              </w:rPr>
              <w:t>（1）能提供服务方案的，</w:t>
            </w:r>
            <w:r>
              <w:rPr>
                <w:rFonts w:hint="default" w:ascii="Times New Roman" w:hAnsi="Times New Roman" w:eastAsia="仿宋_GB2312" w:cs="Times New Roman"/>
                <w:bCs/>
                <w:color w:val="000000"/>
                <w:sz w:val="28"/>
                <w:szCs w:val="28"/>
                <w:highlight w:val="none"/>
                <w:lang w:eastAsia="zh-CN"/>
              </w:rPr>
              <w:t>得</w:t>
            </w:r>
            <w:r>
              <w:rPr>
                <w:rFonts w:hint="default" w:ascii="Times New Roman" w:hAnsi="Times New Roman" w:eastAsia="仿宋_GB2312" w:cs="Times New Roman"/>
                <w:bCs/>
                <w:color w:val="000000"/>
                <w:sz w:val="28"/>
                <w:szCs w:val="28"/>
                <w:highlight w:val="none"/>
                <w:lang w:val="en-US" w:eastAsia="zh-CN"/>
              </w:rPr>
              <w:t>1</w:t>
            </w:r>
            <w:r>
              <w:rPr>
                <w:rFonts w:hint="default" w:ascii="Times New Roman" w:hAnsi="Times New Roman" w:eastAsia="仿宋_GB2312" w:cs="Times New Roman"/>
                <w:bCs/>
                <w:color w:val="000000"/>
                <w:sz w:val="28"/>
                <w:szCs w:val="28"/>
                <w:highlight w:val="none"/>
                <w:lang w:eastAsia="zh-CN"/>
              </w:rPr>
              <w:t>分。</w:t>
            </w:r>
            <w:r>
              <w:rPr>
                <w:rFonts w:hint="default" w:ascii="Times New Roman" w:hAnsi="Times New Roman" w:eastAsia="仿宋_GB2312" w:cs="Times New Roman"/>
                <w:bCs/>
                <w:color w:val="000000"/>
                <w:sz w:val="28"/>
                <w:szCs w:val="28"/>
                <w:highlight w:val="none"/>
                <w:lang w:val="en-US" w:eastAsia="zh-CN"/>
              </w:rPr>
              <w:t>如未能提供服务方案的，以下评分项均不得分。</w:t>
            </w:r>
          </w:p>
          <w:p w14:paraId="7E2B271D">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（2）①比选申请人提供的服务方案详实完善、科学合理、可行性强的，能优于采购需求的，得9分。</w:t>
            </w:r>
          </w:p>
          <w:p w14:paraId="00BC1B0F">
            <w:pPr>
              <w:numPr>
                <w:ilvl w:val="0"/>
                <w:numId w:val="0"/>
              </w:numPr>
              <w:spacing w:line="560" w:lineRule="exact"/>
              <w:ind w:left="14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②比选申请人提供的服务方案完善、合理、具有可行性，能满足采购需求的，得5分。</w:t>
            </w:r>
          </w:p>
          <w:p w14:paraId="30599A1F">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③比选申请人提供的服务方案基本完善、基本合理、可行性一般的，能部分满足采购需求的，得1分。</w:t>
            </w:r>
          </w:p>
          <w:p w14:paraId="3D2E3773">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④比选申请人提供的服务方案不够完善、不够合理、可行性差的，不能满足采购需求的，得0分。⑤不提供或其他情况不得分。</w:t>
            </w:r>
          </w:p>
        </w:tc>
      </w:tr>
      <w:tr w14:paraId="6D8A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atLeast"/>
        </w:trPr>
        <w:tc>
          <w:tcPr>
            <w:tcW w:w="1775" w:type="dxa"/>
            <w:noWrap w:val="0"/>
            <w:tcMar>
              <w:top w:w="12" w:type="dxa"/>
              <w:left w:w="12" w:type="dxa"/>
              <w:right w:w="12" w:type="dxa"/>
            </w:tcMar>
            <w:vAlign w:val="center"/>
          </w:tcPr>
          <w:p w14:paraId="1995833B">
            <w:pPr>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配送方案</w:t>
            </w:r>
          </w:p>
        </w:tc>
        <w:tc>
          <w:tcPr>
            <w:tcW w:w="1065" w:type="dxa"/>
            <w:noWrap w:val="0"/>
            <w:tcMar>
              <w:top w:w="12" w:type="dxa"/>
              <w:left w:w="12" w:type="dxa"/>
              <w:right w:w="12" w:type="dxa"/>
            </w:tcMar>
            <w:vAlign w:val="center"/>
          </w:tcPr>
          <w:p w14:paraId="5E960BDD">
            <w:pPr>
              <w:spacing w:line="560" w:lineRule="exact"/>
              <w:jc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10</w:t>
            </w:r>
          </w:p>
        </w:tc>
        <w:tc>
          <w:tcPr>
            <w:tcW w:w="6134" w:type="dxa"/>
            <w:noWrap w:val="0"/>
            <w:tcMar>
              <w:top w:w="12" w:type="dxa"/>
              <w:left w:w="12" w:type="dxa"/>
              <w:right w:w="12" w:type="dxa"/>
            </w:tcMar>
            <w:vAlign w:val="top"/>
          </w:tcPr>
          <w:p w14:paraId="460AB6CC">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根据比选申请人针对本项目提供的配送方案进行评审：</w:t>
            </w:r>
          </w:p>
          <w:p w14:paraId="3B002F3A">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eastAsia="zh-CN"/>
              </w:rPr>
            </w:pPr>
            <w:r>
              <w:rPr>
                <w:rFonts w:hint="default" w:ascii="Times New Roman" w:hAnsi="Times New Roman" w:eastAsia="仿宋_GB2312" w:cs="Times New Roman"/>
                <w:bCs/>
                <w:color w:val="000000"/>
                <w:sz w:val="28"/>
                <w:szCs w:val="28"/>
                <w:highlight w:val="none"/>
                <w:lang w:val="en-US" w:eastAsia="zh-CN"/>
              </w:rPr>
              <w:t>（1）能提供配送方案的，</w:t>
            </w:r>
            <w:r>
              <w:rPr>
                <w:rFonts w:hint="default" w:ascii="Times New Roman" w:hAnsi="Times New Roman" w:eastAsia="仿宋_GB2312" w:cs="Times New Roman"/>
                <w:bCs/>
                <w:color w:val="000000"/>
                <w:sz w:val="28"/>
                <w:szCs w:val="28"/>
                <w:highlight w:val="none"/>
                <w:lang w:eastAsia="zh-CN"/>
              </w:rPr>
              <w:t>得</w:t>
            </w:r>
            <w:r>
              <w:rPr>
                <w:rFonts w:hint="default" w:ascii="Times New Roman" w:hAnsi="Times New Roman" w:eastAsia="仿宋_GB2312" w:cs="Times New Roman"/>
                <w:bCs/>
                <w:color w:val="000000"/>
                <w:sz w:val="28"/>
                <w:szCs w:val="28"/>
                <w:highlight w:val="none"/>
                <w:lang w:val="en-US" w:eastAsia="zh-CN"/>
              </w:rPr>
              <w:t>1</w:t>
            </w:r>
            <w:r>
              <w:rPr>
                <w:rFonts w:hint="default" w:ascii="Times New Roman" w:hAnsi="Times New Roman" w:eastAsia="仿宋_GB2312" w:cs="Times New Roman"/>
                <w:bCs/>
                <w:color w:val="000000"/>
                <w:sz w:val="28"/>
                <w:szCs w:val="28"/>
                <w:highlight w:val="none"/>
                <w:lang w:eastAsia="zh-CN"/>
              </w:rPr>
              <w:t>分。</w:t>
            </w:r>
            <w:r>
              <w:rPr>
                <w:rFonts w:hint="default" w:ascii="Times New Roman" w:hAnsi="Times New Roman" w:eastAsia="仿宋_GB2312" w:cs="Times New Roman"/>
                <w:bCs/>
                <w:color w:val="000000"/>
                <w:sz w:val="28"/>
                <w:szCs w:val="28"/>
                <w:highlight w:val="none"/>
                <w:lang w:val="en-US" w:eastAsia="zh-CN"/>
              </w:rPr>
              <w:t>如未能提供配送方案的，以下评分项均不得分。</w:t>
            </w:r>
          </w:p>
          <w:p w14:paraId="5304DB1E">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（2）①比选申请人提供的配送方案详实完善、科学合理、可行性强的，能优于采购需求的，得9分。</w:t>
            </w:r>
          </w:p>
          <w:p w14:paraId="1A162D7B">
            <w:pPr>
              <w:numPr>
                <w:ilvl w:val="0"/>
                <w:numId w:val="0"/>
              </w:numPr>
              <w:spacing w:line="560" w:lineRule="exact"/>
              <w:ind w:left="140"/>
              <w:rPr>
                <w:rFonts w:hint="default" w:ascii="Times New Roman" w:hAnsi="Times New Roman" w:cs="Times New Roman"/>
                <w:lang w:val="en-US" w:eastAsia="zh-CN"/>
              </w:rPr>
            </w:pPr>
            <w:r>
              <w:rPr>
                <w:rFonts w:hint="default" w:ascii="Times New Roman" w:hAnsi="Times New Roman" w:eastAsia="仿宋_GB2312" w:cs="Times New Roman"/>
                <w:bCs/>
                <w:color w:val="000000"/>
                <w:sz w:val="28"/>
                <w:szCs w:val="28"/>
                <w:highlight w:val="none"/>
                <w:lang w:val="en-US" w:eastAsia="zh-CN"/>
              </w:rPr>
              <w:t>②比选申请人提供的配送方案完善、合理、具有可行性，能满足采购需求的，得5分。</w:t>
            </w:r>
          </w:p>
          <w:p w14:paraId="77C77812">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③比选申请人提供的配送方案基本完善、基本合理、可行性一般的，能部分满足采购需求的，得1分。</w:t>
            </w:r>
          </w:p>
          <w:p w14:paraId="03315DAD">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④比选申请人提供的配送方案不够完善、不够合理、可行性差的，不能满足采购需求的，得0分。⑤不提供或其他情况不得分。</w:t>
            </w:r>
          </w:p>
        </w:tc>
      </w:tr>
      <w:tr w14:paraId="017C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1775" w:type="dxa"/>
            <w:noWrap w:val="0"/>
            <w:tcMar>
              <w:top w:w="12" w:type="dxa"/>
              <w:left w:w="12" w:type="dxa"/>
              <w:right w:w="12" w:type="dxa"/>
            </w:tcMar>
            <w:vAlign w:val="center"/>
          </w:tcPr>
          <w:p w14:paraId="12B376F0">
            <w:pPr>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售后及验收方案</w:t>
            </w:r>
          </w:p>
        </w:tc>
        <w:tc>
          <w:tcPr>
            <w:tcW w:w="1065" w:type="dxa"/>
            <w:noWrap w:val="0"/>
            <w:tcMar>
              <w:top w:w="12" w:type="dxa"/>
              <w:left w:w="12" w:type="dxa"/>
              <w:right w:w="12" w:type="dxa"/>
            </w:tcMar>
            <w:vAlign w:val="center"/>
          </w:tcPr>
          <w:p w14:paraId="6225DA9C">
            <w:pPr>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10</w:t>
            </w:r>
          </w:p>
        </w:tc>
        <w:tc>
          <w:tcPr>
            <w:tcW w:w="6134" w:type="dxa"/>
            <w:noWrap w:val="0"/>
            <w:tcMar>
              <w:top w:w="12" w:type="dxa"/>
              <w:left w:w="12" w:type="dxa"/>
              <w:right w:w="12" w:type="dxa"/>
            </w:tcMar>
            <w:vAlign w:val="center"/>
          </w:tcPr>
          <w:p w14:paraId="37152E60">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根据比选申请人针对本项目提供的售后及验收方案进行评审：</w:t>
            </w:r>
          </w:p>
          <w:p w14:paraId="002382CE">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eastAsia="zh-CN"/>
              </w:rPr>
            </w:pPr>
            <w:r>
              <w:rPr>
                <w:rFonts w:hint="default" w:ascii="Times New Roman" w:hAnsi="Times New Roman" w:eastAsia="仿宋_GB2312" w:cs="Times New Roman"/>
                <w:bCs/>
                <w:color w:val="000000"/>
                <w:sz w:val="28"/>
                <w:szCs w:val="28"/>
                <w:highlight w:val="none"/>
                <w:lang w:val="en-US" w:eastAsia="zh-CN"/>
              </w:rPr>
              <w:t>（1）能提供售后及验收方案的，</w:t>
            </w:r>
            <w:r>
              <w:rPr>
                <w:rFonts w:hint="default" w:ascii="Times New Roman" w:hAnsi="Times New Roman" w:eastAsia="仿宋_GB2312" w:cs="Times New Roman"/>
                <w:bCs/>
                <w:color w:val="000000"/>
                <w:sz w:val="28"/>
                <w:szCs w:val="28"/>
                <w:highlight w:val="none"/>
                <w:lang w:eastAsia="zh-CN"/>
              </w:rPr>
              <w:t>得</w:t>
            </w:r>
            <w:r>
              <w:rPr>
                <w:rFonts w:hint="default" w:ascii="Times New Roman" w:hAnsi="Times New Roman" w:eastAsia="仿宋_GB2312" w:cs="Times New Roman"/>
                <w:bCs/>
                <w:color w:val="000000"/>
                <w:sz w:val="28"/>
                <w:szCs w:val="28"/>
                <w:highlight w:val="none"/>
                <w:lang w:val="en-US" w:eastAsia="zh-CN"/>
              </w:rPr>
              <w:t>1</w:t>
            </w:r>
            <w:r>
              <w:rPr>
                <w:rFonts w:hint="default" w:ascii="Times New Roman" w:hAnsi="Times New Roman" w:eastAsia="仿宋_GB2312" w:cs="Times New Roman"/>
                <w:bCs/>
                <w:color w:val="000000"/>
                <w:sz w:val="28"/>
                <w:szCs w:val="28"/>
                <w:highlight w:val="none"/>
                <w:lang w:eastAsia="zh-CN"/>
              </w:rPr>
              <w:t>分。</w:t>
            </w:r>
            <w:r>
              <w:rPr>
                <w:rFonts w:hint="default" w:ascii="Times New Roman" w:hAnsi="Times New Roman" w:eastAsia="仿宋_GB2312" w:cs="Times New Roman"/>
                <w:bCs/>
                <w:color w:val="000000"/>
                <w:sz w:val="28"/>
                <w:szCs w:val="28"/>
                <w:highlight w:val="none"/>
                <w:lang w:val="en-US" w:eastAsia="zh-CN"/>
              </w:rPr>
              <w:t>如未能提供售后及验收方案的，以下评分项均不得分。</w:t>
            </w:r>
          </w:p>
          <w:p w14:paraId="0403CB7D">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（2）①比选申请人提供的售后及验收方案详实完善、科学合理、可行性强的，能优于采购需求的，得9分。</w:t>
            </w:r>
          </w:p>
          <w:p w14:paraId="3D6B1047">
            <w:pPr>
              <w:numPr>
                <w:ilvl w:val="0"/>
                <w:numId w:val="0"/>
              </w:numPr>
              <w:spacing w:line="560" w:lineRule="exact"/>
              <w:ind w:left="140"/>
              <w:rPr>
                <w:rFonts w:hint="default" w:ascii="Times New Roman" w:hAnsi="Times New Roman" w:cs="Times New Roman"/>
                <w:lang w:val="en-US" w:eastAsia="zh-CN"/>
              </w:rPr>
            </w:pPr>
            <w:r>
              <w:rPr>
                <w:rFonts w:hint="default" w:ascii="Times New Roman" w:hAnsi="Times New Roman" w:eastAsia="仿宋_GB2312" w:cs="Times New Roman"/>
                <w:bCs/>
                <w:color w:val="000000"/>
                <w:sz w:val="28"/>
                <w:szCs w:val="28"/>
                <w:highlight w:val="none"/>
                <w:lang w:val="en-US" w:eastAsia="zh-CN"/>
              </w:rPr>
              <w:t>②比选申请人提供的售后及验收方案完善、合理、具有可行性，能满足采购需求的，得5分。</w:t>
            </w:r>
          </w:p>
          <w:p w14:paraId="4F71C460">
            <w:pPr>
              <w:numPr>
                <w:ilvl w:val="0"/>
                <w:numId w:val="0"/>
              </w:numPr>
              <w:spacing w:line="560" w:lineRule="exact"/>
              <w:ind w:left="140" w:firstLine="0" w:firstLineChars="0"/>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③比选申请人提供的售后及验收方案基本完善、基本合理、可行性一般的，能部分满足采购需求的，得1分。</w:t>
            </w:r>
          </w:p>
          <w:p w14:paraId="3176403D">
            <w:pPr>
              <w:numPr>
                <w:ilvl w:val="0"/>
                <w:numId w:val="0"/>
              </w:numPr>
              <w:spacing w:line="560" w:lineRule="exact"/>
              <w:ind w:left="14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④比选申请人提供的售后及验收方案不够完善、不够合理、可行性差的，不能满足采购需求的，得0分。</w:t>
            </w:r>
          </w:p>
          <w:p w14:paraId="5248AAD1">
            <w:pPr>
              <w:numPr>
                <w:ilvl w:val="0"/>
                <w:numId w:val="0"/>
              </w:numPr>
              <w:spacing w:line="560" w:lineRule="exact"/>
              <w:ind w:left="14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⑤不提供或其他情况不得分。</w:t>
            </w:r>
          </w:p>
        </w:tc>
      </w:tr>
      <w:tr w14:paraId="1263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775" w:type="dxa"/>
            <w:noWrap w:val="0"/>
            <w:tcMar>
              <w:top w:w="12" w:type="dxa"/>
              <w:left w:w="12" w:type="dxa"/>
              <w:right w:w="12" w:type="dxa"/>
            </w:tcMar>
            <w:vAlign w:val="center"/>
          </w:tcPr>
          <w:p w14:paraId="4E79B525">
            <w:pPr>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信息化系统功能</w:t>
            </w:r>
          </w:p>
        </w:tc>
        <w:tc>
          <w:tcPr>
            <w:tcW w:w="1065" w:type="dxa"/>
            <w:noWrap w:val="0"/>
            <w:tcMar>
              <w:top w:w="12" w:type="dxa"/>
              <w:left w:w="12" w:type="dxa"/>
              <w:right w:w="12" w:type="dxa"/>
            </w:tcMar>
            <w:vAlign w:val="center"/>
          </w:tcPr>
          <w:p w14:paraId="04FFFAC2">
            <w:pPr>
              <w:spacing w:line="560" w:lineRule="exact"/>
              <w:jc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4</w:t>
            </w:r>
          </w:p>
        </w:tc>
        <w:tc>
          <w:tcPr>
            <w:tcW w:w="6134" w:type="dxa"/>
            <w:noWrap w:val="0"/>
            <w:tcMar>
              <w:top w:w="12" w:type="dxa"/>
              <w:left w:w="12" w:type="dxa"/>
              <w:right w:w="12" w:type="dxa"/>
            </w:tcMar>
            <w:vAlign w:val="center"/>
          </w:tcPr>
          <w:p w14:paraId="6EB37EBF">
            <w:pPr>
              <w:pStyle w:val="6"/>
              <w:spacing w:line="560" w:lineRule="exact"/>
              <w:ind w:left="14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根据比选申请人针对本项目提供的信息化系统功能进行评审：</w:t>
            </w:r>
          </w:p>
          <w:p w14:paraId="6CD2BD90">
            <w:pPr>
              <w:pStyle w:val="6"/>
              <w:spacing w:line="560" w:lineRule="exact"/>
              <w:ind w:left="14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①比选申请人针对本项目提供的信息化系统能优于采购需求的，得4分。</w:t>
            </w:r>
          </w:p>
          <w:p w14:paraId="04E25DA0">
            <w:pPr>
              <w:pStyle w:val="6"/>
              <w:spacing w:line="560" w:lineRule="exact"/>
              <w:ind w:left="14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②比选申请人针对本项目提供的信息化系统能满足采购需求的，得3分。</w:t>
            </w:r>
          </w:p>
          <w:p w14:paraId="4CC17722">
            <w:pPr>
              <w:pStyle w:val="6"/>
              <w:spacing w:line="560" w:lineRule="exact"/>
              <w:ind w:left="140"/>
              <w:jc w:val="left"/>
              <w:rPr>
                <w:rFonts w:hint="default" w:ascii="Times New Roman" w:hAnsi="Times New Roman" w:cs="Times New Roman"/>
                <w:lang w:val="en-US" w:eastAsia="zh-CN"/>
              </w:rPr>
            </w:pPr>
            <w:r>
              <w:rPr>
                <w:rFonts w:hint="default" w:ascii="Times New Roman" w:hAnsi="Times New Roman" w:eastAsia="仿宋_GB2312" w:cs="Times New Roman"/>
                <w:bCs/>
                <w:color w:val="000000"/>
                <w:sz w:val="28"/>
                <w:szCs w:val="28"/>
                <w:highlight w:val="none"/>
                <w:lang w:val="en-US" w:eastAsia="zh-CN"/>
              </w:rPr>
              <w:t>③比选申请人针对本项目提供的信息化系统能部分满足采购需求的，得2分。</w:t>
            </w:r>
          </w:p>
          <w:p w14:paraId="3DD59769">
            <w:pPr>
              <w:pStyle w:val="6"/>
              <w:numPr>
                <w:ilvl w:val="-1"/>
                <w:numId w:val="0"/>
              </w:numPr>
              <w:spacing w:line="560" w:lineRule="exact"/>
              <w:ind w:left="140" w:firstLine="0" w:firstLineChars="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④比选申请人针对本项目提供的信息化系统不能满足采购需求或比选申请人不提供信息化系统的，得0分。</w:t>
            </w:r>
          </w:p>
          <w:p w14:paraId="2EB7728F">
            <w:pPr>
              <w:pStyle w:val="6"/>
              <w:spacing w:line="560" w:lineRule="exact"/>
              <w:rPr>
                <w:rFonts w:hint="default" w:ascii="Times New Roman" w:hAnsi="Times New Roman" w:eastAsia="仿宋_GB2312" w:cs="Times New Roman"/>
                <w:lang w:val="en-US" w:eastAsia="zh-CN"/>
              </w:rPr>
            </w:pPr>
            <w:r>
              <w:rPr>
                <w:rFonts w:hint="default" w:ascii="Times New Roman" w:hAnsi="Times New Roman" w:eastAsia="仿宋_GB2312" w:cs="Times New Roman"/>
                <w:bCs/>
                <w:color w:val="000000"/>
                <w:sz w:val="28"/>
                <w:szCs w:val="28"/>
                <w:highlight w:val="none"/>
                <w:lang w:val="en-US" w:eastAsia="zh-CN"/>
              </w:rPr>
              <w:t>注：需提供信息化系统的截图和功能介绍。</w:t>
            </w:r>
          </w:p>
        </w:tc>
      </w:tr>
      <w:tr w14:paraId="2A88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775" w:type="dxa"/>
            <w:noWrap w:val="0"/>
            <w:tcMar>
              <w:top w:w="12" w:type="dxa"/>
              <w:left w:w="12" w:type="dxa"/>
              <w:right w:w="12" w:type="dxa"/>
            </w:tcMar>
            <w:vAlign w:val="center"/>
          </w:tcPr>
          <w:p w14:paraId="6F9EF535">
            <w:pPr>
              <w:pStyle w:val="4"/>
              <w:spacing w:line="560" w:lineRule="exact"/>
              <w:ind w:left="0" w:leftChars="0" w:firstLine="560" w:firstLineChars="200"/>
              <w:jc w:val="center"/>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sz w:val="28"/>
                <w:szCs w:val="28"/>
                <w:highlight w:val="none"/>
              </w:rPr>
              <w:t>小 计</w:t>
            </w:r>
          </w:p>
        </w:tc>
        <w:tc>
          <w:tcPr>
            <w:tcW w:w="1065" w:type="dxa"/>
            <w:noWrap w:val="0"/>
            <w:tcMar>
              <w:top w:w="12" w:type="dxa"/>
              <w:left w:w="12" w:type="dxa"/>
              <w:right w:w="12" w:type="dxa"/>
            </w:tcMar>
            <w:vAlign w:val="center"/>
          </w:tcPr>
          <w:p w14:paraId="362FE356">
            <w:pPr>
              <w:pStyle w:val="4"/>
              <w:spacing w:line="560" w:lineRule="exact"/>
              <w:ind w:left="0" w:leftChars="0" w:firstLine="0" w:firstLineChars="0"/>
              <w:jc w:val="center"/>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kern w:val="2"/>
                <w:sz w:val="28"/>
                <w:szCs w:val="28"/>
                <w:highlight w:val="none"/>
                <w:lang w:val="en-US" w:eastAsia="zh-CN" w:bidi="ar-SA"/>
              </w:rPr>
              <w:t>54</w:t>
            </w:r>
          </w:p>
        </w:tc>
        <w:tc>
          <w:tcPr>
            <w:tcW w:w="6134" w:type="dxa"/>
            <w:noWrap w:val="0"/>
            <w:tcMar>
              <w:top w:w="12" w:type="dxa"/>
              <w:left w:w="12" w:type="dxa"/>
              <w:right w:w="12" w:type="dxa"/>
            </w:tcMar>
            <w:vAlign w:val="center"/>
          </w:tcPr>
          <w:p w14:paraId="11C98492">
            <w:pPr>
              <w:pStyle w:val="4"/>
              <w:spacing w:line="560" w:lineRule="exact"/>
              <w:ind w:left="0" w:leftChars="0" w:firstLine="0" w:firstLineChars="0"/>
              <w:rPr>
                <w:rFonts w:hint="default" w:ascii="Times New Roman" w:hAnsi="Times New Roman" w:eastAsia="仿宋_GB2312" w:cs="Times New Roman"/>
                <w:bCs/>
                <w:color w:val="000000"/>
                <w:kern w:val="2"/>
                <w:sz w:val="28"/>
                <w:szCs w:val="28"/>
                <w:highlight w:val="none"/>
                <w:lang w:val="en-US" w:eastAsia="zh-CN" w:bidi="ar-SA"/>
              </w:rPr>
            </w:pPr>
          </w:p>
        </w:tc>
      </w:tr>
    </w:tbl>
    <w:p w14:paraId="58609B10">
      <w:pPr>
        <w:pStyle w:val="10"/>
        <w:spacing w:line="560" w:lineRule="exact"/>
        <w:ind w:firstLine="0" w:firstLineChars="0"/>
        <w:outlineLvl w:val="3"/>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color w:val="000000"/>
          <w:sz w:val="32"/>
          <w:szCs w:val="32"/>
          <w:highlight w:val="none"/>
        </w:rPr>
        <w:t>2.商务评分</w:t>
      </w:r>
    </w:p>
    <w:p w14:paraId="702C0AA2">
      <w:pPr>
        <w:pStyle w:val="4"/>
        <w:spacing w:line="560" w:lineRule="exact"/>
        <w:ind w:left="0" w:firstLine="640" w:firstLineChars="200"/>
        <w:rPr>
          <w:rFonts w:hint="default" w:eastAsia="仿宋_GB2312"/>
          <w:bCs/>
          <w:color w:val="000000"/>
          <w:sz w:val="32"/>
          <w:szCs w:val="32"/>
          <w:highlight w:val="none"/>
        </w:rPr>
      </w:pPr>
      <w:r>
        <w:rPr>
          <w:rFonts w:hint="default" w:eastAsia="仿宋_GB2312"/>
          <w:bCs/>
          <w:color w:val="000000"/>
          <w:sz w:val="32"/>
          <w:szCs w:val="32"/>
          <w:highlight w:val="none"/>
        </w:rPr>
        <w:t>由评选小组成员对所有有效比选文件的商务条件进行审核和评价，填写《商务评分表》，如下：</w:t>
      </w:r>
    </w:p>
    <w:tbl>
      <w:tblPr>
        <w:tblStyle w:val="11"/>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1"/>
        <w:gridCol w:w="844"/>
        <w:gridCol w:w="6709"/>
      </w:tblGrid>
      <w:tr w14:paraId="3C0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2265" w:type="dxa"/>
            <w:gridSpan w:val="2"/>
            <w:noWrap w:val="0"/>
            <w:tcMar>
              <w:top w:w="12" w:type="dxa"/>
              <w:left w:w="12" w:type="dxa"/>
              <w:right w:w="12" w:type="dxa"/>
            </w:tcMar>
            <w:vAlign w:val="center"/>
          </w:tcPr>
          <w:p w14:paraId="1003E381">
            <w:pPr>
              <w:pStyle w:val="4"/>
              <w:spacing w:line="560" w:lineRule="exact"/>
              <w:ind w:left="0" w:firstLine="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评审分项（</w:t>
            </w:r>
            <w:r>
              <w:rPr>
                <w:rFonts w:hint="default" w:ascii="Times New Roman" w:hAnsi="Times New Roman" w:eastAsia="仿宋_GB2312" w:cs="Times New Roman"/>
                <w:bCs/>
                <w:color w:val="000000"/>
                <w:sz w:val="28"/>
                <w:szCs w:val="28"/>
                <w:highlight w:val="none"/>
                <w:lang w:val="en-US" w:eastAsia="zh-CN"/>
              </w:rPr>
              <w:t>26</w:t>
            </w:r>
            <w:r>
              <w:rPr>
                <w:rFonts w:hint="default" w:ascii="Times New Roman" w:hAnsi="Times New Roman" w:eastAsia="仿宋_GB2312" w:cs="Times New Roman"/>
                <w:bCs/>
                <w:color w:val="000000"/>
                <w:sz w:val="28"/>
                <w:szCs w:val="28"/>
                <w:highlight w:val="none"/>
              </w:rPr>
              <w:t>）</w:t>
            </w:r>
          </w:p>
        </w:tc>
        <w:tc>
          <w:tcPr>
            <w:tcW w:w="6709" w:type="dxa"/>
            <w:vMerge w:val="restart"/>
            <w:noWrap w:val="0"/>
            <w:tcMar>
              <w:top w:w="12" w:type="dxa"/>
              <w:left w:w="12" w:type="dxa"/>
              <w:right w:w="12" w:type="dxa"/>
            </w:tcMar>
            <w:vAlign w:val="center"/>
          </w:tcPr>
          <w:p w14:paraId="7A64BD49">
            <w:pPr>
              <w:pStyle w:val="4"/>
              <w:spacing w:line="560" w:lineRule="exact"/>
              <w:ind w:left="0" w:firstLine="1120" w:firstLineChars="40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 分 细 则</w:t>
            </w:r>
          </w:p>
        </w:tc>
      </w:tr>
      <w:tr w14:paraId="7C1E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1421" w:type="dxa"/>
            <w:noWrap w:val="0"/>
            <w:tcMar>
              <w:top w:w="12" w:type="dxa"/>
              <w:left w:w="12" w:type="dxa"/>
              <w:right w:w="12" w:type="dxa"/>
            </w:tcMar>
            <w:vAlign w:val="center"/>
          </w:tcPr>
          <w:p w14:paraId="347AD3BF">
            <w:pPr>
              <w:pStyle w:val="4"/>
              <w:spacing w:line="560" w:lineRule="exact"/>
              <w:ind w:left="0" w:firstLine="0" w:firstLineChars="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评审内容</w:t>
            </w:r>
          </w:p>
        </w:tc>
        <w:tc>
          <w:tcPr>
            <w:tcW w:w="844" w:type="dxa"/>
            <w:noWrap w:val="0"/>
            <w:tcMar>
              <w:top w:w="12" w:type="dxa"/>
              <w:left w:w="12" w:type="dxa"/>
              <w:right w:w="12" w:type="dxa"/>
            </w:tcMar>
            <w:vAlign w:val="center"/>
          </w:tcPr>
          <w:p w14:paraId="1EE8D9EC">
            <w:pPr>
              <w:pStyle w:val="4"/>
              <w:spacing w:line="560" w:lineRule="exact"/>
              <w:ind w:left="0" w:firstLine="0" w:firstLineChars="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分值</w:t>
            </w:r>
          </w:p>
        </w:tc>
        <w:tc>
          <w:tcPr>
            <w:tcW w:w="6709" w:type="dxa"/>
            <w:vMerge w:val="continue"/>
            <w:noWrap w:val="0"/>
            <w:tcMar>
              <w:top w:w="12" w:type="dxa"/>
              <w:left w:w="12" w:type="dxa"/>
              <w:right w:w="12" w:type="dxa"/>
            </w:tcMar>
            <w:vAlign w:val="center"/>
          </w:tcPr>
          <w:p w14:paraId="2633B743">
            <w:pPr>
              <w:pStyle w:val="4"/>
              <w:spacing w:line="560" w:lineRule="exact"/>
              <w:ind w:left="0" w:firstLine="1120" w:firstLineChars="400"/>
              <w:jc w:val="center"/>
              <w:rPr>
                <w:rFonts w:hint="default" w:ascii="Times New Roman" w:hAnsi="Times New Roman" w:eastAsia="仿宋_GB2312" w:cs="Times New Roman"/>
                <w:bCs/>
                <w:color w:val="000000"/>
                <w:sz w:val="28"/>
                <w:szCs w:val="28"/>
                <w:highlight w:val="none"/>
              </w:rPr>
            </w:pPr>
          </w:p>
        </w:tc>
      </w:tr>
      <w:tr w14:paraId="1E2D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trPr>
        <w:tc>
          <w:tcPr>
            <w:tcW w:w="1421" w:type="dxa"/>
            <w:noWrap w:val="0"/>
            <w:tcMar>
              <w:top w:w="12" w:type="dxa"/>
              <w:left w:w="12" w:type="dxa"/>
              <w:right w:w="12" w:type="dxa"/>
            </w:tcMar>
            <w:vAlign w:val="center"/>
          </w:tcPr>
          <w:p w14:paraId="26A9F397">
            <w:pPr>
              <w:autoSpaceDE w:val="0"/>
              <w:autoSpaceDN w:val="0"/>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人员配置情况</w:t>
            </w:r>
          </w:p>
        </w:tc>
        <w:tc>
          <w:tcPr>
            <w:tcW w:w="844" w:type="dxa"/>
            <w:noWrap w:val="0"/>
            <w:tcMar>
              <w:top w:w="12" w:type="dxa"/>
              <w:left w:w="12" w:type="dxa"/>
              <w:right w:w="12" w:type="dxa"/>
            </w:tcMar>
            <w:vAlign w:val="center"/>
          </w:tcPr>
          <w:p w14:paraId="23FDB73C">
            <w:pPr>
              <w:autoSpaceDE w:val="0"/>
              <w:autoSpaceDN w:val="0"/>
              <w:spacing w:line="560" w:lineRule="exact"/>
              <w:jc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10</w:t>
            </w:r>
          </w:p>
        </w:tc>
        <w:tc>
          <w:tcPr>
            <w:tcW w:w="6709" w:type="dxa"/>
            <w:noWrap w:val="0"/>
            <w:tcMar>
              <w:top w:w="12" w:type="dxa"/>
              <w:left w:w="12" w:type="dxa"/>
              <w:right w:w="12" w:type="dxa"/>
            </w:tcMar>
            <w:vAlign w:val="center"/>
          </w:tcPr>
          <w:p w14:paraId="0ADE1779">
            <w:pPr>
              <w:pStyle w:val="6"/>
              <w:spacing w:line="560" w:lineRule="exact"/>
              <w:ind w:left="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（1）根据比选申请人针对本项目拟投入的技术人员数量进行评审：</w:t>
            </w:r>
          </w:p>
          <w:p w14:paraId="0E9341F1">
            <w:pPr>
              <w:pStyle w:val="6"/>
              <w:spacing w:line="560" w:lineRule="exact"/>
              <w:ind w:left="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①比选申请人针对本项目拟投入的技术人员为5人（含）以上的，得5分。</w:t>
            </w:r>
          </w:p>
          <w:p w14:paraId="17BFFED2">
            <w:pPr>
              <w:pStyle w:val="6"/>
              <w:spacing w:line="560" w:lineRule="exact"/>
              <w:ind w:left="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②比选申请人针对本项</w:t>
            </w:r>
          </w:p>
          <w:p w14:paraId="795E6083">
            <w:pPr>
              <w:pStyle w:val="6"/>
              <w:spacing w:line="560" w:lineRule="exact"/>
              <w:ind w:left="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目拟投入的技术人员为4人的，得4分。</w:t>
            </w:r>
          </w:p>
          <w:p w14:paraId="0770A00F">
            <w:pPr>
              <w:pStyle w:val="6"/>
              <w:autoSpaceDE/>
              <w:autoSpaceDN/>
              <w:spacing w:line="560" w:lineRule="exact"/>
              <w:ind w:left="0" w:leftChars="0" w:firstLineChars="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③比选申请人针对本项目拟投入的技术人员为3人的，得3分。</w:t>
            </w:r>
          </w:p>
          <w:p w14:paraId="09CDD4F3">
            <w:pPr>
              <w:pStyle w:val="6"/>
              <w:autoSpaceDE/>
              <w:autoSpaceDN/>
              <w:spacing w:line="560" w:lineRule="exact"/>
              <w:ind w:left="0" w:leftChars="0" w:firstLineChars="0"/>
              <w:jc w:val="left"/>
              <w:rPr>
                <w:rFonts w:hint="default" w:ascii="Times New Roman" w:hAnsi="Times New Roman" w:eastAsia="仿宋_GB2312" w:cs="Times New Roman"/>
                <w:lang w:val="en-US" w:eastAsia="zh-CN"/>
              </w:rPr>
            </w:pPr>
            <w:r>
              <w:rPr>
                <w:rFonts w:hint="default" w:ascii="Times New Roman" w:hAnsi="Times New Roman" w:eastAsia="仿宋_GB2312" w:cs="Times New Roman"/>
                <w:bCs/>
                <w:color w:val="000000"/>
                <w:sz w:val="28"/>
                <w:szCs w:val="28"/>
                <w:highlight w:val="none"/>
                <w:lang w:val="en-US" w:eastAsia="zh-CN"/>
              </w:rPr>
              <w:t>④比选申请人针对本项目拟投入的技术人员为2人的，得2分。</w:t>
            </w:r>
          </w:p>
          <w:p w14:paraId="1FEAD744">
            <w:pPr>
              <w:pStyle w:val="6"/>
              <w:autoSpaceDE/>
              <w:autoSpaceDN/>
              <w:spacing w:line="560" w:lineRule="exact"/>
              <w:ind w:left="0" w:leftChars="0" w:firstLineChars="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⑤比选申请人针对本项目拟投入的技术人员为2人（不含）以下的，得0分。</w:t>
            </w:r>
          </w:p>
          <w:p w14:paraId="3E2CA6D2">
            <w:pPr>
              <w:numPr>
                <w:ilvl w:val="0"/>
                <w:numId w:val="0"/>
              </w:numPr>
              <w:autoSpaceDE/>
              <w:autoSpaceDN/>
              <w:spacing w:line="560" w:lineRule="exact"/>
              <w:ind w:left="0" w:leftChars="0" w:firstLine="0" w:firstLineChars="0"/>
              <w:jc w:val="left"/>
              <w:rPr>
                <w:rFonts w:hint="default" w:ascii="Times New Roman" w:hAnsi="Times New Roman" w:eastAsia="仿宋_GB2312" w:cs="Times New Roman"/>
                <w:b w:val="0"/>
                <w:bCs/>
                <w:color w:val="000000"/>
                <w:sz w:val="28"/>
                <w:szCs w:val="28"/>
                <w:highlight w:val="none"/>
                <w:lang w:val="en-US" w:eastAsia="zh-CN" w:bidi="ar-SA"/>
              </w:rPr>
            </w:pPr>
            <w:r>
              <w:rPr>
                <w:rFonts w:hint="default" w:ascii="Times New Roman" w:hAnsi="Times New Roman" w:eastAsia="仿宋_GB2312" w:cs="Times New Roman"/>
                <w:bCs/>
                <w:color w:val="000000"/>
                <w:sz w:val="28"/>
                <w:szCs w:val="28"/>
                <w:highlight w:val="none"/>
                <w:lang w:val="en-US" w:eastAsia="zh-CN"/>
              </w:rPr>
              <w:t>注：比选申请人需提供人员清单、比选申请人和技术人员的合同扫描件或复印件以及技术</w:t>
            </w:r>
            <w:r>
              <w:rPr>
                <w:rFonts w:hint="default" w:ascii="Times New Roman" w:hAnsi="Times New Roman" w:eastAsia="仿宋_GB2312" w:cs="Times New Roman"/>
                <w:b w:val="0"/>
                <w:bCs/>
                <w:color w:val="000000"/>
                <w:sz w:val="28"/>
                <w:szCs w:val="28"/>
                <w:highlight w:val="none"/>
                <w:lang w:val="en-US" w:bidi="ar-SA"/>
              </w:rPr>
              <w:t>人员在</w:t>
            </w:r>
            <w:r>
              <w:rPr>
                <w:rFonts w:hint="default" w:ascii="Times New Roman" w:hAnsi="Times New Roman" w:eastAsia="仿宋_GB2312" w:cs="Times New Roman"/>
                <w:b w:val="0"/>
                <w:bCs/>
                <w:color w:val="000000"/>
                <w:sz w:val="28"/>
                <w:szCs w:val="28"/>
                <w:highlight w:val="none"/>
                <w:lang w:val="en-US" w:eastAsia="zh-CN" w:bidi="ar-SA"/>
              </w:rPr>
              <w:t>比选申请人</w:t>
            </w:r>
            <w:r>
              <w:rPr>
                <w:rFonts w:hint="default" w:ascii="Times New Roman" w:hAnsi="Times New Roman" w:eastAsia="仿宋_GB2312" w:cs="Times New Roman"/>
                <w:b w:val="0"/>
                <w:bCs/>
                <w:color w:val="000000"/>
                <w:sz w:val="28"/>
                <w:szCs w:val="28"/>
                <w:highlight w:val="none"/>
                <w:lang w:val="en-US" w:bidi="ar-SA"/>
              </w:rPr>
              <w:t>服务的</w:t>
            </w:r>
            <w:r>
              <w:rPr>
                <w:rFonts w:hint="default" w:ascii="Times New Roman" w:hAnsi="Times New Roman" w:eastAsia="仿宋_GB2312" w:cs="Times New Roman"/>
                <w:b w:val="0"/>
                <w:bCs/>
                <w:color w:val="000000"/>
                <w:sz w:val="28"/>
                <w:szCs w:val="28"/>
                <w:highlight w:val="none"/>
                <w:lang w:val="en-US" w:eastAsia="zh-CN" w:bidi="ar-SA"/>
              </w:rPr>
              <w:t>外</w:t>
            </w:r>
            <w:r>
              <w:rPr>
                <w:rFonts w:hint="default" w:ascii="Times New Roman" w:hAnsi="Times New Roman" w:eastAsia="仿宋_GB2312" w:cs="Times New Roman"/>
                <w:b w:val="0"/>
                <w:bCs/>
                <w:color w:val="000000"/>
                <w:sz w:val="28"/>
                <w:szCs w:val="28"/>
                <w:highlight w:val="none"/>
                <w:lang w:val="en-US" w:bidi="ar-SA"/>
              </w:rPr>
              <w:t>部证明材料扫描件，如投标截止日之前六个月以内任意月份的参加社会保险的《投保单》或《社会保险参保人员证明》等。无提供的不得分。</w:t>
            </w:r>
            <w:r>
              <w:rPr>
                <w:rFonts w:hint="default" w:ascii="Times New Roman" w:hAnsi="Times New Roman" w:eastAsia="仿宋_GB2312" w:cs="Times New Roman"/>
                <w:b w:val="0"/>
                <w:bCs/>
                <w:color w:val="000000"/>
                <w:sz w:val="28"/>
                <w:szCs w:val="28"/>
                <w:highlight w:val="none"/>
                <w:lang w:val="en-US" w:eastAsia="zh-CN" w:bidi="ar-SA"/>
              </w:rPr>
              <w:t>以上材料均须加盖比选申请人单位公章。</w:t>
            </w:r>
          </w:p>
          <w:p w14:paraId="52455DDC">
            <w:pPr>
              <w:pStyle w:val="6"/>
              <w:spacing w:line="560" w:lineRule="exact"/>
              <w:ind w:left="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（2）根据比选申请人针对本项目拟投入的技术人员工作经验进行评审：</w:t>
            </w:r>
          </w:p>
          <w:p w14:paraId="625BD4FD">
            <w:pPr>
              <w:pStyle w:val="6"/>
              <w:spacing w:line="560" w:lineRule="exact"/>
              <w:ind w:left="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①比选申请人针对本项目拟投入的技术人员有5人（含）以上具有义齿加工相关工作经历的，得5分。</w:t>
            </w:r>
          </w:p>
          <w:p w14:paraId="7ED0564E">
            <w:pPr>
              <w:pStyle w:val="6"/>
              <w:spacing w:line="560" w:lineRule="exact"/>
              <w:ind w:left="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②比选申请人针对本项目拟投入的技术人员有4人具有义齿加工相关工作经历的，得4分。</w:t>
            </w:r>
          </w:p>
          <w:p w14:paraId="1044F6CF">
            <w:pPr>
              <w:pStyle w:val="6"/>
              <w:autoSpaceDE/>
              <w:autoSpaceDN/>
              <w:spacing w:line="560" w:lineRule="exact"/>
              <w:ind w:left="0" w:leftChars="0" w:firstLineChars="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③比选申请人针对本项目拟投入的技术人员有3人具有义齿加工相关工作经历的，得3分。</w:t>
            </w:r>
          </w:p>
          <w:p w14:paraId="6FD09E45">
            <w:pPr>
              <w:pStyle w:val="6"/>
              <w:autoSpaceDE/>
              <w:autoSpaceDN/>
              <w:spacing w:line="560" w:lineRule="exact"/>
              <w:ind w:left="0" w:leftChars="0" w:firstLineChars="0"/>
              <w:jc w:val="left"/>
              <w:rPr>
                <w:rFonts w:hint="default" w:ascii="Times New Roman" w:hAnsi="Times New Roman" w:eastAsia="仿宋_GB2312" w:cs="Times New Roman"/>
                <w:lang w:val="en-US" w:eastAsia="zh-CN"/>
              </w:rPr>
            </w:pPr>
            <w:r>
              <w:rPr>
                <w:rFonts w:hint="default" w:ascii="Times New Roman" w:hAnsi="Times New Roman" w:eastAsia="仿宋_GB2312" w:cs="Times New Roman"/>
                <w:bCs/>
                <w:color w:val="000000"/>
                <w:sz w:val="28"/>
                <w:szCs w:val="28"/>
                <w:highlight w:val="none"/>
                <w:lang w:val="en-US" w:eastAsia="zh-CN"/>
              </w:rPr>
              <w:t>④比选申请人针对本项目拟投入的技术人员有2人具有义齿加工相关工作经历的，得2分。</w:t>
            </w:r>
          </w:p>
          <w:p w14:paraId="09D33E53">
            <w:pPr>
              <w:pStyle w:val="6"/>
              <w:autoSpaceDE/>
              <w:autoSpaceDN/>
              <w:spacing w:line="560" w:lineRule="exact"/>
              <w:ind w:left="0" w:leftChars="0" w:firstLineChars="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⑤比选申请人针对本项目拟投入的技术人员有1人具有义齿加工相关工作经历的，得1分。其他情况不得分。</w:t>
            </w:r>
          </w:p>
          <w:p w14:paraId="0EFFB910">
            <w:pPr>
              <w:numPr>
                <w:ilvl w:val="0"/>
                <w:numId w:val="0"/>
              </w:numPr>
              <w:autoSpaceDE/>
              <w:autoSpaceDN/>
              <w:spacing w:line="560" w:lineRule="exact"/>
              <w:ind w:left="0" w:leftChars="0" w:firstLine="0" w:firstLineChars="0"/>
              <w:jc w:val="left"/>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注：比选申请人须提供技术人员工作经验相关证明材料并加盖比选申请人单位公章。不提供材料的不得分。</w:t>
            </w:r>
          </w:p>
          <w:p w14:paraId="23D96692">
            <w:pPr>
              <w:numPr>
                <w:ilvl w:val="0"/>
                <w:numId w:val="0"/>
              </w:numPr>
              <w:autoSpaceDE w:val="0"/>
              <w:autoSpaceDN w:val="0"/>
              <w:spacing w:line="560" w:lineRule="exact"/>
              <w:ind w:left="0" w:leftChars="0" w:firstLine="0" w:firstLineChars="0"/>
              <w:jc w:val="left"/>
              <w:rPr>
                <w:rFonts w:hint="default" w:ascii="Times New Roman" w:hAnsi="Times New Roman" w:eastAsia="仿宋_GB2312" w:cs="Times New Roman"/>
                <w:lang w:val="en-US"/>
              </w:rPr>
            </w:pPr>
          </w:p>
        </w:tc>
      </w:tr>
      <w:tr w14:paraId="3192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trPr>
        <w:tc>
          <w:tcPr>
            <w:tcW w:w="1421" w:type="dxa"/>
            <w:noWrap w:val="0"/>
            <w:tcMar>
              <w:top w:w="12" w:type="dxa"/>
              <w:left w:w="12" w:type="dxa"/>
              <w:right w:w="12" w:type="dxa"/>
            </w:tcMar>
            <w:vAlign w:val="center"/>
          </w:tcPr>
          <w:p w14:paraId="448BFC58">
            <w:pPr>
              <w:autoSpaceDE w:val="0"/>
              <w:autoSpaceDN w:val="0"/>
              <w:spacing w:line="560" w:lineRule="exact"/>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同类项目经验</w:t>
            </w:r>
          </w:p>
        </w:tc>
        <w:tc>
          <w:tcPr>
            <w:tcW w:w="844" w:type="dxa"/>
            <w:noWrap w:val="0"/>
            <w:tcMar>
              <w:top w:w="12" w:type="dxa"/>
              <w:left w:w="12" w:type="dxa"/>
              <w:right w:w="12" w:type="dxa"/>
            </w:tcMar>
            <w:vAlign w:val="center"/>
          </w:tcPr>
          <w:p w14:paraId="1ABDE398">
            <w:pPr>
              <w:autoSpaceDE w:val="0"/>
              <w:autoSpaceDN w:val="0"/>
              <w:spacing w:line="560" w:lineRule="exact"/>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 w:val="0"/>
                <w:bCs/>
                <w:color w:val="000000"/>
                <w:sz w:val="28"/>
                <w:szCs w:val="28"/>
                <w:highlight w:val="none"/>
                <w:lang w:val="en-US" w:eastAsia="zh-CN"/>
              </w:rPr>
              <w:t>5</w:t>
            </w:r>
          </w:p>
        </w:tc>
        <w:tc>
          <w:tcPr>
            <w:tcW w:w="6709" w:type="dxa"/>
            <w:noWrap w:val="0"/>
            <w:tcMar>
              <w:top w:w="12" w:type="dxa"/>
              <w:left w:w="12" w:type="dxa"/>
              <w:right w:w="12" w:type="dxa"/>
            </w:tcMar>
            <w:vAlign w:val="center"/>
          </w:tcPr>
          <w:p w14:paraId="687DF05A">
            <w:pPr>
              <w:numPr>
                <w:ilvl w:val="0"/>
                <w:numId w:val="0"/>
              </w:numPr>
              <w:autoSpaceDE w:val="0"/>
              <w:autoSpaceDN w:val="0"/>
              <w:spacing w:line="560" w:lineRule="exact"/>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依据20</w:t>
            </w:r>
            <w:r>
              <w:rPr>
                <w:rFonts w:hint="default" w:ascii="Times New Roman" w:hAnsi="Times New Roman" w:eastAsia="仿宋_GB2312" w:cs="Times New Roman"/>
                <w:bCs/>
                <w:color w:val="000000"/>
                <w:sz w:val="28"/>
                <w:szCs w:val="28"/>
                <w:highlight w:val="none"/>
                <w:lang w:val="en-US" w:eastAsia="zh-CN"/>
              </w:rPr>
              <w:t>22</w:t>
            </w:r>
            <w:r>
              <w:rPr>
                <w:rFonts w:hint="default" w:ascii="Times New Roman" w:hAnsi="Times New Roman" w:eastAsia="仿宋_GB2312" w:cs="Times New Roman"/>
                <w:bCs/>
                <w:color w:val="000000"/>
                <w:sz w:val="28"/>
                <w:szCs w:val="28"/>
                <w:highlight w:val="none"/>
              </w:rPr>
              <w:t>年以来的同类项目合同情况进行评审：每提供一个同类项目</w:t>
            </w:r>
            <w:r>
              <w:rPr>
                <w:rFonts w:hint="default" w:ascii="Times New Roman" w:hAnsi="Times New Roman" w:eastAsia="仿宋_GB2312" w:cs="Times New Roman"/>
                <w:bCs/>
                <w:color w:val="000000"/>
                <w:sz w:val="28"/>
                <w:szCs w:val="28"/>
                <w:highlight w:val="none"/>
                <w:lang w:eastAsia="zh-CN"/>
              </w:rPr>
              <w:t>合同或</w:t>
            </w:r>
            <w:r>
              <w:rPr>
                <w:rFonts w:hint="default" w:ascii="Times New Roman" w:hAnsi="Times New Roman" w:eastAsia="仿宋_GB2312" w:cs="Times New Roman"/>
                <w:bCs/>
                <w:color w:val="000000"/>
                <w:sz w:val="28"/>
                <w:szCs w:val="28"/>
                <w:highlight w:val="none"/>
                <w:lang w:val="en-US" w:eastAsia="zh-CN"/>
              </w:rPr>
              <w:t>相关</w:t>
            </w:r>
            <w:r>
              <w:rPr>
                <w:rFonts w:hint="default" w:ascii="Times New Roman" w:hAnsi="Times New Roman" w:eastAsia="仿宋_GB2312" w:cs="Times New Roman"/>
                <w:bCs/>
                <w:color w:val="000000"/>
                <w:sz w:val="28"/>
                <w:szCs w:val="28"/>
                <w:highlight w:val="none"/>
              </w:rPr>
              <w:t>经验</w:t>
            </w:r>
            <w:r>
              <w:rPr>
                <w:rFonts w:hint="default" w:ascii="Times New Roman" w:hAnsi="Times New Roman" w:eastAsia="仿宋_GB2312" w:cs="Times New Roman"/>
                <w:bCs/>
                <w:color w:val="000000"/>
                <w:sz w:val="28"/>
                <w:szCs w:val="28"/>
                <w:highlight w:val="none"/>
                <w:lang w:eastAsia="zh-CN"/>
              </w:rPr>
              <w:t>材料</w:t>
            </w:r>
            <w:r>
              <w:rPr>
                <w:rFonts w:hint="default" w:ascii="Times New Roman" w:hAnsi="Times New Roman" w:eastAsia="仿宋_GB2312" w:cs="Times New Roman"/>
                <w:bCs/>
                <w:color w:val="000000"/>
                <w:sz w:val="28"/>
                <w:szCs w:val="28"/>
                <w:highlight w:val="none"/>
              </w:rPr>
              <w:t>得1分，最高得</w:t>
            </w:r>
            <w:r>
              <w:rPr>
                <w:rFonts w:hint="default" w:ascii="Times New Roman" w:hAnsi="Times New Roman" w:eastAsia="仿宋_GB2312" w:cs="Times New Roman"/>
                <w:bCs/>
                <w:color w:val="000000"/>
                <w:sz w:val="28"/>
                <w:szCs w:val="28"/>
                <w:highlight w:val="none"/>
                <w:lang w:val="en-US" w:eastAsia="zh-CN"/>
              </w:rPr>
              <w:t>5</w:t>
            </w:r>
            <w:r>
              <w:rPr>
                <w:rFonts w:hint="default" w:ascii="Times New Roman" w:hAnsi="Times New Roman" w:eastAsia="仿宋_GB2312" w:cs="Times New Roman"/>
                <w:bCs/>
                <w:color w:val="000000"/>
                <w:sz w:val="28"/>
                <w:szCs w:val="28"/>
                <w:highlight w:val="none"/>
              </w:rPr>
              <w:t>分。</w:t>
            </w:r>
          </w:p>
          <w:p w14:paraId="093440CF">
            <w:pPr>
              <w:numPr>
                <w:ilvl w:val="0"/>
                <w:numId w:val="0"/>
              </w:numPr>
              <w:autoSpaceDE w:val="0"/>
              <w:autoSpaceDN w:val="0"/>
              <w:spacing w:line="560" w:lineRule="exact"/>
              <w:ind w:left="0" w:leftChars="0" w:firstLine="0" w:firstLineChars="0"/>
              <w:jc w:val="left"/>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注：需提供</w:t>
            </w:r>
            <w:r>
              <w:rPr>
                <w:rFonts w:hint="default" w:ascii="Times New Roman" w:hAnsi="Times New Roman" w:eastAsia="仿宋_GB2312" w:cs="Times New Roman"/>
                <w:bCs/>
                <w:color w:val="000000"/>
                <w:sz w:val="28"/>
                <w:szCs w:val="28"/>
                <w:highlight w:val="none"/>
                <w:lang w:val="en-US" w:eastAsia="zh-CN"/>
              </w:rPr>
              <w:t>合同</w:t>
            </w:r>
            <w:r>
              <w:rPr>
                <w:rFonts w:hint="default" w:ascii="Times New Roman" w:hAnsi="Times New Roman" w:eastAsia="仿宋_GB2312" w:cs="Times New Roman"/>
                <w:bCs/>
                <w:color w:val="000000"/>
                <w:sz w:val="28"/>
                <w:szCs w:val="28"/>
                <w:highlight w:val="none"/>
              </w:rPr>
              <w:t>复印件</w:t>
            </w:r>
            <w:r>
              <w:rPr>
                <w:rFonts w:hint="default" w:ascii="Times New Roman" w:hAnsi="Times New Roman" w:eastAsia="仿宋_GB2312" w:cs="Times New Roman"/>
                <w:bCs/>
                <w:color w:val="000000"/>
                <w:sz w:val="28"/>
                <w:szCs w:val="28"/>
                <w:highlight w:val="none"/>
                <w:lang w:val="en-US" w:eastAsia="zh-CN"/>
              </w:rPr>
              <w:t>并加盖比选申请人单位公章</w:t>
            </w:r>
            <w:r>
              <w:rPr>
                <w:rFonts w:hint="default" w:ascii="Times New Roman" w:hAnsi="Times New Roman" w:eastAsia="仿宋_GB2312" w:cs="Times New Roman"/>
                <w:bCs/>
                <w:color w:val="000000"/>
                <w:sz w:val="28"/>
                <w:szCs w:val="28"/>
                <w:highlight w:val="none"/>
              </w:rPr>
              <w:t>，如不提供则该项不得分</w:t>
            </w:r>
          </w:p>
        </w:tc>
      </w:tr>
      <w:tr w14:paraId="62FF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trPr>
        <w:tc>
          <w:tcPr>
            <w:tcW w:w="1421" w:type="dxa"/>
            <w:noWrap w:val="0"/>
            <w:tcMar>
              <w:top w:w="12" w:type="dxa"/>
              <w:left w:w="12" w:type="dxa"/>
              <w:right w:w="12" w:type="dxa"/>
            </w:tcMar>
            <w:vAlign w:val="center"/>
          </w:tcPr>
          <w:p w14:paraId="75A79A69">
            <w:pPr>
              <w:autoSpaceDE w:val="0"/>
              <w:autoSpaceDN w:val="0"/>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客户评价（依据</w:t>
            </w:r>
            <w:r>
              <w:rPr>
                <w:rFonts w:hint="eastAsia" w:ascii="Times New Roman" w:hAnsi="Times New Roman" w:eastAsia="仿宋_GB2312" w:cs="Times New Roman"/>
                <w:bCs/>
                <w:color w:val="000000"/>
                <w:sz w:val="28"/>
                <w:szCs w:val="28"/>
                <w:highlight w:val="none"/>
                <w:lang w:val="en-US" w:eastAsia="zh-CN"/>
              </w:rPr>
              <w:t>上述</w:t>
            </w:r>
            <w:r>
              <w:rPr>
                <w:rFonts w:hint="default" w:ascii="Times New Roman" w:hAnsi="Times New Roman" w:eastAsia="仿宋_GB2312" w:cs="Times New Roman"/>
                <w:bCs/>
                <w:color w:val="000000"/>
                <w:sz w:val="28"/>
                <w:szCs w:val="28"/>
                <w:highlight w:val="none"/>
                <w:lang w:val="en-US" w:eastAsia="zh-CN"/>
              </w:rPr>
              <w:t>《</w:t>
            </w:r>
            <w:r>
              <w:rPr>
                <w:rFonts w:hint="default" w:ascii="Times New Roman" w:hAnsi="Times New Roman" w:eastAsia="仿宋_GB2312" w:cs="Times New Roman"/>
                <w:bCs/>
                <w:color w:val="000000"/>
                <w:sz w:val="28"/>
                <w:szCs w:val="28"/>
                <w:highlight w:val="none"/>
              </w:rPr>
              <w:t>同类项目经验</w:t>
            </w:r>
            <w:r>
              <w:rPr>
                <w:rFonts w:hint="default" w:ascii="Times New Roman" w:hAnsi="Times New Roman" w:eastAsia="仿宋_GB2312" w:cs="Times New Roman"/>
                <w:bCs/>
                <w:color w:val="000000"/>
                <w:sz w:val="28"/>
                <w:szCs w:val="28"/>
                <w:highlight w:val="none"/>
                <w:lang w:val="en-US" w:eastAsia="zh-CN"/>
              </w:rPr>
              <w:t>》中的业主评价）</w:t>
            </w:r>
          </w:p>
        </w:tc>
        <w:tc>
          <w:tcPr>
            <w:tcW w:w="844" w:type="dxa"/>
            <w:noWrap w:val="0"/>
            <w:tcMar>
              <w:top w:w="12" w:type="dxa"/>
              <w:left w:w="12" w:type="dxa"/>
              <w:right w:w="12" w:type="dxa"/>
            </w:tcMar>
            <w:vAlign w:val="center"/>
          </w:tcPr>
          <w:p w14:paraId="7C3B0122">
            <w:pPr>
              <w:autoSpaceDE w:val="0"/>
              <w:autoSpaceDN w:val="0"/>
              <w:spacing w:line="560" w:lineRule="exact"/>
              <w:jc w:val="center"/>
              <w:rPr>
                <w:rFonts w:hint="default" w:ascii="Times New Roman" w:hAnsi="Times New Roman" w:eastAsia="仿宋_GB2312" w:cs="Times New Roman"/>
                <w:b w:val="0"/>
                <w:bCs/>
                <w:color w:val="000000"/>
                <w:sz w:val="28"/>
                <w:szCs w:val="28"/>
                <w:highlight w:val="none"/>
                <w:lang w:val="en-US" w:eastAsia="zh-CN"/>
              </w:rPr>
            </w:pPr>
            <w:r>
              <w:rPr>
                <w:rFonts w:hint="default" w:ascii="Times New Roman" w:hAnsi="Times New Roman" w:eastAsia="仿宋_GB2312" w:cs="Times New Roman"/>
                <w:b w:val="0"/>
                <w:bCs/>
                <w:color w:val="000000"/>
                <w:sz w:val="28"/>
                <w:szCs w:val="28"/>
                <w:highlight w:val="none"/>
                <w:lang w:val="en-US" w:eastAsia="zh-CN"/>
              </w:rPr>
              <w:t>5</w:t>
            </w:r>
          </w:p>
        </w:tc>
        <w:tc>
          <w:tcPr>
            <w:tcW w:w="6709" w:type="dxa"/>
            <w:noWrap w:val="0"/>
            <w:tcMar>
              <w:top w:w="12" w:type="dxa"/>
              <w:left w:w="12" w:type="dxa"/>
              <w:right w:w="12" w:type="dxa"/>
            </w:tcMar>
            <w:vAlign w:val="center"/>
          </w:tcPr>
          <w:p w14:paraId="0E8E2975">
            <w:pPr>
              <w:numPr>
                <w:ilvl w:val="0"/>
                <w:numId w:val="0"/>
              </w:numPr>
              <w:autoSpaceDE w:val="0"/>
              <w:autoSpaceDN w:val="0"/>
              <w:spacing w:line="560" w:lineRule="exact"/>
              <w:ind w:left="0" w:leftChars="0" w:firstLine="0" w:firstLineChars="0"/>
              <w:jc w:val="left"/>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获得用户考核评价为正面评价（优秀、优良、良好、满意或相当于类似评价），每</w:t>
            </w:r>
            <w:r>
              <w:rPr>
                <w:rFonts w:hint="default" w:ascii="Times New Roman" w:hAnsi="Times New Roman" w:eastAsia="仿宋_GB2312" w:cs="Times New Roman"/>
                <w:bCs/>
                <w:color w:val="000000"/>
                <w:sz w:val="28"/>
                <w:szCs w:val="28"/>
                <w:highlight w:val="none"/>
                <w:lang w:val="en-US" w:eastAsia="zh-CN"/>
              </w:rPr>
              <w:t>份</w:t>
            </w:r>
            <w:r>
              <w:rPr>
                <w:rFonts w:hint="default" w:ascii="Times New Roman" w:hAnsi="Times New Roman" w:eastAsia="仿宋_GB2312" w:cs="Times New Roman"/>
                <w:bCs/>
                <w:color w:val="000000"/>
                <w:sz w:val="28"/>
                <w:szCs w:val="28"/>
                <w:highlight w:val="none"/>
              </w:rPr>
              <w:t>得1分，同一项目按一份评价计算，不重复计算分数，此项最高得</w:t>
            </w:r>
            <w:r>
              <w:rPr>
                <w:rFonts w:hint="default" w:ascii="Times New Roman" w:hAnsi="Times New Roman" w:eastAsia="仿宋_GB2312" w:cs="Times New Roman"/>
                <w:bCs/>
                <w:color w:val="000000"/>
                <w:sz w:val="28"/>
                <w:szCs w:val="28"/>
                <w:highlight w:val="none"/>
                <w:lang w:val="en-US" w:eastAsia="zh-CN"/>
              </w:rPr>
              <w:t>5</w:t>
            </w:r>
            <w:r>
              <w:rPr>
                <w:rFonts w:hint="default" w:ascii="Times New Roman" w:hAnsi="Times New Roman" w:eastAsia="仿宋_GB2312" w:cs="Times New Roman"/>
                <w:bCs/>
                <w:color w:val="000000"/>
                <w:sz w:val="28"/>
                <w:szCs w:val="28"/>
                <w:highlight w:val="none"/>
              </w:rPr>
              <w:t>分。注：须提供用户单位评价证明加盖用户单位公章</w:t>
            </w:r>
            <w:r>
              <w:rPr>
                <w:rFonts w:hint="default" w:ascii="Times New Roman" w:hAnsi="Times New Roman" w:eastAsia="仿宋_GB2312" w:cs="Times New Roman"/>
                <w:bCs/>
                <w:color w:val="000000"/>
                <w:sz w:val="28"/>
                <w:szCs w:val="28"/>
                <w:highlight w:val="none"/>
                <w:lang w:val="en-US" w:eastAsia="zh-CN"/>
              </w:rPr>
              <w:t>和比选申请人单位公章</w:t>
            </w:r>
            <w:r>
              <w:rPr>
                <w:rFonts w:hint="default" w:ascii="Times New Roman" w:hAnsi="Times New Roman" w:eastAsia="仿宋_GB2312" w:cs="Times New Roman"/>
                <w:bCs/>
                <w:color w:val="000000"/>
                <w:sz w:val="28"/>
                <w:szCs w:val="28"/>
                <w:highlight w:val="none"/>
              </w:rPr>
              <w:t>。</w:t>
            </w:r>
          </w:p>
        </w:tc>
      </w:tr>
      <w:tr w14:paraId="60C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trPr>
        <w:tc>
          <w:tcPr>
            <w:tcW w:w="1421" w:type="dxa"/>
            <w:noWrap w:val="0"/>
            <w:tcMar>
              <w:top w:w="12" w:type="dxa"/>
              <w:left w:w="12" w:type="dxa"/>
              <w:right w:w="12" w:type="dxa"/>
            </w:tcMar>
            <w:vAlign w:val="center"/>
          </w:tcPr>
          <w:p w14:paraId="016E9752">
            <w:pPr>
              <w:autoSpaceDE w:val="0"/>
              <w:autoSpaceDN w:val="0"/>
              <w:spacing w:line="560" w:lineRule="exact"/>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在有效期内的体系认证情况</w:t>
            </w:r>
          </w:p>
        </w:tc>
        <w:tc>
          <w:tcPr>
            <w:tcW w:w="844" w:type="dxa"/>
            <w:noWrap w:val="0"/>
            <w:tcMar>
              <w:top w:w="12" w:type="dxa"/>
              <w:left w:w="12" w:type="dxa"/>
              <w:right w:w="12" w:type="dxa"/>
            </w:tcMar>
            <w:vAlign w:val="center"/>
          </w:tcPr>
          <w:p w14:paraId="7F70BC3E">
            <w:pPr>
              <w:autoSpaceDE w:val="0"/>
              <w:autoSpaceDN w:val="0"/>
              <w:spacing w:line="560" w:lineRule="exact"/>
              <w:ind w:firstLine="0" w:firstLineChars="0"/>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6</w:t>
            </w:r>
          </w:p>
        </w:tc>
        <w:tc>
          <w:tcPr>
            <w:tcW w:w="6709" w:type="dxa"/>
            <w:noWrap w:val="0"/>
            <w:tcMar>
              <w:top w:w="12" w:type="dxa"/>
              <w:left w:w="12" w:type="dxa"/>
              <w:right w:w="12" w:type="dxa"/>
            </w:tcMar>
            <w:vAlign w:val="center"/>
          </w:tcPr>
          <w:p w14:paraId="7B8F2E08">
            <w:pPr>
              <w:autoSpaceDE/>
              <w:autoSpaceDN/>
              <w:spacing w:line="560" w:lineRule="exact"/>
              <w:jc w:val="left"/>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lang w:val="en-US" w:eastAsia="zh-CN"/>
              </w:rPr>
              <w:t>比选申请人</w:t>
            </w:r>
            <w:r>
              <w:rPr>
                <w:rFonts w:hint="default" w:ascii="Times New Roman" w:hAnsi="Times New Roman" w:eastAsia="仿宋_GB2312" w:cs="Times New Roman"/>
                <w:bCs/>
                <w:color w:val="000000"/>
                <w:sz w:val="28"/>
                <w:szCs w:val="28"/>
                <w:highlight w:val="none"/>
              </w:rPr>
              <w:t>具有有效期内的质量管理体系认证、环境管理体系认证、职业健康安全管理体系认证。每具有一项得</w:t>
            </w:r>
            <w:r>
              <w:rPr>
                <w:rFonts w:hint="default" w:ascii="Times New Roman" w:hAnsi="Times New Roman" w:eastAsia="仿宋_GB2312" w:cs="Times New Roman"/>
                <w:bCs/>
                <w:color w:val="000000"/>
                <w:sz w:val="28"/>
                <w:szCs w:val="28"/>
                <w:highlight w:val="none"/>
                <w:lang w:val="en-US" w:eastAsia="zh-CN"/>
              </w:rPr>
              <w:t>2</w:t>
            </w:r>
            <w:r>
              <w:rPr>
                <w:rFonts w:hint="default" w:ascii="Times New Roman" w:hAnsi="Times New Roman" w:eastAsia="仿宋_GB2312" w:cs="Times New Roman"/>
                <w:bCs/>
                <w:color w:val="000000"/>
                <w:sz w:val="28"/>
                <w:szCs w:val="28"/>
                <w:highlight w:val="none"/>
              </w:rPr>
              <w:t>分，最高得</w:t>
            </w:r>
            <w:r>
              <w:rPr>
                <w:rFonts w:hint="default" w:ascii="Times New Roman" w:hAnsi="Times New Roman" w:eastAsia="仿宋_GB2312" w:cs="Times New Roman"/>
                <w:bCs/>
                <w:color w:val="000000"/>
                <w:sz w:val="28"/>
                <w:szCs w:val="28"/>
                <w:highlight w:val="none"/>
                <w:lang w:val="en-US" w:eastAsia="zh-CN"/>
              </w:rPr>
              <w:t>6</w:t>
            </w:r>
            <w:r>
              <w:rPr>
                <w:rFonts w:hint="default" w:ascii="Times New Roman" w:hAnsi="Times New Roman" w:eastAsia="仿宋_GB2312" w:cs="Times New Roman"/>
                <w:bCs/>
                <w:color w:val="000000"/>
                <w:sz w:val="28"/>
                <w:szCs w:val="28"/>
                <w:highlight w:val="none"/>
              </w:rPr>
              <w:t>分。</w:t>
            </w:r>
          </w:p>
          <w:p w14:paraId="4D83CDE1">
            <w:pPr>
              <w:autoSpaceDE/>
              <w:autoSpaceDN/>
              <w:spacing w:line="560" w:lineRule="exact"/>
              <w:jc w:val="left"/>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lang w:val="en-US" w:eastAsia="zh-CN"/>
              </w:rPr>
              <w:t>注：</w:t>
            </w:r>
            <w:r>
              <w:rPr>
                <w:rFonts w:hint="default" w:ascii="Times New Roman" w:hAnsi="Times New Roman" w:eastAsia="仿宋_GB2312" w:cs="Times New Roman"/>
                <w:bCs/>
                <w:color w:val="000000"/>
                <w:sz w:val="28"/>
                <w:szCs w:val="28"/>
                <w:highlight w:val="none"/>
              </w:rPr>
              <w:t>提供证书扫描件</w:t>
            </w:r>
            <w:r>
              <w:rPr>
                <w:rFonts w:hint="default" w:ascii="Times New Roman" w:hAnsi="Times New Roman" w:eastAsia="仿宋_GB2312" w:cs="Times New Roman"/>
                <w:bCs/>
                <w:color w:val="000000"/>
                <w:sz w:val="28"/>
                <w:szCs w:val="28"/>
                <w:highlight w:val="none"/>
                <w:lang w:val="en-US" w:eastAsia="zh-CN"/>
              </w:rPr>
              <w:t>或</w:t>
            </w:r>
            <w:r>
              <w:rPr>
                <w:rFonts w:hint="default" w:ascii="Times New Roman" w:hAnsi="Times New Roman" w:eastAsia="仿宋_GB2312" w:cs="Times New Roman"/>
                <w:bCs/>
                <w:color w:val="000000"/>
                <w:sz w:val="28"/>
                <w:szCs w:val="28"/>
                <w:highlight w:val="none"/>
              </w:rPr>
              <w:t>在全国认证认可信息公共服务平台上对证书的查询结果截图为证明材料。</w:t>
            </w:r>
          </w:p>
        </w:tc>
      </w:tr>
      <w:tr w14:paraId="2F9F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421" w:type="dxa"/>
            <w:noWrap w:val="0"/>
            <w:tcMar>
              <w:top w:w="12" w:type="dxa"/>
              <w:left w:w="12" w:type="dxa"/>
              <w:right w:w="12" w:type="dxa"/>
            </w:tcMar>
            <w:vAlign w:val="center"/>
          </w:tcPr>
          <w:p w14:paraId="79A4567D">
            <w:pPr>
              <w:pStyle w:val="4"/>
              <w:spacing w:line="560" w:lineRule="exact"/>
              <w:ind w:left="0" w:firstLine="0"/>
              <w:jc w:val="center"/>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小计</w:t>
            </w:r>
          </w:p>
        </w:tc>
        <w:tc>
          <w:tcPr>
            <w:tcW w:w="844" w:type="dxa"/>
            <w:noWrap w:val="0"/>
            <w:tcMar>
              <w:top w:w="12" w:type="dxa"/>
              <w:left w:w="12" w:type="dxa"/>
              <w:right w:w="12" w:type="dxa"/>
            </w:tcMar>
            <w:vAlign w:val="center"/>
          </w:tcPr>
          <w:p w14:paraId="101F3C7E">
            <w:pPr>
              <w:pStyle w:val="4"/>
              <w:spacing w:line="560" w:lineRule="exact"/>
              <w:ind w:left="0" w:firstLine="0" w:firstLineChars="0"/>
              <w:jc w:val="center"/>
              <w:rPr>
                <w:rFonts w:hint="default" w:ascii="Times New Roman" w:hAnsi="Times New Roman" w:eastAsia="仿宋_GB2312" w:cs="Times New Roman"/>
                <w:bCs/>
                <w:color w:val="000000"/>
                <w:sz w:val="28"/>
                <w:szCs w:val="28"/>
                <w:highlight w:val="none"/>
                <w:lang w:val="en-US" w:eastAsia="zh-CN"/>
              </w:rPr>
            </w:pPr>
            <w:r>
              <w:rPr>
                <w:rFonts w:hint="default" w:ascii="Times New Roman" w:hAnsi="Times New Roman" w:eastAsia="仿宋_GB2312" w:cs="Times New Roman"/>
                <w:bCs/>
                <w:color w:val="000000"/>
                <w:sz w:val="28"/>
                <w:szCs w:val="28"/>
                <w:highlight w:val="none"/>
                <w:lang w:val="en-US" w:eastAsia="zh-CN"/>
              </w:rPr>
              <w:t>26</w:t>
            </w:r>
          </w:p>
        </w:tc>
        <w:tc>
          <w:tcPr>
            <w:tcW w:w="6709" w:type="dxa"/>
            <w:noWrap w:val="0"/>
            <w:tcMar>
              <w:top w:w="12" w:type="dxa"/>
              <w:left w:w="12" w:type="dxa"/>
              <w:right w:w="12" w:type="dxa"/>
            </w:tcMar>
            <w:vAlign w:val="center"/>
          </w:tcPr>
          <w:p w14:paraId="2A6D050B">
            <w:pPr>
              <w:spacing w:line="560" w:lineRule="exact"/>
              <w:rPr>
                <w:rFonts w:hint="default" w:ascii="Times New Roman" w:hAnsi="Times New Roman" w:eastAsia="仿宋_GB2312" w:cs="Times New Roman"/>
                <w:bCs/>
                <w:color w:val="000000"/>
                <w:sz w:val="28"/>
                <w:szCs w:val="28"/>
                <w:highlight w:val="none"/>
              </w:rPr>
            </w:pPr>
          </w:p>
        </w:tc>
      </w:tr>
    </w:tbl>
    <w:p w14:paraId="26C740F9">
      <w:pPr>
        <w:pStyle w:val="10"/>
        <w:spacing w:line="560" w:lineRule="exact"/>
        <w:ind w:firstLine="643" w:firstLineChars="200"/>
        <w:outlineLvl w:val="3"/>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3.价格评分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2402"/>
        <w:gridCol w:w="6764"/>
      </w:tblGrid>
      <w:tr w14:paraId="2A41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77" w:hRule="atLeast"/>
          <w:tblHeader/>
        </w:trPr>
        <w:tc>
          <w:tcPr>
            <w:tcW w:w="2402" w:type="dxa"/>
            <w:noWrap w:val="0"/>
            <w:vAlign w:val="center"/>
          </w:tcPr>
          <w:p w14:paraId="3FA92C94">
            <w:pPr>
              <w:pStyle w:val="10"/>
              <w:spacing w:line="560" w:lineRule="exact"/>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评审分值（</w:t>
            </w:r>
            <w:r>
              <w:rPr>
                <w:rFonts w:hint="default" w:ascii="Times New Roman" w:hAnsi="Times New Roman" w:eastAsia="仿宋_GB2312" w:cs="Times New Roman"/>
                <w:bCs/>
                <w:color w:val="000000"/>
                <w:sz w:val="28"/>
                <w:szCs w:val="28"/>
                <w:highlight w:val="none"/>
                <w:lang w:val="en-US" w:eastAsia="zh-CN"/>
              </w:rPr>
              <w:t>20</w:t>
            </w:r>
            <w:r>
              <w:rPr>
                <w:rFonts w:hint="default" w:ascii="Times New Roman" w:hAnsi="Times New Roman" w:eastAsia="仿宋_GB2312" w:cs="Times New Roman"/>
                <w:bCs/>
                <w:color w:val="000000"/>
                <w:sz w:val="28"/>
                <w:szCs w:val="28"/>
                <w:highlight w:val="none"/>
              </w:rPr>
              <w:t>分）</w:t>
            </w:r>
          </w:p>
        </w:tc>
        <w:tc>
          <w:tcPr>
            <w:tcW w:w="6764" w:type="dxa"/>
            <w:noWrap w:val="0"/>
            <w:vAlign w:val="center"/>
          </w:tcPr>
          <w:p w14:paraId="3445A8EE">
            <w:pPr>
              <w:pStyle w:val="10"/>
              <w:spacing w:line="560" w:lineRule="exact"/>
              <w:ind w:firstLine="2240" w:firstLineChars="80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rPr>
              <w:t>评分细则</w:t>
            </w:r>
          </w:p>
        </w:tc>
      </w:tr>
      <w:tr w14:paraId="1FAF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01" w:hRule="atLeast"/>
        </w:trPr>
        <w:tc>
          <w:tcPr>
            <w:tcW w:w="2402" w:type="dxa"/>
            <w:noWrap w:val="0"/>
            <w:vAlign w:val="center"/>
          </w:tcPr>
          <w:p w14:paraId="6A9CDB80">
            <w:pPr>
              <w:pStyle w:val="10"/>
              <w:spacing w:line="560" w:lineRule="exact"/>
              <w:ind w:firstLine="840" w:firstLineChars="300"/>
              <w:rPr>
                <w:rFonts w:hint="default" w:ascii="Times New Roman" w:hAnsi="Times New Roman" w:eastAsia="仿宋_GB2312" w:cs="Times New Roman"/>
                <w:bCs/>
                <w:color w:val="000000"/>
                <w:sz w:val="28"/>
                <w:szCs w:val="28"/>
                <w:highlight w:val="none"/>
              </w:rPr>
            </w:pPr>
            <w:r>
              <w:rPr>
                <w:rFonts w:hint="default" w:ascii="Times New Roman" w:hAnsi="Times New Roman" w:eastAsia="仿宋_GB2312" w:cs="Times New Roman"/>
                <w:bCs/>
                <w:color w:val="000000"/>
                <w:sz w:val="28"/>
                <w:szCs w:val="28"/>
                <w:highlight w:val="none"/>
                <w:lang w:val="en-US" w:eastAsia="zh-CN"/>
              </w:rPr>
              <w:t>20</w:t>
            </w:r>
            <w:r>
              <w:rPr>
                <w:rFonts w:hint="default" w:ascii="Times New Roman" w:hAnsi="Times New Roman" w:eastAsia="仿宋_GB2312" w:cs="Times New Roman"/>
                <w:bCs/>
                <w:color w:val="000000"/>
                <w:sz w:val="28"/>
                <w:szCs w:val="28"/>
                <w:highlight w:val="none"/>
              </w:rPr>
              <w:t>分</w:t>
            </w:r>
          </w:p>
        </w:tc>
        <w:tc>
          <w:tcPr>
            <w:tcW w:w="6764" w:type="dxa"/>
            <w:noWrap w:val="0"/>
            <w:vAlign w:val="center"/>
          </w:tcPr>
          <w:p w14:paraId="75B75910">
            <w:pPr>
              <w:numPr>
                <w:ilvl w:val="0"/>
                <w:numId w:val="0"/>
              </w:numPr>
              <w:autoSpaceDE/>
              <w:autoSpaceDN/>
              <w:spacing w:line="560" w:lineRule="exact"/>
              <w:ind w:left="142" w:firstLine="0" w:firstLineChars="0"/>
              <w:jc w:val="left"/>
              <w:rPr>
                <w:rFonts w:hint="default" w:ascii="Times New Roman" w:hAnsi="Times New Roman" w:eastAsia="仿宋" w:cs="Times New Roman"/>
                <w:bCs/>
                <w:color w:val="000000"/>
                <w:sz w:val="28"/>
                <w:szCs w:val="28"/>
                <w:highlight w:val="none"/>
                <w:lang w:val="en-US" w:eastAsia="zh-CN"/>
              </w:rPr>
            </w:pPr>
            <w:r>
              <w:rPr>
                <w:rFonts w:hint="default" w:ascii="Times New Roman" w:hAnsi="Times New Roman" w:eastAsia="仿宋" w:cs="Times New Roman"/>
                <w:bCs/>
                <w:color w:val="000000"/>
                <w:sz w:val="28"/>
                <w:szCs w:val="28"/>
                <w:highlight w:val="none"/>
                <w:lang w:eastAsia="zh-CN"/>
              </w:rPr>
              <w:t>价格</w:t>
            </w:r>
            <w:r>
              <w:rPr>
                <w:rFonts w:hint="default" w:ascii="Times New Roman" w:hAnsi="Times New Roman" w:eastAsia="仿宋" w:cs="Times New Roman"/>
                <w:bCs/>
                <w:color w:val="000000"/>
                <w:sz w:val="28"/>
                <w:szCs w:val="28"/>
                <w:highlight w:val="none"/>
              </w:rPr>
              <w:t>得分</w:t>
            </w:r>
            <w:r>
              <w:rPr>
                <w:rFonts w:hint="default" w:ascii="Times New Roman" w:hAnsi="Times New Roman" w:eastAsia="仿宋" w:cs="Times New Roman"/>
                <w:bCs/>
                <w:color w:val="000000"/>
                <w:sz w:val="28"/>
                <w:szCs w:val="28"/>
                <w:highlight w:val="none"/>
                <w:lang w:val="en-US" w:eastAsia="zh-CN"/>
              </w:rPr>
              <w:t>=</w:t>
            </w:r>
            <w:r>
              <w:rPr>
                <w:rFonts w:hint="default" w:ascii="Times New Roman" w:hAnsi="Times New Roman" w:eastAsia="仿宋" w:cs="Times New Roman"/>
                <w:bCs/>
                <w:color w:val="000000"/>
                <w:sz w:val="28"/>
                <w:szCs w:val="28"/>
                <w:highlight w:val="none"/>
              </w:rPr>
              <w:t>（</w:t>
            </w:r>
            <w:r>
              <w:rPr>
                <w:rFonts w:hint="default" w:ascii="Times New Roman" w:hAnsi="Times New Roman" w:eastAsia="仿宋" w:cs="Times New Roman"/>
                <w:bCs/>
                <w:color w:val="000000"/>
                <w:sz w:val="28"/>
                <w:szCs w:val="28"/>
                <w:highlight w:val="none"/>
                <w:lang w:eastAsia="zh-CN"/>
              </w:rPr>
              <w:t>评标基准价</w:t>
            </w:r>
            <w:r>
              <w:rPr>
                <w:rFonts w:hint="default" w:ascii="Times New Roman" w:hAnsi="Times New Roman" w:eastAsia="仿宋" w:cs="Times New Roman"/>
                <w:bCs/>
                <w:color w:val="000000"/>
                <w:sz w:val="28"/>
                <w:szCs w:val="28"/>
                <w:highlight w:val="none"/>
              </w:rPr>
              <w:t>/</w:t>
            </w:r>
            <w:r>
              <w:rPr>
                <w:rFonts w:hint="default" w:ascii="Times New Roman" w:hAnsi="Times New Roman" w:eastAsia="仿宋" w:cs="Times New Roman"/>
                <w:bCs/>
                <w:color w:val="000000"/>
                <w:sz w:val="28"/>
                <w:szCs w:val="28"/>
                <w:highlight w:val="none"/>
                <w:lang w:eastAsia="zh-CN"/>
              </w:rPr>
              <w:t>该比选申请人</w:t>
            </w:r>
            <w:r>
              <w:rPr>
                <w:rFonts w:hint="default" w:ascii="Times New Roman" w:hAnsi="Times New Roman" w:eastAsia="仿宋" w:cs="Times New Roman"/>
                <w:bCs/>
                <w:color w:val="000000"/>
                <w:sz w:val="28"/>
                <w:szCs w:val="28"/>
                <w:highlight w:val="none"/>
              </w:rPr>
              <w:t>报价）×</w:t>
            </w:r>
            <w:r>
              <w:rPr>
                <w:rFonts w:hint="default" w:ascii="Times New Roman" w:hAnsi="Times New Roman" w:eastAsia="仿宋" w:cs="Times New Roman"/>
                <w:bCs/>
                <w:color w:val="000000"/>
                <w:sz w:val="28"/>
                <w:szCs w:val="28"/>
                <w:highlight w:val="none"/>
                <w:lang w:val="en-US" w:eastAsia="zh-CN"/>
              </w:rPr>
              <w:t>20</w:t>
            </w:r>
          </w:p>
          <w:p w14:paraId="378EF980">
            <w:pPr>
              <w:numPr>
                <w:ilvl w:val="0"/>
                <w:numId w:val="0"/>
              </w:numPr>
              <w:spacing w:line="560" w:lineRule="exact"/>
              <w:ind w:left="142"/>
              <w:rPr>
                <w:rFonts w:hint="default" w:ascii="Times New Roman" w:hAnsi="Times New Roman" w:eastAsia="宋体" w:cs="Times New Roman"/>
                <w:lang w:val="en-US" w:eastAsia="zh-CN"/>
              </w:rPr>
            </w:pPr>
            <w:r>
              <w:rPr>
                <w:rFonts w:hint="default" w:ascii="Times New Roman" w:hAnsi="Times New Roman" w:eastAsia="仿宋" w:cs="Times New Roman"/>
                <w:bCs/>
                <w:color w:val="000000"/>
                <w:sz w:val="28"/>
                <w:szCs w:val="28"/>
                <w:highlight w:val="none"/>
                <w:lang w:val="en-US" w:eastAsia="zh-CN"/>
              </w:rPr>
              <w:t>注：“</w:t>
            </w:r>
            <w:r>
              <w:rPr>
                <w:rFonts w:hint="default" w:ascii="Times New Roman" w:hAnsi="Times New Roman" w:eastAsia="仿宋" w:cs="Times New Roman"/>
                <w:bCs/>
                <w:color w:val="000000"/>
                <w:sz w:val="28"/>
                <w:szCs w:val="28"/>
                <w:highlight w:val="none"/>
                <w:lang w:eastAsia="zh-CN"/>
              </w:rPr>
              <w:t>评标基准价</w:t>
            </w:r>
            <w:r>
              <w:rPr>
                <w:rFonts w:hint="default" w:ascii="Times New Roman" w:hAnsi="Times New Roman" w:eastAsia="仿宋" w:cs="Times New Roman"/>
                <w:bCs/>
                <w:color w:val="000000"/>
                <w:sz w:val="28"/>
                <w:szCs w:val="28"/>
                <w:highlight w:val="none"/>
                <w:lang w:val="en-US" w:eastAsia="zh-CN"/>
              </w:rPr>
              <w:t>”是指各有效比选申请人的评选价中最低价为基准价。</w:t>
            </w:r>
          </w:p>
        </w:tc>
      </w:tr>
    </w:tbl>
    <w:p w14:paraId="42C4FDAA">
      <w:pPr>
        <w:pStyle w:val="6"/>
        <w:spacing w:line="560" w:lineRule="exact"/>
        <w:rPr>
          <w:rFonts w:ascii="Times New Roman" w:hAnsi="Times New Roman" w:cs="Times New Roman"/>
          <w:highlight w:val="none"/>
        </w:rPr>
      </w:pPr>
    </w:p>
    <w:p w14:paraId="6ED85541">
      <w:pPr>
        <w:spacing w:line="560" w:lineRule="exact"/>
        <w:jc w:val="center"/>
        <w:rPr>
          <w:rFonts w:hint="default" w:ascii="Times New Roman" w:hAnsi="Times New Roman" w:cs="Times New Roman"/>
          <w:b/>
          <w:szCs w:val="21"/>
        </w:rPr>
      </w:pPr>
    </w:p>
    <w:p w14:paraId="645F6015">
      <w:pPr>
        <w:pStyle w:val="4"/>
        <w:spacing w:line="560" w:lineRule="exact"/>
        <w:ind w:left="0" w:firstLine="0"/>
        <w:rPr>
          <w:rFonts w:hint="default" w:ascii="Times New Roman" w:hAnsi="Times New Roman" w:eastAsia="黑体" w:cs="Times New Roman"/>
          <w:color w:val="auto"/>
          <w:sz w:val="32"/>
          <w:szCs w:val="32"/>
        </w:rPr>
      </w:pPr>
    </w:p>
    <w:p w14:paraId="2B7B18B4">
      <w:pPr>
        <w:pStyle w:val="4"/>
        <w:spacing w:line="560" w:lineRule="exact"/>
        <w:ind w:left="0" w:firstLine="0"/>
        <w:rPr>
          <w:rFonts w:hint="default" w:ascii="Times New Roman" w:hAnsi="Times New Roman" w:eastAsia="黑体" w:cs="Times New Roman"/>
          <w:color w:val="auto"/>
          <w:sz w:val="32"/>
          <w:szCs w:val="32"/>
        </w:rPr>
      </w:pPr>
    </w:p>
    <w:p w14:paraId="019F8921">
      <w:pPr>
        <w:spacing w:line="560" w:lineRule="exact"/>
        <w:ind w:firstLine="0" w:firstLineChars="0"/>
        <w:jc w:val="both"/>
        <w:outlineLvl w:val="1"/>
        <w:rPr>
          <w:rFonts w:hint="default" w:ascii="Times New Roman" w:hAnsi="Times New Roman" w:eastAsia="黑体" w:cs="Times New Roman"/>
          <w:sz w:val="32"/>
          <w:szCs w:val="32"/>
          <w:highlight w:val="none"/>
        </w:rPr>
      </w:pPr>
    </w:p>
    <w:p w14:paraId="5FA7732A">
      <w:pPr>
        <w:spacing w:line="560" w:lineRule="exact"/>
        <w:ind w:firstLine="0" w:firstLineChars="0"/>
        <w:jc w:val="both"/>
        <w:outlineLvl w:val="1"/>
        <w:rPr>
          <w:rFonts w:hint="default" w:ascii="Times New Roman" w:hAnsi="Times New Roman" w:eastAsia="黑体" w:cs="Times New Roman"/>
          <w:sz w:val="32"/>
          <w:szCs w:val="32"/>
          <w:highlight w:val="none"/>
        </w:rPr>
      </w:pPr>
    </w:p>
    <w:p w14:paraId="2C5908F8">
      <w:pPr>
        <w:spacing w:line="560" w:lineRule="exact"/>
        <w:ind w:firstLine="0" w:firstLineChars="0"/>
        <w:jc w:val="both"/>
        <w:outlineLvl w:val="1"/>
        <w:rPr>
          <w:rFonts w:hint="default" w:ascii="Times New Roman" w:hAnsi="Times New Roman" w:eastAsia="黑体" w:cs="Times New Roman"/>
          <w:sz w:val="32"/>
          <w:szCs w:val="32"/>
          <w:highlight w:val="none"/>
        </w:rPr>
      </w:pPr>
    </w:p>
    <w:p w14:paraId="384BD606">
      <w:pPr>
        <w:spacing w:line="560" w:lineRule="exact"/>
        <w:ind w:firstLine="0" w:firstLineChars="0"/>
        <w:jc w:val="both"/>
        <w:outlineLvl w:val="1"/>
        <w:rPr>
          <w:rFonts w:hint="default" w:ascii="Times New Roman" w:hAnsi="Times New Roman" w:eastAsia="黑体" w:cs="Times New Roman"/>
          <w:sz w:val="32"/>
          <w:szCs w:val="32"/>
          <w:highlight w:val="none"/>
        </w:rPr>
      </w:pPr>
    </w:p>
    <w:p w14:paraId="1AB12859">
      <w:pPr>
        <w:spacing w:line="560" w:lineRule="exact"/>
        <w:ind w:firstLine="0" w:firstLineChars="0"/>
        <w:jc w:val="both"/>
        <w:outlineLvl w:val="1"/>
        <w:rPr>
          <w:rFonts w:hint="default" w:ascii="Times New Roman" w:hAnsi="Times New Roman" w:eastAsia="黑体" w:cs="Times New Roman"/>
          <w:sz w:val="32"/>
          <w:szCs w:val="32"/>
          <w:highlight w:val="none"/>
        </w:rPr>
      </w:pPr>
    </w:p>
    <w:p w14:paraId="6B1B0A24">
      <w:pPr>
        <w:spacing w:line="560" w:lineRule="exact"/>
        <w:ind w:firstLine="0" w:firstLineChars="0"/>
        <w:jc w:val="both"/>
        <w:outlineLvl w:val="1"/>
        <w:rPr>
          <w:rFonts w:hint="default" w:ascii="Times New Roman" w:hAnsi="Times New Roman" w:eastAsia="黑体" w:cs="Times New Roman"/>
          <w:sz w:val="32"/>
          <w:szCs w:val="32"/>
          <w:highlight w:val="none"/>
        </w:rPr>
      </w:pPr>
    </w:p>
    <w:p w14:paraId="547EAFEE">
      <w:pPr>
        <w:spacing w:line="560" w:lineRule="exact"/>
        <w:ind w:firstLine="0" w:firstLineChars="0"/>
        <w:jc w:val="both"/>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3</w:t>
      </w:r>
    </w:p>
    <w:p w14:paraId="4DE8CD41">
      <w:pPr>
        <w:adjustRightInd/>
        <w:spacing w:before="0" w:beforeAutospacing="0" w:after="0" w:afterAutospacing="0" w:line="560" w:lineRule="exact"/>
        <w:ind w:firstLine="0" w:firstLineChars="0"/>
        <w:jc w:val="center"/>
        <w:outlineLvl w:val="1"/>
        <w:rPr>
          <w:rFonts w:ascii="Times New Roman" w:hAnsi="Times New Roman" w:cs="Times New Roman"/>
          <w:color w:val="auto"/>
          <w:highlight w:val="none"/>
          <w:lang w:eastAsia="zh-CN"/>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方正小标宋简体" w:cs="Times New Roman"/>
          <w:sz w:val="44"/>
          <w:szCs w:val="44"/>
          <w:highlight w:val="none"/>
          <w:lang w:val="en-US" w:eastAsia="zh-CN"/>
        </w:rPr>
        <w:t>比选资格文件格式（仅供参考）</w:t>
      </w:r>
    </w:p>
    <w:p w14:paraId="029BE4FA">
      <w:pPr>
        <w:tabs>
          <w:tab w:val="left" w:pos="426"/>
        </w:tabs>
        <w:adjustRightInd w:val="0"/>
        <w:snapToGrid w:val="0"/>
        <w:spacing w:before="0" w:beforeAutospacing="0" w:after="0" w:afterAutospacing="0" w:line="560" w:lineRule="exact"/>
        <w:jc w:val="center"/>
        <w:outlineLvl w:val="0"/>
        <w:rPr>
          <w:rFonts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比选资格</w:t>
      </w:r>
      <w:r>
        <w:rPr>
          <w:rFonts w:ascii="Times New Roman" w:hAnsi="Times New Roman" w:eastAsia="仿宋_GB2312" w:cs="Times New Roman"/>
          <w:b/>
          <w:bCs/>
          <w:color w:val="auto"/>
          <w:sz w:val="32"/>
          <w:szCs w:val="32"/>
          <w:highlight w:val="none"/>
          <w:lang w:eastAsia="zh-CN"/>
        </w:rPr>
        <w:t>文件包装封面参考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5023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5"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top"/>
          </w:tcPr>
          <w:p w14:paraId="1614B283">
            <w:pPr>
              <w:adjustRightInd w:val="0"/>
              <w:snapToGrid w:val="0"/>
              <w:spacing w:before="0" w:beforeAutospacing="0" w:after="0" w:afterAutospacing="0" w:line="560" w:lineRule="exact"/>
              <w:jc w:val="both"/>
              <w:rPr>
                <w:rFonts w:ascii="Times New Roman" w:hAnsi="Times New Roman" w:eastAsia="仿宋" w:cs="Times New Roman"/>
                <w:b/>
                <w:color w:val="auto"/>
                <w:sz w:val="44"/>
                <w:szCs w:val="72"/>
                <w:highlight w:val="none"/>
                <w:lang w:eastAsia="zh-CN"/>
              </w:rPr>
            </w:pPr>
          </w:p>
          <w:p w14:paraId="10138BE4">
            <w:pPr>
              <w:adjustRightInd w:val="0"/>
              <w:snapToGrid w:val="0"/>
              <w:spacing w:before="0" w:beforeAutospacing="0" w:after="0" w:afterAutospacing="0" w:line="560" w:lineRule="exact"/>
              <w:jc w:val="both"/>
              <w:rPr>
                <w:rFonts w:ascii="Times New Roman" w:hAnsi="Times New Roman" w:eastAsia="仿宋" w:cs="Times New Roman"/>
                <w:b/>
                <w:color w:val="auto"/>
                <w:sz w:val="44"/>
                <w:szCs w:val="72"/>
                <w:highlight w:val="none"/>
                <w:lang w:eastAsia="zh-CN"/>
              </w:rPr>
            </w:pPr>
          </w:p>
          <w:p w14:paraId="5E6BB180">
            <w:pPr>
              <w:adjustRightInd w:val="0"/>
              <w:snapToGrid w:val="0"/>
              <w:spacing w:before="0" w:beforeAutospacing="0" w:after="0" w:afterAutospacing="0" w:line="560" w:lineRule="exact"/>
              <w:jc w:val="center"/>
              <w:rPr>
                <w:rFonts w:ascii="Times New Roman" w:hAnsi="Times New Roman" w:eastAsia="仿宋" w:cs="Times New Roman"/>
                <w:b/>
                <w:color w:val="auto"/>
                <w:sz w:val="44"/>
                <w:szCs w:val="72"/>
                <w:highlight w:val="none"/>
                <w:lang w:eastAsia="zh-CN"/>
              </w:rPr>
            </w:pPr>
            <w:r>
              <w:rPr>
                <w:rFonts w:ascii="Times New Roman" w:hAnsi="Times New Roman" w:eastAsia="仿宋" w:cs="Times New Roman"/>
                <w:b/>
                <w:color w:val="auto"/>
                <w:sz w:val="44"/>
                <w:szCs w:val="72"/>
                <w:highlight w:val="none"/>
                <w:lang w:eastAsia="zh-CN"/>
              </w:rPr>
              <w:t>响 应 文 件</w:t>
            </w:r>
          </w:p>
          <w:p w14:paraId="78DEC3E0">
            <w:pPr>
              <w:adjustRightInd w:val="0"/>
              <w:snapToGrid w:val="0"/>
              <w:spacing w:before="0" w:beforeAutospacing="0" w:after="0" w:afterAutospacing="0" w:line="560" w:lineRule="exact"/>
              <w:jc w:val="center"/>
              <w:rPr>
                <w:rFonts w:hint="default" w:ascii="Times New Roman" w:hAnsi="Times New Roman" w:eastAsia="仿宋" w:cs="Times New Roman"/>
                <w:b/>
                <w:color w:val="auto"/>
                <w:sz w:val="36"/>
                <w:szCs w:val="52"/>
                <w:highlight w:val="none"/>
                <w:lang w:eastAsia="zh-CN"/>
              </w:rPr>
            </w:pPr>
            <w:r>
              <w:rPr>
                <w:rFonts w:hint="default" w:ascii="Times New Roman" w:hAnsi="Times New Roman" w:eastAsia="仿宋" w:cs="Times New Roman"/>
                <w:b/>
                <w:color w:val="auto"/>
                <w:sz w:val="36"/>
                <w:szCs w:val="52"/>
                <w:highlight w:val="none"/>
                <w:lang w:eastAsia="zh-CN"/>
              </w:rPr>
              <w:t>（</w:t>
            </w:r>
            <w:r>
              <w:rPr>
                <w:rFonts w:hint="default" w:ascii="Times New Roman" w:hAnsi="Times New Roman" w:eastAsia="仿宋" w:cs="Times New Roman"/>
                <w:b/>
                <w:color w:val="auto"/>
                <w:sz w:val="36"/>
                <w:szCs w:val="52"/>
                <w:highlight w:val="none"/>
                <w:lang w:val="en-US" w:eastAsia="zh-CN"/>
              </w:rPr>
              <w:t>比选资格</w:t>
            </w:r>
            <w:r>
              <w:rPr>
                <w:rFonts w:hint="default" w:ascii="Times New Roman" w:hAnsi="Times New Roman" w:eastAsia="仿宋" w:cs="Times New Roman"/>
                <w:b/>
                <w:color w:val="auto"/>
                <w:sz w:val="36"/>
                <w:szCs w:val="52"/>
                <w:highlight w:val="none"/>
                <w:lang w:eastAsia="zh-CN"/>
              </w:rPr>
              <w:t>文件）</w:t>
            </w:r>
          </w:p>
          <w:p w14:paraId="160A4DBA">
            <w:pPr>
              <w:adjustRightInd w:val="0"/>
              <w:snapToGrid w:val="0"/>
              <w:spacing w:before="0" w:beforeAutospacing="0" w:after="0" w:afterAutospacing="0" w:line="560" w:lineRule="exact"/>
              <w:rPr>
                <w:rFonts w:ascii="Times New Roman" w:hAnsi="Times New Roman" w:eastAsia="仿宋" w:cs="Times New Roman"/>
                <w:color w:val="auto"/>
                <w:sz w:val="28"/>
                <w:szCs w:val="52"/>
                <w:highlight w:val="none"/>
                <w:lang w:eastAsia="zh-CN"/>
              </w:rPr>
            </w:pPr>
          </w:p>
          <w:p w14:paraId="06B12A2A">
            <w:pPr>
              <w:adjustRightInd w:val="0"/>
              <w:snapToGrid w:val="0"/>
              <w:spacing w:before="0" w:beforeLines="0" w:beforeAutospacing="0" w:after="0" w:afterLines="0" w:afterAutospacing="0" w:line="560" w:lineRule="exact"/>
              <w:ind w:firstLine="2520" w:firstLineChars="900"/>
              <w:rPr>
                <w:rFonts w:ascii="Times New Roman" w:hAnsi="Times New Roman" w:eastAsia="仿宋" w:cs="Times New Roman"/>
                <w:color w:val="auto"/>
                <w:sz w:val="28"/>
                <w:highlight w:val="none"/>
                <w:lang w:eastAsia="zh-CN"/>
              </w:rPr>
            </w:pPr>
            <w:r>
              <w:rPr>
                <w:rFonts w:hint="default" w:ascii="Times New Roman" w:hAnsi="Times New Roman" w:eastAsia="仿宋" w:cs="Times New Roman"/>
                <w:color w:val="auto"/>
                <w:sz w:val="28"/>
                <w:szCs w:val="52"/>
                <w:highlight w:val="none"/>
                <w:lang w:eastAsia="zh-CN"/>
              </w:rPr>
              <w:t>□</w:t>
            </w:r>
            <w:r>
              <w:rPr>
                <w:rFonts w:ascii="Times New Roman" w:hAnsi="Times New Roman" w:eastAsia="仿宋" w:cs="Times New Roman"/>
                <w:color w:val="auto"/>
                <w:sz w:val="28"/>
                <w:szCs w:val="52"/>
                <w:highlight w:val="none"/>
                <w:lang w:eastAsia="zh-CN"/>
              </w:rPr>
              <w:t>　</w:t>
            </w:r>
            <w:r>
              <w:rPr>
                <w:rFonts w:ascii="Times New Roman" w:hAnsi="Times New Roman" w:eastAsia="仿宋" w:cs="Times New Roman"/>
                <w:color w:val="auto"/>
                <w:sz w:val="28"/>
                <w:highlight w:val="none"/>
                <w:lang w:eastAsia="zh-CN"/>
              </w:rPr>
              <w:t>正本</w:t>
            </w:r>
          </w:p>
          <w:p w14:paraId="7C0DB10D">
            <w:pPr>
              <w:adjustRightInd w:val="0"/>
              <w:snapToGrid w:val="0"/>
              <w:spacing w:before="0" w:beforeLines="0" w:beforeAutospacing="0" w:after="0" w:afterLines="0" w:afterAutospacing="0" w:line="560" w:lineRule="exact"/>
              <w:ind w:firstLine="2520" w:firstLineChars="900"/>
              <w:rPr>
                <w:rFonts w:ascii="Times New Roman" w:hAnsi="Times New Roman" w:eastAsia="仿宋" w:cs="Times New Roman"/>
                <w:color w:val="auto"/>
                <w:sz w:val="28"/>
                <w:highlight w:val="none"/>
                <w:lang w:eastAsia="zh-CN"/>
              </w:rPr>
            </w:pPr>
            <w:r>
              <w:rPr>
                <w:rFonts w:hint="default" w:ascii="Times New Roman" w:hAnsi="Times New Roman" w:eastAsia="仿宋" w:cs="Times New Roman"/>
                <w:color w:val="auto"/>
                <w:sz w:val="28"/>
                <w:szCs w:val="52"/>
                <w:highlight w:val="none"/>
                <w:lang w:eastAsia="zh-CN"/>
              </w:rPr>
              <w:t>□</w:t>
            </w:r>
            <w:r>
              <w:rPr>
                <w:rFonts w:ascii="Times New Roman" w:hAnsi="Times New Roman" w:eastAsia="仿宋" w:cs="Times New Roman"/>
                <w:color w:val="auto"/>
                <w:sz w:val="28"/>
                <w:szCs w:val="52"/>
                <w:highlight w:val="none"/>
                <w:lang w:eastAsia="zh-CN"/>
              </w:rPr>
              <w:t>　</w:t>
            </w:r>
            <w:r>
              <w:rPr>
                <w:rFonts w:ascii="Times New Roman" w:hAnsi="Times New Roman" w:eastAsia="仿宋" w:cs="Times New Roman"/>
                <w:color w:val="auto"/>
                <w:sz w:val="28"/>
                <w:highlight w:val="none"/>
                <w:lang w:eastAsia="zh-CN"/>
              </w:rPr>
              <w:t>副本</w:t>
            </w:r>
          </w:p>
          <w:p w14:paraId="05E2993A">
            <w:pPr>
              <w:adjustRightInd w:val="0"/>
              <w:snapToGrid w:val="0"/>
              <w:spacing w:before="0" w:beforeLines="0" w:beforeAutospacing="0" w:after="0" w:afterLines="0" w:afterAutospacing="0" w:line="560" w:lineRule="exact"/>
              <w:ind w:firstLine="2520" w:firstLineChars="900"/>
              <w:rPr>
                <w:rFonts w:ascii="Times New Roman" w:hAnsi="Times New Roman" w:eastAsia="仿宋" w:cs="Times New Roman"/>
                <w:color w:val="auto"/>
                <w:sz w:val="28"/>
                <w:highlight w:val="none"/>
                <w:lang w:eastAsia="zh-CN"/>
              </w:rPr>
            </w:pPr>
            <w:r>
              <w:rPr>
                <w:rFonts w:hint="default" w:ascii="Times New Roman" w:hAnsi="Times New Roman" w:eastAsia="仿宋" w:cs="Times New Roman"/>
                <w:color w:val="auto"/>
                <w:sz w:val="28"/>
                <w:szCs w:val="52"/>
                <w:highlight w:val="none"/>
                <w:lang w:eastAsia="zh-CN"/>
              </w:rPr>
              <w:t>□</w:t>
            </w:r>
            <w:r>
              <w:rPr>
                <w:rFonts w:ascii="Times New Roman" w:hAnsi="Times New Roman" w:eastAsia="仿宋" w:cs="Times New Roman"/>
                <w:color w:val="auto"/>
                <w:sz w:val="28"/>
                <w:szCs w:val="52"/>
                <w:highlight w:val="none"/>
                <w:lang w:eastAsia="zh-CN"/>
              </w:rPr>
              <w:t>　</w:t>
            </w:r>
            <w:r>
              <w:rPr>
                <w:rFonts w:ascii="Times New Roman" w:hAnsi="Times New Roman" w:eastAsia="仿宋" w:cs="Times New Roman"/>
                <w:color w:val="auto"/>
                <w:sz w:val="28"/>
                <w:highlight w:val="none"/>
                <w:lang w:eastAsia="zh-CN"/>
              </w:rPr>
              <w:t>单独密封资料</w:t>
            </w:r>
          </w:p>
          <w:p w14:paraId="607F26B1">
            <w:pPr>
              <w:adjustRightInd w:val="0"/>
              <w:snapToGrid w:val="0"/>
              <w:spacing w:before="0" w:beforeAutospacing="0" w:after="0" w:afterAutospacing="0" w:line="560" w:lineRule="exact"/>
              <w:ind w:firstLine="2520" w:firstLineChars="900"/>
              <w:rPr>
                <w:rFonts w:ascii="Times New Roman" w:hAnsi="Times New Roman" w:eastAsia="仿宋" w:cs="Times New Roman"/>
                <w:color w:val="auto"/>
                <w:sz w:val="28"/>
                <w:highlight w:val="none"/>
                <w:lang w:eastAsia="zh-CN"/>
              </w:rPr>
            </w:pPr>
          </w:p>
          <w:p w14:paraId="66CECA04">
            <w:pPr>
              <w:adjustRightInd w:val="0"/>
              <w:snapToGrid w:val="0"/>
              <w:spacing w:before="0" w:beforeLines="0" w:beforeAutospacing="0" w:after="0" w:afterLines="0" w:afterAutospacing="0" w:line="560" w:lineRule="exact"/>
              <w:ind w:left="1344" w:hanging="1344" w:hangingChars="480"/>
              <w:rPr>
                <w:rFonts w:hint="default"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lang w:eastAsia="zh-CN"/>
              </w:rPr>
              <w:t>项目名称：</w:t>
            </w:r>
            <w:r>
              <w:rPr>
                <w:rFonts w:hint="default" w:ascii="Times New Roman" w:hAnsi="Times New Roman" w:eastAsia="仿宋" w:cs="Times New Roman"/>
                <w:color w:val="auto"/>
                <w:sz w:val="28"/>
                <w:szCs w:val="28"/>
                <w:highlight w:val="none"/>
              </w:rPr>
              <w:t>2025年广州市东升医院义齿加工采购项目</w:t>
            </w:r>
          </w:p>
          <w:p w14:paraId="23847D54">
            <w:pPr>
              <w:pStyle w:val="6"/>
              <w:spacing w:line="560" w:lineRule="exact"/>
              <w:rPr>
                <w:rFonts w:ascii="Times New Roman" w:hAnsi="Times New Roman" w:cs="Times New Roman"/>
                <w:lang w:eastAsia="zh-CN"/>
              </w:rPr>
            </w:pPr>
          </w:p>
          <w:p w14:paraId="1FA726F2">
            <w:pPr>
              <w:adjustRightInd w:val="0"/>
              <w:snapToGrid w:val="0"/>
              <w:spacing w:before="0" w:beforeLines="0" w:beforeAutospacing="0" w:after="0" w:afterLines="0" w:afterAutospacing="0" w:line="560" w:lineRule="exact"/>
              <w:rPr>
                <w:rFonts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比选申请人</w:t>
            </w:r>
            <w:r>
              <w:rPr>
                <w:rFonts w:ascii="Times New Roman" w:hAnsi="Times New Roman" w:eastAsia="仿宋" w:cs="Times New Roman"/>
                <w:color w:val="auto"/>
                <w:sz w:val="28"/>
                <w:szCs w:val="28"/>
                <w:highlight w:val="none"/>
                <w:lang w:eastAsia="zh-CN"/>
              </w:rPr>
              <w:t>名称：</w:t>
            </w:r>
          </w:p>
          <w:p w14:paraId="554B3B8A">
            <w:pPr>
              <w:adjustRightInd w:val="0"/>
              <w:snapToGrid w:val="0"/>
              <w:spacing w:before="0" w:beforeLines="0" w:beforeAutospacing="0" w:after="0" w:afterLines="0" w:afterAutospacing="0" w:line="560" w:lineRule="exact"/>
              <w:rPr>
                <w:rFonts w:ascii="Times New Roman" w:hAnsi="Times New Roman" w:eastAsia="仿宋" w:cs="Times New Roman"/>
                <w:color w:val="auto"/>
                <w:sz w:val="28"/>
                <w:szCs w:val="28"/>
                <w:highlight w:val="none"/>
                <w:lang w:eastAsia="zh-CN"/>
              </w:rPr>
            </w:pPr>
          </w:p>
          <w:p w14:paraId="56A95132">
            <w:pPr>
              <w:adjustRightInd w:val="0"/>
              <w:snapToGrid w:val="0"/>
              <w:spacing w:before="0" w:beforeLines="0" w:beforeAutospacing="0" w:after="0" w:afterLines="0" w:afterAutospacing="0" w:line="560" w:lineRule="exact"/>
              <w:rPr>
                <w:rFonts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比选申请人</w:t>
            </w:r>
            <w:r>
              <w:rPr>
                <w:rFonts w:ascii="Times New Roman" w:hAnsi="Times New Roman" w:eastAsia="仿宋" w:cs="Times New Roman"/>
                <w:color w:val="auto"/>
                <w:sz w:val="28"/>
                <w:szCs w:val="28"/>
                <w:highlight w:val="none"/>
                <w:lang w:eastAsia="zh-CN"/>
              </w:rPr>
              <w:t>统一社会信用代码：</w:t>
            </w:r>
          </w:p>
          <w:p w14:paraId="5DD15224">
            <w:pPr>
              <w:adjustRightInd w:val="0"/>
              <w:snapToGrid w:val="0"/>
              <w:spacing w:before="0" w:beforeLines="0" w:beforeAutospacing="0" w:after="0" w:afterLines="0" w:afterAutospacing="0" w:line="560" w:lineRule="exact"/>
              <w:rPr>
                <w:rFonts w:ascii="Times New Roman" w:hAnsi="Times New Roman" w:eastAsia="仿宋" w:cs="Times New Roman"/>
                <w:color w:val="auto"/>
                <w:sz w:val="28"/>
                <w:szCs w:val="28"/>
                <w:highlight w:val="none"/>
                <w:lang w:eastAsia="zh-CN"/>
              </w:rPr>
            </w:pPr>
          </w:p>
          <w:p w14:paraId="102F556C">
            <w:pPr>
              <w:adjustRightInd w:val="0"/>
              <w:snapToGrid w:val="0"/>
              <w:spacing w:before="0" w:beforeAutospacing="0" w:after="0" w:afterAutospacing="0" w:line="560" w:lineRule="exact"/>
              <w:rPr>
                <w:rFonts w:ascii="Times New Roman" w:hAnsi="Times New Roman" w:eastAsia="仿宋" w:cs="Times New Roman"/>
                <w:b/>
                <w:color w:val="auto"/>
                <w:sz w:val="28"/>
                <w:highlight w:val="none"/>
              </w:rPr>
            </w:pPr>
            <w:r>
              <w:rPr>
                <w:rFonts w:hint="default" w:ascii="Times New Roman" w:hAnsi="Times New Roman" w:eastAsia="仿宋" w:cs="Times New Roman"/>
                <w:color w:val="auto"/>
                <w:sz w:val="28"/>
                <w:szCs w:val="28"/>
                <w:highlight w:val="none"/>
                <w:lang w:eastAsia="zh-CN"/>
              </w:rPr>
              <w:t>比选申请人</w:t>
            </w:r>
            <w:r>
              <w:rPr>
                <w:rFonts w:ascii="Times New Roman" w:hAnsi="Times New Roman" w:eastAsia="仿宋" w:cs="Times New Roman"/>
                <w:color w:val="auto"/>
                <w:sz w:val="28"/>
                <w:szCs w:val="28"/>
                <w:highlight w:val="none"/>
              </w:rPr>
              <w:t>地址：</w:t>
            </w:r>
            <w:r>
              <w:rPr>
                <w:rFonts w:ascii="Times New Roman" w:hAnsi="Times New Roman" w:eastAsia="仿宋" w:cs="Times New Roman"/>
                <w:b/>
                <w:color w:val="auto"/>
                <w:sz w:val="28"/>
                <w:highlight w:val="none"/>
              </w:rPr>
              <w:t xml:space="preserve"> </w:t>
            </w:r>
          </w:p>
          <w:p w14:paraId="0C1836A4">
            <w:pPr>
              <w:adjustRightInd w:val="0"/>
              <w:snapToGrid w:val="0"/>
              <w:spacing w:before="0" w:beforeAutospacing="0" w:after="0" w:afterAutospacing="0" w:line="560" w:lineRule="exact"/>
              <w:rPr>
                <w:rFonts w:ascii="Times New Roman" w:hAnsi="Times New Roman" w:eastAsia="仿宋" w:cs="Times New Roman"/>
                <w:b/>
                <w:color w:val="auto"/>
                <w:sz w:val="28"/>
                <w:highlight w:val="none"/>
              </w:rPr>
            </w:pPr>
          </w:p>
        </w:tc>
      </w:tr>
    </w:tbl>
    <w:p w14:paraId="6C6C0EBB">
      <w:pPr>
        <w:tabs>
          <w:tab w:val="left" w:pos="426"/>
        </w:tabs>
        <w:autoSpaceDE w:val="0"/>
        <w:autoSpaceDN w:val="0"/>
        <w:adjustRightInd w:val="0"/>
        <w:snapToGrid w:val="0"/>
        <w:spacing w:before="0" w:beforeAutospacing="0" w:after="0" w:afterAutospacing="0" w:line="560" w:lineRule="exact"/>
        <w:jc w:val="center"/>
        <w:outlineLvl w:val="3"/>
        <w:rPr>
          <w:rFonts w:hint="default" w:ascii="Times New Roman" w:hAnsi="Times New Roman" w:eastAsia="方正小标宋简体" w:cs="Times New Roman"/>
          <w:color w:val="auto"/>
          <w:sz w:val="44"/>
          <w:szCs w:val="44"/>
          <w:highlight w:val="none"/>
          <w:lang w:val="en-US" w:eastAsia="zh-CN"/>
        </w:rPr>
      </w:pPr>
    </w:p>
    <w:p w14:paraId="355FB2F9">
      <w:pPr>
        <w:tabs>
          <w:tab w:val="left" w:pos="426"/>
        </w:tabs>
        <w:autoSpaceDE w:val="0"/>
        <w:autoSpaceDN w:val="0"/>
        <w:adjustRightInd w:val="0"/>
        <w:snapToGrid w:val="0"/>
        <w:spacing w:before="0" w:beforeAutospacing="0" w:after="0" w:afterAutospacing="0" w:line="560" w:lineRule="exact"/>
        <w:jc w:val="center"/>
        <w:outlineLvl w:val="3"/>
        <w:rPr>
          <w:rFonts w:ascii="Times New Roman" w:hAnsi="Times New Roman" w:eastAsia="方正小标宋简体" w:cs="Times New Roman"/>
          <w:b/>
          <w:bCs/>
          <w:color w:val="auto"/>
          <w:sz w:val="32"/>
          <w:szCs w:val="32"/>
          <w:highlight w:val="none"/>
        </w:rPr>
      </w:pPr>
      <w:r>
        <w:rPr>
          <w:rFonts w:hint="default" w:ascii="Times New Roman" w:hAnsi="Times New Roman" w:eastAsia="方正小标宋简体" w:cs="Times New Roman"/>
          <w:color w:val="auto"/>
          <w:sz w:val="44"/>
          <w:szCs w:val="44"/>
          <w:highlight w:val="none"/>
          <w:lang w:val="en-US" w:eastAsia="zh-CN"/>
        </w:rPr>
        <w:t>比选资格</w:t>
      </w:r>
      <w:r>
        <w:rPr>
          <w:rFonts w:ascii="Times New Roman" w:hAnsi="Times New Roman" w:eastAsia="方正小标宋简体" w:cs="Times New Roman"/>
          <w:color w:val="auto"/>
          <w:sz w:val="44"/>
          <w:szCs w:val="44"/>
          <w:highlight w:val="none"/>
        </w:rPr>
        <w:t>文件目录表</w:t>
      </w:r>
    </w:p>
    <w:p w14:paraId="7F149BCF">
      <w:pPr>
        <w:tabs>
          <w:tab w:val="left" w:pos="426"/>
        </w:tabs>
        <w:autoSpaceDE w:val="0"/>
        <w:autoSpaceDN w:val="0"/>
        <w:adjustRightInd w:val="0"/>
        <w:snapToGrid w:val="0"/>
        <w:spacing w:before="0" w:beforeAutospacing="0" w:after="0" w:afterAutospacing="0" w:line="560" w:lineRule="exact"/>
        <w:jc w:val="center"/>
        <w:outlineLvl w:val="3"/>
        <w:rPr>
          <w:rFonts w:ascii="Times New Roman" w:hAnsi="Times New Roman" w:eastAsia="方正小标宋简体" w:cs="Times New Roman"/>
          <w:b/>
          <w:bCs/>
          <w:color w:val="auto"/>
          <w:sz w:val="32"/>
          <w:szCs w:val="32"/>
          <w:highlight w:val="none"/>
        </w:rPr>
      </w:pPr>
    </w:p>
    <w:p w14:paraId="4EBEA2B5">
      <w:pPr>
        <w:adjustRightInd w:val="0"/>
        <w:snapToGrid w:val="0"/>
        <w:spacing w:before="0" w:beforeAutospacing="0" w:after="0" w:afterAutospacing="0" w:line="560" w:lineRule="exact"/>
        <w:ind w:firstLine="640" w:firstLineChars="200"/>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z w:val="32"/>
          <w:szCs w:val="32"/>
          <w:highlight w:val="none"/>
        </w:rPr>
        <w:t>一、相关说明</w:t>
      </w:r>
    </w:p>
    <w:p w14:paraId="3F71F51B">
      <w:pPr>
        <w:snapToGrid w:val="0"/>
        <w:spacing w:before="0" w:beforeAutospacing="0" w:after="0" w:afterAutospacing="0" w:line="560" w:lineRule="exact"/>
        <w:ind w:firstLine="640" w:firstLineChars="200"/>
        <w:rPr>
          <w:rFonts w:ascii="Times New Roman" w:hAnsi="Times New Roman" w:eastAsia="仿宋_GB2312" w:cs="Times New Roman"/>
          <w:bCs/>
          <w:color w:val="auto"/>
          <w:sz w:val="32"/>
          <w:szCs w:val="32"/>
          <w:highlight w:val="none"/>
          <w:lang w:eastAsia="zh-CN"/>
        </w:rPr>
      </w:pPr>
      <w:r>
        <w:rPr>
          <w:rFonts w:ascii="Times New Roman" w:hAnsi="Times New Roman" w:eastAsia="仿宋_GB2312" w:cs="Times New Roman"/>
          <w:bCs/>
          <w:color w:val="auto"/>
          <w:sz w:val="32"/>
          <w:szCs w:val="32"/>
          <w:highlight w:val="none"/>
          <w:lang w:eastAsia="zh-CN"/>
        </w:rPr>
        <w:t>1.响应文件分为</w:t>
      </w:r>
      <w:r>
        <w:rPr>
          <w:rFonts w:hint="default" w:ascii="Times New Roman" w:hAnsi="Times New Roman" w:eastAsia="仿宋_GB2312" w:cs="Times New Roman"/>
          <w:bCs/>
          <w:color w:val="auto"/>
          <w:sz w:val="32"/>
          <w:szCs w:val="32"/>
          <w:highlight w:val="none"/>
          <w:lang w:val="en-US" w:eastAsia="zh-CN"/>
        </w:rPr>
        <w:t>比选资格</w:t>
      </w:r>
      <w:r>
        <w:rPr>
          <w:rFonts w:ascii="Times New Roman" w:hAnsi="Times New Roman" w:eastAsia="仿宋_GB2312" w:cs="Times New Roman"/>
          <w:bCs/>
          <w:color w:val="auto"/>
          <w:sz w:val="32"/>
          <w:szCs w:val="32"/>
          <w:highlight w:val="none"/>
          <w:lang w:eastAsia="zh-CN"/>
        </w:rPr>
        <w:t>文件和</w:t>
      </w:r>
      <w:r>
        <w:rPr>
          <w:rFonts w:hint="default" w:ascii="Times New Roman" w:hAnsi="Times New Roman" w:eastAsia="仿宋_GB2312" w:cs="Times New Roman"/>
          <w:bCs/>
          <w:color w:val="auto"/>
          <w:sz w:val="32"/>
          <w:szCs w:val="32"/>
          <w:highlight w:val="none"/>
          <w:lang w:val="en-US" w:eastAsia="zh-CN"/>
        </w:rPr>
        <w:t>比选</w:t>
      </w:r>
      <w:r>
        <w:rPr>
          <w:rFonts w:ascii="Times New Roman" w:hAnsi="Times New Roman" w:eastAsia="仿宋_GB2312" w:cs="Times New Roman"/>
          <w:bCs/>
          <w:color w:val="auto"/>
          <w:sz w:val="32"/>
          <w:szCs w:val="32"/>
          <w:highlight w:val="none"/>
          <w:lang w:eastAsia="zh-CN"/>
        </w:rPr>
        <w:t>文件，分开放置且密封包装。</w:t>
      </w:r>
    </w:p>
    <w:p w14:paraId="174A6538">
      <w:pPr>
        <w:adjustRightInd w:val="0"/>
        <w:snapToGrid w:val="0"/>
        <w:spacing w:before="0" w:beforeAutospacing="0" w:after="0" w:afterAutospacing="0" w:line="560" w:lineRule="exact"/>
        <w:ind w:firstLine="640" w:firstLineChars="200"/>
        <w:rPr>
          <w:rFonts w:ascii="Times New Roman" w:hAnsi="Times New Roman" w:eastAsia="仿宋_GB2312" w:cs="Times New Roman"/>
          <w:bCs/>
          <w:color w:val="auto"/>
          <w:sz w:val="32"/>
          <w:szCs w:val="32"/>
          <w:highlight w:val="none"/>
          <w:lang w:eastAsia="zh-CN"/>
        </w:rPr>
      </w:pPr>
      <w:r>
        <w:rPr>
          <w:rFonts w:ascii="Times New Roman" w:hAnsi="Times New Roman" w:eastAsia="仿宋_GB2312" w:cs="Times New Roman"/>
          <w:bCs/>
          <w:color w:val="auto"/>
          <w:sz w:val="32"/>
          <w:szCs w:val="32"/>
          <w:highlight w:val="none"/>
          <w:lang w:eastAsia="zh-CN"/>
        </w:rPr>
        <w:t>2.</w:t>
      </w:r>
      <w:r>
        <w:rPr>
          <w:rFonts w:hint="default" w:ascii="Times New Roman" w:hAnsi="Times New Roman" w:eastAsia="仿宋_GB2312" w:cs="Times New Roman"/>
          <w:bCs/>
          <w:color w:val="auto"/>
          <w:sz w:val="32"/>
          <w:szCs w:val="32"/>
          <w:highlight w:val="none"/>
          <w:lang w:val="en-US" w:eastAsia="zh-CN"/>
        </w:rPr>
        <w:t>比选资格</w:t>
      </w:r>
      <w:r>
        <w:rPr>
          <w:rFonts w:ascii="Times New Roman" w:hAnsi="Times New Roman" w:eastAsia="仿宋_GB2312" w:cs="Times New Roman"/>
          <w:bCs/>
          <w:color w:val="auto"/>
          <w:sz w:val="32"/>
          <w:szCs w:val="32"/>
          <w:highlight w:val="none"/>
          <w:lang w:eastAsia="zh-CN"/>
        </w:rPr>
        <w:t>文件包括但不限于以下组成内容，请按顺序制作。</w:t>
      </w:r>
    </w:p>
    <w:p w14:paraId="08BADF62">
      <w:pPr>
        <w:adjustRightInd w:val="0"/>
        <w:snapToGrid w:val="0"/>
        <w:spacing w:before="0" w:beforeAutospacing="0" w:after="0" w:afterAutospacing="0" w:line="560" w:lineRule="exact"/>
        <w:ind w:firstLine="640" w:firstLineChars="200"/>
        <w:rPr>
          <w:rFonts w:ascii="Times New Roman" w:hAnsi="Times New Roman" w:eastAsia="仿宋_GB2312" w:cs="Times New Roman"/>
          <w:bCs/>
          <w:color w:val="auto"/>
          <w:sz w:val="32"/>
          <w:szCs w:val="32"/>
          <w:highlight w:val="none"/>
          <w:lang w:eastAsia="zh-CN"/>
        </w:rPr>
      </w:pPr>
      <w:r>
        <w:rPr>
          <w:rFonts w:ascii="Times New Roman" w:hAnsi="Times New Roman" w:eastAsia="仿宋_GB2312" w:cs="Times New Roman"/>
          <w:bCs/>
          <w:color w:val="auto"/>
          <w:sz w:val="32"/>
          <w:szCs w:val="32"/>
          <w:highlight w:val="none"/>
          <w:lang w:eastAsia="zh-CN"/>
        </w:rPr>
        <w:t>3.</w:t>
      </w:r>
      <w:r>
        <w:rPr>
          <w:rFonts w:hint="default" w:ascii="Times New Roman" w:hAnsi="Times New Roman" w:eastAsia="仿宋_GB2312" w:cs="Times New Roman"/>
          <w:bCs/>
          <w:color w:val="auto"/>
          <w:sz w:val="32"/>
          <w:szCs w:val="32"/>
          <w:highlight w:val="none"/>
          <w:lang w:eastAsia="zh-CN"/>
        </w:rPr>
        <w:t>比选申请人</w:t>
      </w:r>
      <w:r>
        <w:rPr>
          <w:rFonts w:ascii="Times New Roman" w:hAnsi="Times New Roman" w:eastAsia="仿宋_GB2312" w:cs="Times New Roman"/>
          <w:bCs/>
          <w:color w:val="auto"/>
          <w:sz w:val="32"/>
          <w:szCs w:val="32"/>
          <w:highlight w:val="none"/>
          <w:lang w:eastAsia="zh-CN"/>
        </w:rPr>
        <w:t>按照《资格性审查表》</w:t>
      </w:r>
      <w:r>
        <w:rPr>
          <w:rFonts w:hint="default" w:ascii="Times New Roman" w:hAnsi="Times New Roman" w:eastAsia="仿宋_GB2312" w:cs="Times New Roman"/>
          <w:bCs/>
          <w:color w:val="auto"/>
          <w:sz w:val="32"/>
          <w:szCs w:val="32"/>
          <w:highlight w:val="none"/>
          <w:lang w:val="en-US" w:eastAsia="zh-CN"/>
        </w:rPr>
        <w:t>和《符合性审查表》</w:t>
      </w:r>
      <w:r>
        <w:rPr>
          <w:rFonts w:ascii="Times New Roman" w:hAnsi="Times New Roman" w:eastAsia="仿宋_GB2312" w:cs="Times New Roman"/>
          <w:bCs/>
          <w:color w:val="auto"/>
          <w:sz w:val="32"/>
          <w:szCs w:val="32"/>
          <w:highlight w:val="none"/>
          <w:lang w:eastAsia="zh-CN"/>
        </w:rPr>
        <w:t>的评审内容的要求如实提供证明材料并应加盖</w:t>
      </w:r>
      <w:r>
        <w:rPr>
          <w:rFonts w:hint="default" w:ascii="Times New Roman" w:hAnsi="Times New Roman" w:eastAsia="仿宋_GB2312" w:cs="Times New Roman"/>
          <w:bCs/>
          <w:color w:val="auto"/>
          <w:sz w:val="32"/>
          <w:szCs w:val="32"/>
          <w:highlight w:val="none"/>
          <w:lang w:eastAsia="zh-CN"/>
        </w:rPr>
        <w:t>比选申请人</w:t>
      </w:r>
      <w:r>
        <w:rPr>
          <w:rFonts w:ascii="Times New Roman" w:hAnsi="Times New Roman" w:eastAsia="仿宋_GB2312" w:cs="Times New Roman"/>
          <w:bCs/>
          <w:color w:val="auto"/>
          <w:sz w:val="32"/>
          <w:szCs w:val="32"/>
          <w:highlight w:val="none"/>
          <w:lang w:eastAsia="zh-CN"/>
        </w:rPr>
        <w:t>公章</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并填写自查结论（此为必填项）</w:t>
      </w:r>
      <w:r>
        <w:rPr>
          <w:rFonts w:ascii="Times New Roman" w:hAnsi="Times New Roman" w:eastAsia="仿宋_GB2312" w:cs="Times New Roman"/>
          <w:bCs/>
          <w:color w:val="auto"/>
          <w:sz w:val="32"/>
          <w:szCs w:val="32"/>
          <w:highlight w:val="none"/>
          <w:lang w:eastAsia="zh-CN"/>
        </w:rPr>
        <w:t>。未通过资格性审查的</w:t>
      </w:r>
      <w:r>
        <w:rPr>
          <w:rFonts w:hint="default" w:ascii="Times New Roman" w:hAnsi="Times New Roman" w:eastAsia="仿宋_GB2312" w:cs="Times New Roman"/>
          <w:bCs/>
          <w:color w:val="auto"/>
          <w:sz w:val="32"/>
          <w:szCs w:val="32"/>
          <w:highlight w:val="none"/>
          <w:lang w:eastAsia="zh-CN"/>
        </w:rPr>
        <w:t>比选申请人</w:t>
      </w:r>
      <w:r>
        <w:rPr>
          <w:rFonts w:ascii="Times New Roman" w:hAnsi="Times New Roman" w:eastAsia="仿宋_GB2312" w:cs="Times New Roman"/>
          <w:bCs/>
          <w:color w:val="auto"/>
          <w:sz w:val="32"/>
          <w:szCs w:val="32"/>
          <w:highlight w:val="none"/>
          <w:lang w:eastAsia="zh-CN"/>
        </w:rPr>
        <w:t>，为无效响应，不进入符合性审查。</w:t>
      </w:r>
    </w:p>
    <w:p w14:paraId="49D56697">
      <w:pPr>
        <w:adjustRightInd w:val="0"/>
        <w:snapToGrid w:val="0"/>
        <w:spacing w:before="0" w:beforeAutospacing="0" w:after="0" w:afterAutospacing="0" w:line="560" w:lineRule="exact"/>
        <w:ind w:firstLine="640" w:firstLineChars="200"/>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eastAsia="zh-CN"/>
        </w:rPr>
        <w:t>二</w:t>
      </w:r>
      <w:r>
        <w:rPr>
          <w:rFonts w:ascii="Times New Roman" w:hAnsi="Times New Roman" w:eastAsia="黑体" w:cs="Times New Roman"/>
          <w:b w:val="0"/>
          <w:bCs/>
          <w:color w:val="auto"/>
          <w:sz w:val="32"/>
          <w:szCs w:val="32"/>
          <w:highlight w:val="none"/>
        </w:rPr>
        <w:t>、</w:t>
      </w:r>
      <w:r>
        <w:rPr>
          <w:rFonts w:hint="default" w:ascii="Times New Roman" w:hAnsi="Times New Roman" w:eastAsia="黑体" w:cs="Times New Roman"/>
          <w:b w:val="0"/>
          <w:bCs/>
          <w:color w:val="auto"/>
          <w:sz w:val="32"/>
          <w:szCs w:val="32"/>
          <w:highlight w:val="none"/>
          <w:lang w:val="en-US" w:eastAsia="zh-CN"/>
        </w:rPr>
        <w:t>法定代表人资格证明书</w:t>
      </w:r>
    </w:p>
    <w:p w14:paraId="093AD7FF">
      <w:pPr>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方正小标宋简体" w:cs="Times New Roman"/>
          <w:bCs/>
          <w:color w:val="auto"/>
          <w:sz w:val="28"/>
          <w:szCs w:val="28"/>
        </w:rPr>
        <w:t>法定代表人资格证明书</w:t>
      </w:r>
    </w:p>
    <w:p w14:paraId="422720C3">
      <w:pPr>
        <w:spacing w:line="560" w:lineRule="exact"/>
        <w:rPr>
          <w:rFonts w:hint="default" w:ascii="Times New Roman" w:hAnsi="Times New Roman" w:eastAsia="仿宋_GB2312" w:cs="Times New Roman"/>
          <w:color w:val="auto"/>
          <w:sz w:val="28"/>
          <w:szCs w:val="28"/>
        </w:rPr>
      </w:pPr>
    </w:p>
    <w:p w14:paraId="1288DD00">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致：广州市东升医院</w:t>
      </w:r>
    </w:p>
    <w:p w14:paraId="4A2F806C">
      <w:pPr>
        <w:spacing w:line="560" w:lineRule="exact"/>
        <w:rPr>
          <w:rFonts w:hint="default" w:ascii="Times New Roman" w:hAnsi="Times New Roman" w:eastAsia="仿宋_GB2312" w:cs="Times New Roman"/>
          <w:color w:val="auto"/>
          <w:sz w:val="28"/>
          <w:szCs w:val="28"/>
        </w:rPr>
      </w:pPr>
    </w:p>
    <w:p w14:paraId="2F68C178">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同志，现任我单位</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职务，为法定代表人，特此证明。</w:t>
      </w:r>
    </w:p>
    <w:p w14:paraId="44D089BC">
      <w:pPr>
        <w:spacing w:line="56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有效期限：           单位：           （</w:t>
      </w:r>
      <w:r>
        <w:rPr>
          <w:rFonts w:hint="default" w:ascii="Times New Roman" w:hAnsi="Times New Roman" w:eastAsia="仿宋_GB2312" w:cs="Times New Roman"/>
          <w:color w:val="auto"/>
          <w:sz w:val="28"/>
          <w:szCs w:val="28"/>
          <w:lang w:val="zh-CN"/>
        </w:rPr>
        <w:t>加盖法人公章</w:t>
      </w:r>
      <w:r>
        <w:rPr>
          <w:rFonts w:hint="default" w:ascii="Times New Roman" w:hAnsi="Times New Roman" w:eastAsia="仿宋_GB2312" w:cs="Times New Roman"/>
          <w:color w:val="auto"/>
          <w:sz w:val="28"/>
          <w:szCs w:val="28"/>
        </w:rPr>
        <w:t>）</w:t>
      </w:r>
    </w:p>
    <w:p w14:paraId="5C1F9C55">
      <w:pPr>
        <w:spacing w:line="56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附：代表人性别：            年龄：           身份证号码：</w:t>
      </w:r>
    </w:p>
    <w:p w14:paraId="4D6E55B8">
      <w:pPr>
        <w:spacing w:line="56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联系电话：</w:t>
      </w:r>
    </w:p>
    <w:p w14:paraId="6E9B212A">
      <w:pPr>
        <w:spacing w:line="56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营业执照号码：                       经济性质：</w:t>
      </w:r>
    </w:p>
    <w:p w14:paraId="02CC4ECF">
      <w:pPr>
        <w:spacing w:line="560" w:lineRule="exact"/>
        <w:ind w:firstLine="280" w:firstLineChars="10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经营范围：</w:t>
      </w:r>
    </w:p>
    <w:p w14:paraId="0D10A51F">
      <w:pPr>
        <w:pStyle w:val="2"/>
        <w:spacing w:line="560" w:lineRule="exact"/>
        <w:rPr>
          <w:rFonts w:cs="Times New Roman"/>
          <w:color w:val="auto"/>
          <w:sz w:val="28"/>
          <w:szCs w:val="28"/>
          <w:u w:val="single"/>
        </w:rPr>
      </w:pPr>
      <w:r>
        <w:rPr>
          <w:rFonts w:hint="default" w:cs="Times New Roman"/>
          <w:color w:val="auto"/>
          <w:sz w:val="28"/>
          <w:szCs w:val="28"/>
          <w:u w:val="single"/>
        </w:rPr>
        <w:t xml:space="preserve">                                                                </w:t>
      </w:r>
    </w:p>
    <w:p w14:paraId="1301F20B">
      <w:pPr>
        <w:spacing w:line="56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进口物品经营许可证号码：</w:t>
      </w:r>
    </w:p>
    <w:p w14:paraId="5DDB3287">
      <w:pPr>
        <w:spacing w:line="56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主营：</w:t>
      </w:r>
    </w:p>
    <w:p w14:paraId="60F69FDE">
      <w:pPr>
        <w:spacing w:line="56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兼营：</w:t>
      </w:r>
    </w:p>
    <w:p w14:paraId="7E89C6F4">
      <w:pPr>
        <w:spacing w:line="560" w:lineRule="exact"/>
        <w:ind w:firstLine="0" w:firstLineChars="0"/>
        <w:rPr>
          <w:rFonts w:hint="default" w:ascii="Times New Roman" w:hAnsi="Times New Roman" w:eastAsia="仿宋_GB2312" w:cs="Times New Roman"/>
          <w:color w:val="auto"/>
          <w:sz w:val="28"/>
          <w:szCs w:val="28"/>
        </w:rPr>
      </w:pPr>
    </w:p>
    <w:p w14:paraId="117726D3">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说明：1.法定代表人为企业事业单位、国家机关、社会团体的主要行政负责人。</w:t>
      </w:r>
    </w:p>
    <w:p w14:paraId="0BB46042">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2.内容必须填写真实、清楚、涂改无效，不得转让、买卖。</w:t>
      </w:r>
    </w:p>
    <w:p w14:paraId="2FD9FD8A">
      <w:pPr>
        <w:spacing w:line="560" w:lineRule="exact"/>
        <w:ind w:firstLine="840" w:firstLine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3.将此证明书提交对方作为合同附件</w:t>
      </w:r>
      <w:r>
        <w:rPr>
          <w:rFonts w:hint="default" w:ascii="Times New Roman" w:hAnsi="Times New Roman" w:eastAsia="仿宋_GB2312" w:cs="Times New Roman"/>
          <w:b/>
          <w:color w:val="auto"/>
          <w:sz w:val="28"/>
          <w:szCs w:val="28"/>
        </w:rPr>
        <w:t>。</w:t>
      </w:r>
    </w:p>
    <w:p w14:paraId="1504A564">
      <w:pPr>
        <w:spacing w:line="560" w:lineRule="exact"/>
        <w:rPr>
          <w:rFonts w:hint="default" w:ascii="Times New Roman" w:hAnsi="Times New Roman" w:eastAsia="仿宋_GB2312" w:cs="Times New Roman"/>
          <w:color w:val="auto"/>
          <w:sz w:val="28"/>
          <w:szCs w:val="28"/>
        </w:rPr>
      </w:pPr>
    </w:p>
    <w:p w14:paraId="10B6862E">
      <w:pPr>
        <w:spacing w:line="560" w:lineRule="exac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b/>
          <w:color w:val="auto"/>
          <w:sz w:val="28"/>
          <w:szCs w:val="28"/>
        </w:rPr>
        <w:t xml:space="preserve"> (为避免废标，请比选人务必提供下列附件)</w:t>
      </w:r>
    </w:p>
    <w:p w14:paraId="365BFBD4">
      <w:pPr>
        <w:spacing w:line="560" w:lineRule="exac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74930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8DABEBD">
                            <w:pPr>
                              <w:jc w:val="center"/>
                              <w:rPr>
                                <w:rFonts w:ascii="Times New Roman" w:hAnsi="Times New Roman"/>
                                <w:szCs w:val="21"/>
                              </w:rPr>
                            </w:pPr>
                            <w:r>
                              <w:rPr>
                                <w:rFonts w:hint="eastAsia" w:ascii="Times New Roman" w:hAnsi="Times New Roman"/>
                                <w:szCs w:val="21"/>
                              </w:rPr>
                              <w:t>法人身份证复印件反面</w:t>
                            </w:r>
                          </w:p>
                        </w:txbxContent>
                      </wps:txbx>
                      <wps:bodyPr upright="1"/>
                    </wps:wsp>
                  </a:graphicData>
                </a:graphic>
              </wp:anchor>
            </w:drawing>
          </mc:Choice>
          <mc:Fallback>
            <w:pict>
              <v:shape id="_x0000_s1026" o:spid="_x0000_s1026" o:spt="176" type="#_x0000_t176" style="position:absolute;left:0pt;margin-left:235.5pt;margin-top:5.9pt;height:124.75pt;width:183.75pt;z-index:251661312;mso-width-relative:page;mso-height-relative:page;" fillcolor="#FFFFFF" filled="t" stroked="t" coordsize="21600,21600" o:gfxdata="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nxwO2AAAAAoBAAAPAAAAAAAAAAEAIAAAACIAAABkcnMvZG93bnJldi54bWxQSwEC&#10;FAAUAAAACACHTuJAK4lXvy0CAABeBAAADgAAAAAAAAABACAAAAAnAQAAZHJzL2Uyb0RvYy54bWxQ&#10;SwUGAAAAAAYABgBZAQAAxgUAAAAA&#10;">
                <v:fill on="t" focussize="0,0"/>
                <v:stroke color="#000000" joinstyle="miter"/>
                <v:imagedata o:title=""/>
                <o:lock v:ext="edit" aspectratio="f"/>
                <v:textbox>
                  <w:txbxContent>
                    <w:p w14:paraId="18DABEBD">
                      <w:pPr>
                        <w:jc w:val="center"/>
                        <w:rPr>
                          <w:rFonts w:ascii="Times New Roman" w:hAnsi="Times New Roman"/>
                          <w:szCs w:val="21"/>
                        </w:rPr>
                      </w:pPr>
                      <w:r>
                        <w:rPr>
                          <w:rFonts w:hint="eastAsia" w:ascii="Times New Roman" w:hAnsi="Times New Roman"/>
                          <w:szCs w:val="21"/>
                        </w:rPr>
                        <w:t>法人身份证复印件反面</w:t>
                      </w:r>
                    </w:p>
                  </w:txbxContent>
                </v:textbox>
              </v:shape>
            </w:pict>
          </mc:Fallback>
        </mc:AlternateContent>
      </w:r>
      <w:r>
        <w:rPr>
          <w:rFonts w:hint="default" w:ascii="Times New Roman" w:hAnsi="Times New Roman" w:eastAsia="仿宋_GB2312" w:cs="Times New Roman"/>
          <w:b/>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74930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7BCFC64">
                            <w:pPr>
                              <w:jc w:val="center"/>
                              <w:rPr>
                                <w:rFonts w:ascii="Times New Roman" w:hAnsi="Times New Roman"/>
                                <w:szCs w:val="21"/>
                              </w:rPr>
                            </w:pPr>
                            <w:r>
                              <w:rPr>
                                <w:rFonts w:hint="eastAsia" w:ascii="Times New Roman" w:hAnsi="Times New Roman"/>
                                <w:szCs w:val="21"/>
                              </w:rPr>
                              <w:t>法人身份证复印件正面</w:t>
                            </w:r>
                          </w:p>
                        </w:txbxContent>
                      </wps:txbx>
                      <wps:bodyPr upright="1"/>
                    </wps:wsp>
                  </a:graphicData>
                </a:graphic>
              </wp:anchor>
            </w:drawing>
          </mc:Choice>
          <mc:Fallback>
            <w:pict>
              <v:shape id="_x0000_s1026" o:spid="_x0000_s1026" o:spt="176" type="#_x0000_t176" style="position:absolute;left:0pt;margin-left:35.25pt;margin-top:5.9pt;height:124.75pt;width:183.75pt;z-index:251660288;mso-width-relative:page;mso-height-relative:page;" fillcolor="#FFFFFF" filled="t" stroked="t" coordsize="21600,21600" o:gfxdata="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ZV6GHXAAAACQEAAA8AAAAAAAAAAQAgAAAAIgAAAGRycy9kb3ducmV2LnhtbFBLAQIU&#10;ABQAAAAIAIdO4kBspLXvLQIAAF4EAAAOAAAAAAAAAAEAIAAAACYBAABkcnMvZTJvRG9jLnhtbFBL&#10;BQYAAAAABgAGAFkBAADFBQAAAAA=&#10;">
                <v:fill on="t" focussize="0,0"/>
                <v:stroke color="#000000" joinstyle="miter"/>
                <v:imagedata o:title=""/>
                <o:lock v:ext="edit" aspectratio="f"/>
                <v:textbox>
                  <w:txbxContent>
                    <w:p w14:paraId="07BCFC64">
                      <w:pPr>
                        <w:jc w:val="center"/>
                        <w:rPr>
                          <w:rFonts w:ascii="Times New Roman" w:hAnsi="Times New Roman"/>
                          <w:szCs w:val="21"/>
                        </w:rPr>
                      </w:pPr>
                      <w:r>
                        <w:rPr>
                          <w:rFonts w:hint="eastAsia" w:ascii="Times New Roman" w:hAnsi="Times New Roman"/>
                          <w:szCs w:val="21"/>
                        </w:rPr>
                        <w:t>法人身份证复印件正面</w:t>
                      </w:r>
                    </w:p>
                  </w:txbxContent>
                </v:textbox>
              </v:shape>
            </w:pict>
          </mc:Fallback>
        </mc:AlternateContent>
      </w:r>
    </w:p>
    <w:p w14:paraId="0989FA40">
      <w:pPr>
        <w:pStyle w:val="6"/>
        <w:spacing w:line="560" w:lineRule="exact"/>
        <w:rPr>
          <w:rFonts w:ascii="Times New Roman" w:hAnsi="Times New Roman" w:cs="Times New Roman"/>
          <w:lang w:eastAsia="zh-CN"/>
        </w:rPr>
      </w:pPr>
      <w:r>
        <w:rPr>
          <w:rFonts w:hint="default" w:ascii="Times New Roman" w:hAnsi="Times New Roman" w:eastAsia="仿宋_GB2312" w:cs="Times New Roman"/>
          <w:color w:val="auto"/>
          <w:sz w:val="32"/>
          <w:szCs w:val="32"/>
        </w:rPr>
        <w:br w:type="page"/>
      </w:r>
    </w:p>
    <w:p w14:paraId="64CEED77">
      <w:pPr>
        <w:suppressAutoHyphens/>
        <w:adjustRightInd w:val="0"/>
        <w:snapToGrid w:val="0"/>
        <w:spacing w:line="560" w:lineRule="exact"/>
        <w:ind w:firstLine="640" w:firstLineChars="200"/>
        <w:jc w:val="left"/>
        <w:rPr>
          <w:rFonts w:hint="default" w:ascii="Times New Roman" w:hAnsi="Times New Roman" w:eastAsia="方正小标宋简体" w:cs="Times New Roman"/>
          <w:bCs/>
          <w:color w:val="auto"/>
          <w:sz w:val="28"/>
          <w:szCs w:val="28"/>
          <w:lang w:val="en-US"/>
        </w:rPr>
      </w:pPr>
      <w:r>
        <w:rPr>
          <w:rFonts w:hint="default" w:ascii="Times New Roman" w:hAnsi="Times New Roman" w:eastAsia="黑体" w:cs="Times New Roman"/>
          <w:b w:val="0"/>
          <w:bCs/>
          <w:color w:val="auto"/>
          <w:sz w:val="32"/>
          <w:szCs w:val="32"/>
          <w:highlight w:val="none"/>
          <w:lang w:val="en-US" w:eastAsia="zh-CN"/>
        </w:rPr>
        <w:t>三</w:t>
      </w:r>
      <w:r>
        <w:rPr>
          <w:rFonts w:ascii="Times New Roman" w:hAnsi="Times New Roman" w:eastAsia="黑体" w:cs="Times New Roman"/>
          <w:b w:val="0"/>
          <w:bCs/>
          <w:color w:val="auto"/>
          <w:sz w:val="32"/>
          <w:szCs w:val="32"/>
          <w:highlight w:val="none"/>
        </w:rPr>
        <w:t>、</w:t>
      </w:r>
      <w:r>
        <w:rPr>
          <w:rFonts w:hint="default" w:ascii="Times New Roman" w:hAnsi="Times New Roman" w:eastAsia="黑体" w:cs="Times New Roman"/>
          <w:b w:val="0"/>
          <w:bCs/>
          <w:color w:val="auto"/>
          <w:sz w:val="32"/>
          <w:szCs w:val="32"/>
          <w:highlight w:val="none"/>
          <w:lang w:val="en-US" w:eastAsia="zh-CN"/>
        </w:rPr>
        <w:t>法定代表人授权书</w:t>
      </w:r>
    </w:p>
    <w:p w14:paraId="54D172CA">
      <w:pPr>
        <w:suppressAutoHyphens/>
        <w:spacing w:line="560" w:lineRule="exact"/>
        <w:jc w:val="center"/>
        <w:rPr>
          <w:rFonts w:hint="default" w:ascii="Times New Roman" w:hAnsi="Times New Roman" w:eastAsia="仿宋" w:cs="Times New Roman"/>
          <w:b/>
          <w:color w:val="auto"/>
        </w:rPr>
      </w:pPr>
      <w:r>
        <w:rPr>
          <w:rFonts w:hint="default" w:ascii="Times New Roman" w:hAnsi="Times New Roman" w:eastAsia="方正小标宋简体" w:cs="Times New Roman"/>
          <w:bCs/>
          <w:color w:val="auto"/>
          <w:sz w:val="28"/>
          <w:szCs w:val="28"/>
        </w:rPr>
        <w:t>法定代表人授权书</w:t>
      </w:r>
    </w:p>
    <w:p w14:paraId="64E17283">
      <w:pPr>
        <w:suppressAutoHyphens/>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致：广州市东升医院</w:t>
      </w:r>
    </w:p>
    <w:p w14:paraId="7859CD1D">
      <w:pPr>
        <w:suppressAutoHyphens/>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兹授权</w:t>
      </w:r>
      <w:r>
        <w:rPr>
          <w:rFonts w:hint="default" w:ascii="Times New Roman" w:hAnsi="Times New Roman" w:eastAsia="仿宋" w:cs="Times New Roman"/>
          <w:color w:val="auto"/>
          <w:sz w:val="28"/>
          <w:szCs w:val="28"/>
          <w:u w:val="none"/>
        </w:rPr>
        <w:t xml:space="preserve">             </w:t>
      </w:r>
      <w:r>
        <w:rPr>
          <w:rFonts w:hint="default" w:ascii="Times New Roman" w:hAnsi="Times New Roman" w:eastAsia="仿宋" w:cs="Times New Roman"/>
          <w:color w:val="auto"/>
          <w:sz w:val="28"/>
          <w:szCs w:val="28"/>
        </w:rPr>
        <w:t>同志，为我方签订经济合同及办理其他事务代理人，其权限是：</w:t>
      </w:r>
      <w:r>
        <w:rPr>
          <w:rFonts w:hint="default" w:ascii="Times New Roman" w:hAnsi="Times New Roman" w:eastAsia="仿宋" w:cs="Times New Roman"/>
          <w:color w:val="auto"/>
          <w:sz w:val="28"/>
          <w:szCs w:val="28"/>
          <w:u w:val="none"/>
        </w:rPr>
        <w:t xml:space="preserve">                                                   </w:t>
      </w:r>
      <w:r>
        <w:rPr>
          <w:rFonts w:hint="default" w:ascii="Times New Roman" w:hAnsi="Times New Roman" w:eastAsia="仿宋" w:cs="Times New Roman"/>
          <w:color w:val="auto"/>
          <w:sz w:val="28"/>
          <w:szCs w:val="28"/>
        </w:rPr>
        <w:t>。</w:t>
      </w:r>
    </w:p>
    <w:p w14:paraId="65141C2C">
      <w:pPr>
        <w:suppressAutoHyphens/>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有效期限：至        年       月      日       签发日期：</w:t>
      </w:r>
    </w:p>
    <w:p w14:paraId="32399466">
      <w:pPr>
        <w:suppressAutoHyphens/>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授权单位：          （</w:t>
      </w:r>
      <w:r>
        <w:rPr>
          <w:rFonts w:hint="default" w:ascii="Times New Roman" w:hAnsi="Times New Roman" w:eastAsia="仿宋" w:cs="Times New Roman"/>
          <w:color w:val="auto"/>
          <w:sz w:val="28"/>
          <w:szCs w:val="28"/>
          <w:lang w:val="zh-CN"/>
        </w:rPr>
        <w:t>加盖法人公章</w:t>
      </w:r>
      <w:r>
        <w:rPr>
          <w:rFonts w:hint="default" w:ascii="Times New Roman" w:hAnsi="Times New Roman" w:eastAsia="仿宋" w:cs="Times New Roman"/>
          <w:color w:val="auto"/>
          <w:sz w:val="28"/>
          <w:szCs w:val="28"/>
        </w:rPr>
        <w:t>）</w:t>
      </w:r>
    </w:p>
    <w:p w14:paraId="6E7C9FDF">
      <w:pPr>
        <w:suppressAutoHyphens/>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         （签名亲笔或盖私章）</w:t>
      </w:r>
    </w:p>
    <w:p w14:paraId="5A5D243E">
      <w:pPr>
        <w:suppressAutoHyphens/>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附：代理人性别：        年龄：       职务：         </w:t>
      </w:r>
    </w:p>
    <w:p w14:paraId="6E226E5B">
      <w:pPr>
        <w:suppressAutoHyphens/>
        <w:spacing w:line="560" w:lineRule="exact"/>
        <w:rPr>
          <w:rFonts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身份证号码：</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 xml:space="preserve">    联系电话：</w:t>
      </w:r>
      <w:r>
        <w:rPr>
          <w:rFonts w:hint="default" w:ascii="Times New Roman" w:hAnsi="Times New Roman" w:eastAsia="仿宋" w:cs="Times New Roman"/>
          <w:color w:val="auto"/>
          <w:sz w:val="28"/>
          <w:szCs w:val="28"/>
          <w:u w:val="single"/>
        </w:rPr>
        <w:t xml:space="preserve">            </w:t>
      </w:r>
    </w:p>
    <w:p w14:paraId="7293495C">
      <w:pPr>
        <w:suppressAutoHyphens/>
        <w:spacing w:line="560" w:lineRule="exact"/>
        <w:rPr>
          <w:rFonts w:hint="default" w:ascii="Times New Roman" w:hAnsi="Times New Roman" w:eastAsia="仿宋" w:cs="Times New Roman"/>
          <w:color w:val="auto"/>
          <w:sz w:val="24"/>
          <w:szCs w:val="24"/>
        </w:rPr>
      </w:pPr>
    </w:p>
    <w:p w14:paraId="12C5F192">
      <w:pPr>
        <w:suppressAutoHyphens/>
        <w:spacing w:line="56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说明：1.法定代表人为企业事业单位、国家机关、社会团体的主要行政负责人。</w:t>
      </w:r>
    </w:p>
    <w:p w14:paraId="0F34AA11">
      <w:pPr>
        <w:suppressAutoHyphens/>
        <w:spacing w:line="56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      2.内容必须填写真实、清楚、涂改无效，不得转让、买卖。</w:t>
      </w:r>
    </w:p>
    <w:p w14:paraId="0614D820">
      <w:pPr>
        <w:suppressAutoHyphens/>
        <w:spacing w:line="560" w:lineRule="exact"/>
        <w:ind w:firstLine="720" w:firstLineChars="300"/>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3.将此证明书提交对方作为比选申请材料附件</w:t>
      </w:r>
      <w:r>
        <w:rPr>
          <w:rFonts w:hint="default" w:ascii="Times New Roman" w:hAnsi="Times New Roman" w:eastAsia="仿宋" w:cs="Times New Roman"/>
          <w:b/>
          <w:color w:val="auto"/>
          <w:sz w:val="24"/>
          <w:szCs w:val="24"/>
        </w:rPr>
        <w:t>。</w:t>
      </w:r>
    </w:p>
    <w:p w14:paraId="0016A485">
      <w:pPr>
        <w:suppressAutoHyphens/>
        <w:spacing w:line="560" w:lineRule="exact"/>
        <w:ind w:firstLine="720" w:firstLineChars="3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4.授权权限：全权代表本公司参与上述采购项目的比选，负责提供与签署确认一切文书资料，以及向贵方递交的任何补充承诺。</w:t>
      </w:r>
    </w:p>
    <w:p w14:paraId="1ADAAB09">
      <w:pPr>
        <w:suppressAutoHyphens/>
        <w:spacing w:line="560" w:lineRule="exact"/>
        <w:ind w:firstLine="736" w:firstLineChars="307"/>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5.有效期限：与本公司比选文件中标注的比选有效期相同，自本单位盖公章之日起生效。</w:t>
      </w:r>
    </w:p>
    <w:p w14:paraId="26871314">
      <w:pPr>
        <w:suppressAutoHyphens/>
        <w:spacing w:line="560" w:lineRule="exact"/>
        <w:ind w:firstLine="736" w:firstLineChars="307"/>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6.比选签字代表为法定代表人，则本表不适用。</w:t>
      </w:r>
    </w:p>
    <w:p w14:paraId="74B39FE5">
      <w:pPr>
        <w:pStyle w:val="2"/>
        <w:spacing w:line="560" w:lineRule="exact"/>
        <w:rPr>
          <w:rFonts w:hint="default" w:cs="Times New Roman"/>
          <w:color w:val="auto"/>
          <w:sz w:val="24"/>
        </w:rPr>
      </w:pPr>
      <w:r>
        <w:rPr>
          <w:rFonts w:hint="default" w:ascii="Times New Roman" w:hAnsi="Times New Roman" w:eastAsia="仿宋" w:cs="Times New Roman"/>
          <w:color w:val="auto"/>
          <w:u w:val="single"/>
        </w:rPr>
        <mc:AlternateContent>
          <mc:Choice Requires="wps">
            <w:drawing>
              <wp:anchor distT="0" distB="0" distL="114300" distR="114300" simplePos="0" relativeHeight="251662336" behindDoc="0" locked="0" layoutInCell="1" allowOverlap="1">
                <wp:simplePos x="0" y="0"/>
                <wp:positionH relativeFrom="column">
                  <wp:posOffset>3071495</wp:posOffset>
                </wp:positionH>
                <wp:positionV relativeFrom="paragraph">
                  <wp:posOffset>384810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a:spLocks noRot="1"/>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7B75A90">
                            <w:pPr>
                              <w:suppressAutoHyphens/>
                              <w:jc w:val="center"/>
                              <w:rPr>
                                <w:szCs w:val="21"/>
                              </w:rPr>
                            </w:pPr>
                            <w:r>
                              <w:rPr>
                                <w:rFonts w:hint="eastAsia"/>
                                <w:szCs w:val="21"/>
                              </w:rPr>
                              <w:t>授权代表身份证复印件正面</w:t>
                            </w:r>
                          </w:p>
                        </w:txbxContent>
                      </wps:txbx>
                      <wps:bodyPr upright="1"/>
                    </wps:wsp>
                  </a:graphicData>
                </a:graphic>
              </wp:anchor>
            </w:drawing>
          </mc:Choice>
          <mc:Fallback>
            <w:pict>
              <v:shape id="_x0000_s1026" o:spid="_x0000_s1026" o:spt="176" type="#_x0000_t176" style="position:absolute;left:0pt;margin-left:241.85pt;margin-top:30.3pt;height:124.75pt;width:183.75pt;z-index:251662336;mso-width-relative:page;mso-height-relative:page;" fillcolor="#FFFFFF" filled="t" stroked="t" coordsize="21600,21600" o:gfxdata="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fBXt2AAAAAoBAAAPAAAAAAAAAAEAIAAAACIAAABkcnMvZG93&#10;bnJldi54bWxQSwECFAAUAAAACACHTuJADqSU2DkCAACBBAAADgAAAAAAAAABACAAAAAnAQAAZHJz&#10;L2Uyb0RvYy54bWxQSwUGAAAAAAYABgBZAQAA0gUAAAAA&#10;">
                <v:fill on="t" focussize="0,0"/>
                <v:stroke color="#000000" joinstyle="miter"/>
                <v:imagedata o:title=""/>
                <o:lock v:ext="edit" rotation="t" aspectratio="f"/>
                <v:textbox>
                  <w:txbxContent>
                    <w:p w14:paraId="47B75A90">
                      <w:pPr>
                        <w:suppressAutoHyphens/>
                        <w:jc w:val="center"/>
                        <w:rPr>
                          <w:szCs w:val="21"/>
                        </w:rPr>
                      </w:pPr>
                      <w:r>
                        <w:rPr>
                          <w:rFonts w:hint="eastAsia"/>
                          <w:szCs w:val="21"/>
                        </w:rPr>
                        <w:t>授权代表身份证复印件正面</w:t>
                      </w:r>
                    </w:p>
                  </w:txbxContent>
                </v:textbox>
              </v:shape>
            </w:pict>
          </mc:Fallback>
        </mc:AlternateContent>
      </w:r>
      <w:r>
        <w:rPr>
          <w:rFonts w:hint="default" w:ascii="Times New Roman" w:hAnsi="Times New Roman" w:eastAsia="仿宋" w:cs="Times New Roman"/>
          <w:color w:val="auto"/>
          <w:u w:val="singl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381635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a:spLocks noRot="1"/>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46989FB">
                            <w:pPr>
                              <w:suppressAutoHyphens/>
                              <w:jc w:val="center"/>
                              <w:rPr>
                                <w:szCs w:val="21"/>
                              </w:rPr>
                            </w:pPr>
                            <w:r>
                              <w:rPr>
                                <w:rFonts w:hint="eastAsia"/>
                                <w:szCs w:val="21"/>
                              </w:rPr>
                              <w:t>授权代表身份证复印件反面</w:t>
                            </w:r>
                          </w:p>
                        </w:txbxContent>
                      </wps:txbx>
                      <wps:bodyPr upright="1"/>
                    </wps:wsp>
                  </a:graphicData>
                </a:graphic>
              </wp:anchor>
            </w:drawing>
          </mc:Choice>
          <mc:Fallback>
            <w:pict>
              <v:shape id="_x0000_s1026" o:spid="_x0000_s1026" o:spt="176" type="#_x0000_t176" style="position:absolute;left:0pt;margin-left:4.85pt;margin-top:30.05pt;height:124.75pt;width:183.75pt;z-index:251663360;mso-width-relative:page;mso-height-relative:page;" fillcolor="#FFFFFF" filled="t" stroked="t" coordsize="21600,21600" o:gfxdata="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eZz9dcAAAAIAQAADwAAAAAAAAABACAAAAAiAAAAZHJzL2Rv&#10;d25yZXYueG1sUEsBAhQAFAAAAAgAh07iQJCC3Pk7AgAAgQQAAA4AAAAAAAAAAQAgAAAAJgEAAGRy&#10;cy9lMm9Eb2MueG1sUEsFBgAAAAAGAAYAWQEAANMFAAAAAA==&#10;">
                <v:fill on="t" focussize="0,0"/>
                <v:stroke color="#000000" joinstyle="miter"/>
                <v:imagedata o:title=""/>
                <o:lock v:ext="edit" rotation="t" aspectratio="f"/>
                <v:textbox>
                  <w:txbxContent>
                    <w:p w14:paraId="446989FB">
                      <w:pPr>
                        <w:suppressAutoHyphens/>
                        <w:jc w:val="center"/>
                        <w:rPr>
                          <w:szCs w:val="21"/>
                        </w:rPr>
                      </w:pPr>
                      <w:r>
                        <w:rPr>
                          <w:rFonts w:hint="eastAsia"/>
                          <w:szCs w:val="21"/>
                        </w:rPr>
                        <w:t>授权代表身份证复印件反面</w:t>
                      </w:r>
                    </w:p>
                  </w:txbxContent>
                </v:textbox>
              </v:shape>
            </w:pict>
          </mc:Fallback>
        </mc:AlternateContent>
      </w:r>
    </w:p>
    <w:p w14:paraId="4DE80E3B">
      <w:pPr>
        <w:adjustRightInd w:val="0"/>
        <w:snapToGrid w:val="0"/>
        <w:spacing w:before="0" w:beforeAutospacing="0" w:after="0" w:afterAutospacing="0" w:line="560" w:lineRule="exact"/>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仿宋_GB2312" w:cs="Times New Roman"/>
          <w:color w:val="auto"/>
          <w:sz w:val="32"/>
          <w:szCs w:val="32"/>
        </w:rPr>
        <w:br w:type="page"/>
      </w:r>
    </w:p>
    <w:p w14:paraId="04DAB65D">
      <w:pPr>
        <w:adjustRightInd w:val="0"/>
        <w:snapToGrid w:val="0"/>
        <w:spacing w:line="560" w:lineRule="exact"/>
        <w:ind w:firstLine="640" w:firstLineChars="200"/>
        <w:jc w:val="left"/>
        <w:rPr>
          <w:rFonts w:hint="default" w:ascii="Times New Roman" w:hAnsi="Times New Roman" w:eastAsia="黑体" w:cs="Times New Roman"/>
          <w:bCs/>
          <w:color w:val="auto"/>
          <w:sz w:val="28"/>
          <w:szCs w:val="28"/>
          <w:lang w:val="en-US" w:eastAsia="zh-CN"/>
        </w:rPr>
      </w:pPr>
      <w:r>
        <w:rPr>
          <w:rFonts w:hint="default" w:ascii="Times New Roman" w:hAnsi="Times New Roman" w:eastAsia="黑体" w:cs="Times New Roman"/>
          <w:b w:val="0"/>
          <w:bCs/>
          <w:color w:val="auto"/>
          <w:sz w:val="32"/>
          <w:szCs w:val="32"/>
          <w:highlight w:val="none"/>
          <w:lang w:val="en-US" w:eastAsia="zh-CN"/>
        </w:rPr>
        <w:t>四</w:t>
      </w:r>
      <w:r>
        <w:rPr>
          <w:rFonts w:ascii="Times New Roman" w:hAnsi="Times New Roman" w:eastAsia="黑体" w:cs="Times New Roman"/>
          <w:b w:val="0"/>
          <w:bCs/>
          <w:color w:val="auto"/>
          <w:sz w:val="32"/>
          <w:szCs w:val="32"/>
          <w:highlight w:val="none"/>
        </w:rPr>
        <w:t>、</w:t>
      </w:r>
      <w:r>
        <w:rPr>
          <w:rFonts w:hint="default" w:ascii="Times New Roman" w:hAnsi="Times New Roman" w:eastAsia="黑体" w:cs="Times New Roman"/>
          <w:b w:val="0"/>
          <w:bCs/>
          <w:color w:val="auto"/>
          <w:sz w:val="32"/>
          <w:szCs w:val="32"/>
          <w:highlight w:val="none"/>
          <w:lang w:val="en-US" w:eastAsia="zh-CN"/>
        </w:rPr>
        <w:t>比选申请人资格声明函</w:t>
      </w:r>
    </w:p>
    <w:p w14:paraId="203DF300">
      <w:pPr>
        <w:pStyle w:val="17"/>
        <w:spacing w:line="560" w:lineRule="exact"/>
        <w:ind w:firstLine="2800" w:firstLineChars="1000"/>
        <w:jc w:val="both"/>
        <w:rPr>
          <w:rFonts w:ascii="Times New Roman" w:hAnsi="Times New Roman"/>
          <w:b/>
          <w:color w:val="auto"/>
          <w:sz w:val="28"/>
          <w:szCs w:val="28"/>
        </w:rPr>
      </w:pPr>
      <w:r>
        <w:rPr>
          <w:rFonts w:hint="default" w:ascii="Times New Roman" w:hAnsi="Times New Roman" w:eastAsia="方正小标宋简体" w:cs="Times New Roman"/>
          <w:bCs/>
          <w:color w:val="auto"/>
          <w:sz w:val="28"/>
          <w:szCs w:val="28"/>
        </w:rPr>
        <w:t>比选申请人资格声明函</w:t>
      </w:r>
    </w:p>
    <w:p w14:paraId="2C3B33DC">
      <w:pPr>
        <w:pStyle w:val="17"/>
        <w:spacing w:line="560" w:lineRule="exact"/>
        <w:ind w:firstLine="482" w:firstLineChars="200"/>
        <w:jc w:val="center"/>
        <w:rPr>
          <w:rFonts w:hint="default" w:ascii="Times New Roman" w:hAnsi="Times New Roman"/>
          <w:b/>
          <w:color w:val="auto"/>
          <w:sz w:val="24"/>
          <w:szCs w:val="24"/>
        </w:rPr>
      </w:pPr>
    </w:p>
    <w:p w14:paraId="5A5DB33D">
      <w:pPr>
        <w:pStyle w:val="18"/>
        <w:spacing w:line="560" w:lineRule="exact"/>
        <w:ind w:right="84" w:rightChars="4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广州市东升医院：</w:t>
      </w:r>
    </w:p>
    <w:p w14:paraId="6E98EDA1">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关于贵方　 　年　　月　　日发布关于“</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4"/>
          <w:szCs w:val="24"/>
        </w:rPr>
        <w:t>项目”的比选公告，我方愿意参加比选，并已清楚比选方案的要求及有关文件规定：</w:t>
      </w:r>
    </w:p>
    <w:p w14:paraId="328CA9B5">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我方具备《中华人民共和国政府采购法》第二十二条所规定的条件。</w:t>
      </w:r>
    </w:p>
    <w:p w14:paraId="71C52655">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具有独立承担民事责任的能力，提供以下相关证照的扫描件之一：1.企业法人提供企业法人营业执照；2.事业法人提供事业法人登记证；3.其他组织提供其他组织的营业执照或执业许可证；4.自然人提供居民身份证等；</w:t>
      </w:r>
    </w:p>
    <w:p w14:paraId="6D0B536C">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（二）具有良好的商业信誉和健全的财务会计制度；</w:t>
      </w:r>
    </w:p>
    <w:p w14:paraId="60FE3163">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（三）具有履行合同所必需的设备和专业技术能力；</w:t>
      </w:r>
    </w:p>
    <w:p w14:paraId="0E6BCA70">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（四）有依法缴纳税收和社会保障资金的良好记录；</w:t>
      </w:r>
    </w:p>
    <w:p w14:paraId="058AF4C6">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（五）参加政府采购活动前三年内，在经营活动中没有重大违法记录；</w:t>
      </w:r>
    </w:p>
    <w:p w14:paraId="057F02B1">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（六）法律、行政法规规定的其他条件。</w:t>
      </w:r>
    </w:p>
    <w:p w14:paraId="79C07577">
      <w:pPr>
        <w:pStyle w:val="18"/>
        <w:spacing w:line="560" w:lineRule="exact"/>
        <w:ind w:right="84" w:rightChars="40"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本次采购活动中，如有违法、违规、弄虚作假行为，所造成的损失、不良后果及法律责任，一律由我方承担。</w:t>
      </w:r>
    </w:p>
    <w:p w14:paraId="0ACAED0A">
      <w:pPr>
        <w:pStyle w:val="18"/>
        <w:spacing w:line="560" w:lineRule="exact"/>
        <w:ind w:right="84" w:rightChars="40" w:firstLine="480" w:firstLineChars="200"/>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特此声明！</w:t>
      </w:r>
    </w:p>
    <w:p w14:paraId="58F55C99">
      <w:pPr>
        <w:pStyle w:val="18"/>
        <w:spacing w:line="560" w:lineRule="exact"/>
        <w:ind w:right="84" w:rightChars="40"/>
        <w:rPr>
          <w:rFonts w:hint="default" w:ascii="Times New Roman" w:hAnsi="Times New Roman" w:eastAsia="仿宋_GB2312" w:cs="Times New Roman"/>
          <w:color w:val="auto"/>
          <w:sz w:val="24"/>
          <w:szCs w:val="24"/>
        </w:rPr>
      </w:pPr>
    </w:p>
    <w:p w14:paraId="5D7B7369">
      <w:pPr>
        <w:pStyle w:val="18"/>
        <w:spacing w:line="560" w:lineRule="exact"/>
        <w:ind w:right="84" w:rightChars="40" w:firstLine="5520" w:firstLineChars="23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日期：20  年   月   日</w:t>
      </w:r>
    </w:p>
    <w:p w14:paraId="1ACF6DAF">
      <w:pPr>
        <w:pStyle w:val="18"/>
        <w:spacing w:line="560" w:lineRule="exact"/>
        <w:ind w:right="84" w:rightChars="4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说明：1.本格式文件内容不得擅自删改。</w:t>
      </w:r>
    </w:p>
    <w:p w14:paraId="646A3CBB">
      <w:pPr>
        <w:numPr>
          <w:ilvl w:val="-1"/>
          <w:numId w:val="0"/>
        </w:numPr>
        <w:adjustRightInd w:val="0"/>
        <w:snapToGrid w:val="0"/>
        <w:spacing w:line="560" w:lineRule="exact"/>
        <w:ind w:firstLine="480" w:firstLineChars="200"/>
        <w:jc w:val="left"/>
        <w:rPr>
          <w:rFonts w:hint="default" w:ascii="Times New Roman" w:hAnsi="Times New Roman" w:eastAsia="黑体" w:cs="Times New Roman"/>
          <w:bCs/>
          <w:color w:val="auto"/>
          <w:sz w:val="32"/>
          <w:szCs w:val="32"/>
          <w:highlight w:val="none"/>
          <w:lang w:val="en-US" w:eastAsia="zh-CN"/>
        </w:rPr>
      </w:pPr>
      <w:r>
        <w:rPr>
          <w:rFonts w:hint="eastAsia"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分支机构比选的，以上《比选申请人资格声明函》必须由分支机构和总公司（总所）同时加盖公章，附件由总公司（总所）提供。</w:t>
      </w:r>
    </w:p>
    <w:p w14:paraId="09CA9A19">
      <w:pPr>
        <w:numPr>
          <w:ilvl w:val="0"/>
          <w:numId w:val="0"/>
        </w:numPr>
        <w:adjustRightInd w:val="0"/>
        <w:snapToGrid w:val="0"/>
        <w:spacing w:line="560" w:lineRule="exact"/>
        <w:ind w:firstLine="320" w:firstLineChars="1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highlight w:val="none"/>
          <w:lang w:val="en-US" w:eastAsia="zh-CN"/>
        </w:rPr>
        <w:t>五</w:t>
      </w:r>
      <w:r>
        <w:rPr>
          <w:rFonts w:hint="default" w:ascii="Times New Roman" w:hAnsi="Times New Roman" w:eastAsia="黑体" w:cs="Times New Roman"/>
          <w:b w:val="0"/>
          <w:bCs/>
          <w:color w:val="auto"/>
          <w:sz w:val="32"/>
          <w:szCs w:val="32"/>
          <w:highlight w:val="none"/>
        </w:rPr>
        <w:t>、</w:t>
      </w:r>
      <w:r>
        <w:rPr>
          <w:rFonts w:hint="default" w:ascii="Times New Roman" w:hAnsi="Times New Roman" w:eastAsia="黑体" w:cs="Times New Roman"/>
          <w:b w:val="0"/>
          <w:bCs/>
          <w:color w:val="auto"/>
          <w:sz w:val="32"/>
          <w:szCs w:val="32"/>
          <w:highlight w:val="none"/>
          <w:lang w:val="en-US" w:eastAsia="zh-CN"/>
        </w:rPr>
        <w:t>承诺函</w:t>
      </w:r>
      <w:r>
        <w:rPr>
          <w:rFonts w:hint="default" w:ascii="Times New Roman" w:hAnsi="Times New Roman" w:eastAsia="仿宋_GB2312" w:cs="Times New Roman"/>
          <w:color w:val="auto"/>
          <w:sz w:val="32"/>
          <w:szCs w:val="32"/>
          <w:lang w:val="en-US" w:eastAsia="zh-CN"/>
        </w:rPr>
        <w:t xml:space="preserve">   </w:t>
      </w:r>
    </w:p>
    <w:p w14:paraId="571C2090">
      <w:pPr>
        <w:pStyle w:val="17"/>
        <w:spacing w:line="560" w:lineRule="exact"/>
        <w:ind w:firstLine="4200" w:firstLineChars="1500"/>
        <w:jc w:val="both"/>
        <w:rPr>
          <w:rFonts w:hint="default" w:ascii="Times New Roman" w:hAnsi="Times New Roman" w:eastAsia="方正小标宋简体" w:cs="Times New Roman"/>
          <w:bCs/>
          <w:color w:val="auto"/>
          <w:sz w:val="28"/>
          <w:szCs w:val="28"/>
        </w:rPr>
      </w:pPr>
      <w:r>
        <w:rPr>
          <w:rFonts w:hint="default" w:ascii="Times New Roman" w:hAnsi="Times New Roman" w:eastAsia="方正小标宋简体" w:cs="Times New Roman"/>
          <w:bCs/>
          <w:color w:val="auto"/>
          <w:sz w:val="28"/>
          <w:szCs w:val="28"/>
        </w:rPr>
        <w:t>承诺函</w:t>
      </w:r>
    </w:p>
    <w:p w14:paraId="7810FD23">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本单位/公司郑重承诺：</w:t>
      </w:r>
    </w:p>
    <w:p w14:paraId="753E3CF9">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一、我单位/司保证所提交的所有资质文件、证明材料及其他比选申请材料的真实性，并承诺</w:t>
      </w:r>
      <w:r>
        <w:rPr>
          <w:rFonts w:hint="default" w:ascii="Times New Roman" w:hAnsi="Times New Roman" w:eastAsia="仿宋_GB2312" w:cs="Times New Roman"/>
          <w:color w:val="auto"/>
          <w:sz w:val="28"/>
          <w:szCs w:val="28"/>
          <w:u w:val="single"/>
        </w:rPr>
        <w:t>完全</w:t>
      </w:r>
      <w:r>
        <w:rPr>
          <w:rFonts w:hint="default" w:ascii="Times New Roman" w:hAnsi="Times New Roman" w:eastAsia="仿宋_GB2312" w:cs="Times New Roman"/>
          <w:color w:val="auto"/>
          <w:sz w:val="28"/>
          <w:szCs w:val="28"/>
        </w:rPr>
        <w:t>响应采购人对货物及所有服务的符合性需求，在合同生效后按采购人实际要求开具有效等额发票进行支付，并按要求有效开展工作。</w:t>
      </w:r>
    </w:p>
    <w:p w14:paraId="1C5D2F7D">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我单位/司严格遵守国家有关法律法规以及廉洁从业有关规定，积极营造公平公正的政府采购活动环境，保证廉洁自律，遵守商业道德，诚信经营，确保本单位员工不做有损贵单位利益的行为，不泄露贵单位的商业秘密及其他相关工作信息，不利用为贵单位供货提供或服务的便利谋取不正当利益。加强对员工的教育管理，确保员工不利用工作便利向群众索取或收取红包、利是、小费及其他财物；绝不向贵单位工作人员提供礼金、回扣、红包等财物，以谋取不正当利益，自觉抵制不廉洁行为。</w:t>
      </w:r>
    </w:p>
    <w:p w14:paraId="4A971A7C">
      <w:pPr>
        <w:pStyle w:val="19"/>
        <w:spacing w:before="0" w:after="0" w:line="560" w:lineRule="exact"/>
        <w:ind w:firstLine="600" w:firstLineChars="200"/>
        <w:rPr>
          <w:rFonts w:hint="default" w:cs="Times New Roman"/>
          <w:color w:val="auto"/>
        </w:rPr>
      </w:pPr>
      <w:r>
        <w:rPr>
          <w:rFonts w:hint="default" w:ascii="Times New Roman" w:hAnsi="Times New Roman" w:eastAsia="仿宋_GB2312" w:cs="Times New Roman"/>
          <w:color w:val="auto"/>
          <w:sz w:val="28"/>
          <w:szCs w:val="28"/>
        </w:rPr>
        <w:t>三、如未能达到上述承诺，采购人有权取消我单位中选资格，我单位按实际情况赔偿采购人损失。</w:t>
      </w:r>
    </w:p>
    <w:p w14:paraId="17EEE605">
      <w:pPr>
        <w:spacing w:line="560" w:lineRule="exact"/>
        <w:rPr>
          <w:rFonts w:hint="default" w:ascii="Times New Roman" w:hAnsi="Times New Roman" w:eastAsia="仿宋_GB2312" w:cs="Times New Roman"/>
          <w:color w:val="auto"/>
          <w:sz w:val="28"/>
          <w:szCs w:val="28"/>
        </w:rPr>
      </w:pPr>
    </w:p>
    <w:p w14:paraId="24FC45FB">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比选申请人名称（盖章）：</w:t>
      </w:r>
    </w:p>
    <w:p w14:paraId="11100AA8">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法定代表人或授权代表（签名或盖章）：</w:t>
      </w:r>
    </w:p>
    <w:p w14:paraId="58EA5254">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t>期：</w:t>
      </w:r>
    </w:p>
    <w:p w14:paraId="31D8BB5B">
      <w:pPr>
        <w:adjustRightInd w:val="0"/>
        <w:snapToGrid w:val="0"/>
        <w:spacing w:before="0" w:beforeAutospacing="0" w:after="0" w:afterAutospacing="0" w:line="560" w:lineRule="exact"/>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仿宋_GB2312" w:cs="Times New Roman"/>
          <w:color w:val="auto"/>
          <w:sz w:val="28"/>
          <w:szCs w:val="28"/>
        </w:rPr>
        <w:br w:type="page"/>
      </w:r>
    </w:p>
    <w:p w14:paraId="254B0BDD">
      <w:pPr>
        <w:numPr>
          <w:ilvl w:val="0"/>
          <w:numId w:val="0"/>
        </w:numPr>
        <w:adjustRightInd w:val="0"/>
        <w:snapToGrid w:val="0"/>
        <w:spacing w:line="560" w:lineRule="exact"/>
        <w:ind w:firstLine="320" w:firstLineChars="1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w:t>
      </w:r>
      <w:r>
        <w:rPr>
          <w:rFonts w:hint="default" w:ascii="Times New Roman" w:hAnsi="Times New Roman" w:eastAsia="黑体" w:cs="Times New Roman"/>
          <w:b w:val="0"/>
          <w:bCs/>
          <w:color w:val="auto"/>
          <w:sz w:val="32"/>
          <w:szCs w:val="32"/>
          <w:highlight w:val="none"/>
          <w:lang w:val="en-US"/>
        </w:rPr>
        <w:t>比选申请人</w:t>
      </w:r>
      <w:r>
        <w:rPr>
          <w:rFonts w:hint="default" w:ascii="Times New Roman" w:hAnsi="Times New Roman" w:eastAsia="黑体" w:cs="Times New Roman"/>
          <w:b w:val="0"/>
          <w:bCs/>
          <w:color w:val="auto"/>
          <w:sz w:val="32"/>
          <w:szCs w:val="32"/>
          <w:highlight w:val="none"/>
        </w:rPr>
        <w:t>廉洁承诺书</w:t>
      </w:r>
    </w:p>
    <w:p w14:paraId="76923656">
      <w:pPr>
        <w:keepNext w:val="0"/>
        <w:keepLines w:val="0"/>
        <w:pageBreakBefore w:val="0"/>
        <w:kinsoku/>
        <w:wordWrap/>
        <w:topLinePunct w:val="0"/>
        <w:bidi w:val="0"/>
        <w:adjustRightInd/>
        <w:snapToGrid/>
        <w:spacing w:before="136" w:line="560" w:lineRule="exact"/>
        <w:ind w:firstLine="2760"/>
        <w:jc w:val="left"/>
        <w:textAlignment w:val="auto"/>
        <w:rPr>
          <w:rFonts w:hint="eastAsia" w:ascii="Times New Roman" w:hAnsi="Times New Roman" w:eastAsia="方正小标宋简体" w:cs="Times New Roman"/>
          <w:color w:val="auto"/>
          <w:highlight w:val="none"/>
          <w:lang w:val="en-US" w:eastAsia="zh-CN"/>
        </w:rPr>
      </w:pPr>
      <w:r>
        <w:rPr>
          <w:rFonts w:hint="eastAsia" w:ascii="Times New Roman" w:hAnsi="Times New Roman" w:eastAsia="方正小标宋简体" w:cs="Times New Roman"/>
          <w:color w:val="auto"/>
          <w:spacing w:val="-31"/>
          <w:sz w:val="44"/>
          <w:szCs w:val="44"/>
          <w:highlight w:val="none"/>
          <w:lang w:val="en-US" w:eastAsia="zh-CN"/>
        </w:rPr>
        <w:t>比选申请人</w:t>
      </w:r>
      <w:r>
        <w:rPr>
          <w:rFonts w:ascii="Times New Roman" w:hAnsi="Times New Roman" w:eastAsia="方正小标宋简体" w:cs="Times New Roman"/>
          <w:color w:val="auto"/>
          <w:spacing w:val="-31"/>
          <w:sz w:val="44"/>
          <w:szCs w:val="44"/>
          <w:highlight w:val="none"/>
        </w:rPr>
        <w:t>廉洁承诺</w:t>
      </w:r>
      <w:r>
        <w:rPr>
          <w:rFonts w:hint="eastAsia" w:ascii="Times New Roman" w:hAnsi="Times New Roman" w:eastAsia="方正小标宋简体" w:cs="Times New Roman"/>
          <w:color w:val="auto"/>
          <w:spacing w:val="-31"/>
          <w:sz w:val="44"/>
          <w:szCs w:val="44"/>
          <w:highlight w:val="none"/>
          <w:lang w:val="en-US" w:eastAsia="zh-CN"/>
        </w:rPr>
        <w:t>书</w:t>
      </w:r>
    </w:p>
    <w:p w14:paraId="660902E4">
      <w:pPr>
        <w:keepNext w:val="0"/>
        <w:keepLines w:val="0"/>
        <w:pageBreakBefore w:val="0"/>
        <w:kinsoku/>
        <w:wordWrap/>
        <w:topLinePunct w:val="0"/>
        <w:bidi w:val="0"/>
        <w:adjustRightInd/>
        <w:snapToGrid/>
        <w:spacing w:line="560" w:lineRule="exact"/>
        <w:jc w:val="left"/>
        <w:textAlignment w:val="auto"/>
        <w:rPr>
          <w:rFonts w:ascii="Times New Roman" w:hAnsi="Times New Roman" w:cs="Times New Roman"/>
          <w:color w:val="auto"/>
          <w:highlight w:val="none"/>
        </w:rPr>
      </w:pPr>
    </w:p>
    <w:p w14:paraId="70F1E572">
      <w:pPr>
        <w:keepNext w:val="0"/>
        <w:keepLines w:val="0"/>
        <w:pageBreakBefore w:val="0"/>
        <w:kinsoku/>
        <w:wordWrap/>
        <w:topLinePunct w:val="0"/>
        <w:bidi w:val="0"/>
        <w:adjustRightInd/>
        <w:snapToGrid/>
        <w:spacing w:before="5" w:line="560" w:lineRule="exact"/>
        <w:ind w:right="157"/>
        <w:jc w:val="left"/>
        <w:textAlignment w:val="auto"/>
        <w:rPr>
          <w:rFonts w:hint="default" w:ascii="Times New Roman" w:hAnsi="Times New Roman" w:eastAsia="仿宋_GB2312" w:cs="Times New Roman"/>
          <w:color w:val="auto"/>
          <w:spacing w:val="-3"/>
          <w:sz w:val="28"/>
          <w:szCs w:val="28"/>
          <w:highlight w:val="none"/>
          <w:u w:val="single"/>
        </w:rPr>
      </w:pPr>
      <w:r>
        <w:rPr>
          <w:rFonts w:hint="default" w:ascii="Times New Roman" w:hAnsi="Times New Roman" w:eastAsia="仿宋_GB2312" w:cs="Times New Roman"/>
          <w:color w:val="auto"/>
          <w:spacing w:val="-3"/>
          <w:sz w:val="28"/>
          <w:szCs w:val="28"/>
          <w:highlight w:val="none"/>
          <w:u w:val="single"/>
        </w:rPr>
        <w:t>（单位名称）：</w:t>
      </w:r>
    </w:p>
    <w:p w14:paraId="6300A59D">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贵 单 位</w:t>
      </w:r>
      <w:r>
        <w:rPr>
          <w:rFonts w:hint="default" w:ascii="Times New Roman" w:hAnsi="Times New Roman" w:eastAsia="仿宋_GB2312" w:cs="Times New Roman"/>
          <w:color w:val="auto"/>
          <w:spacing w:val="-3"/>
          <w:sz w:val="28"/>
          <w:szCs w:val="28"/>
          <w:highlight w:val="none"/>
          <w:u w:val="single"/>
        </w:rPr>
        <w:t xml:space="preserve">    </w:t>
      </w:r>
      <w:r>
        <w:rPr>
          <w:rFonts w:hint="default" w:ascii="Times New Roman" w:hAnsi="Times New Roman" w:eastAsia="仿宋_GB2312" w:cs="Times New Roman"/>
          <w:color w:val="auto"/>
          <w:spacing w:val="-3"/>
          <w:sz w:val="28"/>
          <w:szCs w:val="28"/>
          <w:highlight w:val="none"/>
        </w:rPr>
        <w:t>年___月____日发布的                                             项目（项目编号∶                ）的</w:t>
      </w:r>
      <w:r>
        <w:rPr>
          <w:rFonts w:hint="eastAsia" w:ascii="Times New Roman" w:hAnsi="Times New Roman" w:eastAsia="仿宋_GB2312" w:cs="Times New Roman"/>
          <w:color w:val="auto"/>
          <w:spacing w:val="-3"/>
          <w:sz w:val="28"/>
          <w:szCs w:val="28"/>
          <w:highlight w:val="none"/>
          <w:lang w:val="en-US" w:eastAsia="zh-CN"/>
        </w:rPr>
        <w:t>比选</w:t>
      </w:r>
      <w:r>
        <w:rPr>
          <w:rFonts w:hint="default" w:ascii="Times New Roman" w:hAnsi="Times New Roman" w:eastAsia="仿宋_GB2312" w:cs="Times New Roman"/>
          <w:color w:val="auto"/>
          <w:spacing w:val="-3"/>
          <w:sz w:val="28"/>
          <w:szCs w:val="28"/>
          <w:highlight w:val="none"/>
        </w:rPr>
        <w:t>公告，本公司（企业）愿意参加</w:t>
      </w:r>
      <w:r>
        <w:rPr>
          <w:rFonts w:hint="eastAsia" w:ascii="Times New Roman" w:hAnsi="Times New Roman" w:eastAsia="仿宋_GB2312" w:cs="Times New Roman"/>
          <w:color w:val="auto"/>
          <w:spacing w:val="-3"/>
          <w:sz w:val="28"/>
          <w:szCs w:val="28"/>
          <w:highlight w:val="none"/>
          <w:lang w:val="en-US" w:eastAsia="zh-CN"/>
        </w:rPr>
        <w:t>比选</w:t>
      </w:r>
      <w:r>
        <w:rPr>
          <w:rFonts w:hint="default" w:ascii="Times New Roman" w:hAnsi="Times New Roman" w:eastAsia="仿宋_GB2312" w:cs="Times New Roman"/>
          <w:color w:val="auto"/>
          <w:spacing w:val="-3"/>
          <w:sz w:val="28"/>
          <w:szCs w:val="28"/>
          <w:highlight w:val="none"/>
        </w:rPr>
        <w:t>，并作出如下廉洁承诺∶</w:t>
      </w:r>
    </w:p>
    <w:p w14:paraId="1A264297">
      <w:pPr>
        <w:keepNext w:val="0"/>
        <w:keepLines w:val="0"/>
        <w:pageBreakBefore w:val="0"/>
        <w:numPr>
          <w:ilvl w:val="0"/>
          <w:numId w:val="3"/>
        </w:numPr>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本公司（企业）严格遵守国家有关法律法规以及廉洁从业有关规定，积极营造公平公正的政府采购活动环境。</w:t>
      </w:r>
    </w:p>
    <w:p w14:paraId="2E4A15A6">
      <w:pPr>
        <w:keepNext w:val="0"/>
        <w:keepLines w:val="0"/>
        <w:pageBreakBefore w:val="0"/>
        <w:kinsoku/>
        <w:wordWrap/>
        <w:topLinePunct w:val="0"/>
        <w:bidi w:val="0"/>
        <w:adjustRightInd/>
        <w:snapToGrid/>
        <w:spacing w:before="5" w:line="560" w:lineRule="exact"/>
        <w:ind w:right="159"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2.加强本公司（企业）相关人员的管理和廉洁从业教育，自觉抵制不廉洁行为。在商务活动中发现存在违规违纪违法行为，将及时向监察部门或司法机关举报。</w:t>
      </w:r>
    </w:p>
    <w:p w14:paraId="7ED33D03">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3.不向采购人及其人员提供回扣、礼金、有价证券、支付凭证、贵重物品等。</w:t>
      </w:r>
    </w:p>
    <w:p w14:paraId="49763490">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4.不为采购人及其人员报销应由采购人或个人支付的费用。</w:t>
      </w:r>
    </w:p>
    <w:p w14:paraId="3F2BE7CD">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5.不为采购人员投资入股、个人借款或买卖股票、债券等提供方便。</w:t>
      </w:r>
    </w:p>
    <w:p w14:paraId="176A8025">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6.不为采购人员购买或装修住房、婚丧嫁娶、配偶子女上学或工作安排以及出国（境）、 旅游等提供方便。</w:t>
      </w:r>
    </w:p>
    <w:p w14:paraId="7D6721EB">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7.不为采购人员安排有可能影响公正执行公务的宴请、健身、娱乐等活动。</w:t>
      </w:r>
    </w:p>
    <w:p w14:paraId="729902C2">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8.不为采购人及其人员购置或提供通讯工具、交通工具和高档办公用品。</w:t>
      </w:r>
    </w:p>
    <w:p w14:paraId="7F55807E">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9.不为采购人员的配偶、子女及其他亲属谋取不正当利益提供方便。</w:t>
      </w:r>
    </w:p>
    <w:p w14:paraId="6610F78F">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10.不违反规定安排采购人员在本公司（企业）或本公司（企业）相关企业兼职和领取兼职工资及报酬。</w:t>
      </w:r>
    </w:p>
    <w:p w14:paraId="47A43245">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11.不利用非法手段向采购人员打探有关涉及采购人的商业秘密、业务渠道等。</w:t>
      </w:r>
    </w:p>
    <w:p w14:paraId="337B6EA8">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12.采购人对涉嫌不廉洁的商业行为进行调查时，本公司（企业）将积极配合，提供相关证据、佐证材料。</w:t>
      </w:r>
    </w:p>
    <w:p w14:paraId="7D5D7668">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本公司（企业）承诺在本次</w:t>
      </w:r>
      <w:r>
        <w:rPr>
          <w:rFonts w:hint="eastAsia" w:ascii="Times New Roman" w:hAnsi="Times New Roman" w:eastAsia="仿宋_GB2312" w:cs="Times New Roman"/>
          <w:color w:val="auto"/>
          <w:spacing w:val="-3"/>
          <w:sz w:val="28"/>
          <w:szCs w:val="28"/>
          <w:highlight w:val="none"/>
          <w:lang w:val="en-US" w:eastAsia="zh-CN"/>
        </w:rPr>
        <w:t>比选</w:t>
      </w:r>
      <w:r>
        <w:rPr>
          <w:rFonts w:hint="default" w:ascii="Times New Roman" w:hAnsi="Times New Roman" w:eastAsia="仿宋_GB2312" w:cs="Times New Roman"/>
          <w:color w:val="auto"/>
          <w:spacing w:val="-3"/>
          <w:sz w:val="28"/>
          <w:szCs w:val="28"/>
          <w:highlight w:val="none"/>
        </w:rPr>
        <w:t>采购活动中，如有违反上述廉洁行为，所造成的损失、不良后果及法律责任，均由我公司（企业）承担。</w:t>
      </w:r>
    </w:p>
    <w:p w14:paraId="11D3378A">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p>
    <w:p w14:paraId="6F960EA0">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p>
    <w:p w14:paraId="2BDC57A5">
      <w:pPr>
        <w:keepNext w:val="0"/>
        <w:keepLines w:val="0"/>
        <w:pageBreakBefore w:val="0"/>
        <w:kinsoku/>
        <w:wordWrap/>
        <w:topLinePunct w:val="0"/>
        <w:bidi w:val="0"/>
        <w:adjustRightInd/>
        <w:snapToGrid/>
        <w:spacing w:before="5" w:line="560" w:lineRule="exact"/>
        <w:ind w:right="157" w:firstLine="3562" w:firstLineChars="1300"/>
        <w:jc w:val="left"/>
        <w:textAlignment w:val="auto"/>
        <w:rPr>
          <w:rFonts w:hint="default" w:ascii="Times New Roman" w:hAnsi="Times New Roman" w:eastAsia="仿宋_GB2312" w:cs="Times New Roman"/>
          <w:color w:val="auto"/>
          <w:spacing w:val="-3"/>
          <w:sz w:val="28"/>
          <w:szCs w:val="28"/>
          <w:highlight w:val="none"/>
        </w:rPr>
      </w:pPr>
      <w:r>
        <w:rPr>
          <w:rFonts w:hint="eastAsia" w:ascii="Times New Roman" w:hAnsi="Times New Roman" w:eastAsia="仿宋_GB2312" w:cs="Times New Roman"/>
          <w:color w:val="auto"/>
          <w:spacing w:val="-3"/>
          <w:sz w:val="28"/>
          <w:szCs w:val="28"/>
          <w:highlight w:val="none"/>
          <w:lang w:val="en-US" w:eastAsia="zh-CN"/>
        </w:rPr>
        <w:t>比选申请</w:t>
      </w:r>
      <w:r>
        <w:rPr>
          <w:rFonts w:hint="default" w:ascii="Times New Roman" w:hAnsi="Times New Roman" w:eastAsia="仿宋_GB2312" w:cs="Times New Roman"/>
          <w:color w:val="auto"/>
          <w:spacing w:val="-3"/>
          <w:sz w:val="28"/>
          <w:szCs w:val="28"/>
          <w:highlight w:val="none"/>
        </w:rPr>
        <w:t xml:space="preserve">人名称（单位盖公章）            </w:t>
      </w:r>
    </w:p>
    <w:p w14:paraId="73C1CBEC">
      <w:pPr>
        <w:keepNext w:val="0"/>
        <w:keepLines w:val="0"/>
        <w:pageBreakBefore w:val="0"/>
        <w:kinsoku/>
        <w:wordWrap/>
        <w:topLinePunct w:val="0"/>
        <w:bidi w:val="0"/>
        <w:adjustRightInd/>
        <w:snapToGrid/>
        <w:spacing w:before="5" w:line="560" w:lineRule="exact"/>
        <w:ind w:right="157" w:firstLine="3562" w:firstLineChars="13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 xml:space="preserve">法人（签名）∶            </w:t>
      </w:r>
    </w:p>
    <w:p w14:paraId="68877BDA">
      <w:pPr>
        <w:spacing w:before="5" w:line="560" w:lineRule="exact"/>
        <w:ind w:right="157" w:firstLine="628" w:firstLineChars="200"/>
        <w:jc w:val="left"/>
        <w:rPr>
          <w:rFonts w:hint="default" w:ascii="Times New Roman" w:hAnsi="Times New Roman" w:eastAsia="仿宋_GB2312" w:cs="Times New Roman"/>
          <w:color w:val="auto"/>
          <w:spacing w:val="-3"/>
          <w:sz w:val="32"/>
          <w:szCs w:val="32"/>
          <w:highlight w:val="none"/>
        </w:rPr>
        <w:sectPr>
          <w:footerReference r:id="rId3" w:type="default"/>
          <w:pgSz w:w="12093" w:h="16962"/>
          <w:pgMar w:top="2098" w:right="1474" w:bottom="1984" w:left="1587" w:header="0" w:footer="0" w:gutter="0"/>
          <w:pgNumType w:fmt="numberInDash"/>
          <w:cols w:space="720" w:num="1"/>
          <w:rtlGutter w:val="0"/>
          <w:docGrid w:linePitch="1" w:charSpace="0"/>
        </w:sectPr>
      </w:pPr>
    </w:p>
    <w:p w14:paraId="400B6856">
      <w:pPr>
        <w:adjustRightInd w:val="0"/>
        <w:snapToGrid w:val="0"/>
        <w:spacing w:before="0" w:beforeAutospacing="0" w:after="0" w:afterAutospacing="0" w:line="560" w:lineRule="exact"/>
        <w:rPr>
          <w:rFonts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lang w:val="en-US" w:eastAsia="zh-CN"/>
        </w:rPr>
        <w:t>七</w:t>
      </w:r>
      <w:r>
        <w:rPr>
          <w:rFonts w:ascii="Times New Roman" w:hAnsi="Times New Roman" w:eastAsia="黑体" w:cs="Times New Roman"/>
          <w:b w:val="0"/>
          <w:bCs/>
          <w:color w:val="auto"/>
          <w:sz w:val="32"/>
          <w:szCs w:val="32"/>
          <w:highlight w:val="none"/>
        </w:rPr>
        <w:t>、资格性自查表</w:t>
      </w:r>
    </w:p>
    <w:tbl>
      <w:tblPr>
        <w:tblStyle w:val="12"/>
        <w:tblW w:w="10425"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445"/>
        <w:gridCol w:w="2205"/>
        <w:gridCol w:w="1920"/>
      </w:tblGrid>
      <w:tr w14:paraId="30F4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5" w:type="dxa"/>
            <w:vAlign w:val="center"/>
          </w:tcPr>
          <w:p w14:paraId="47D07FDF">
            <w:pPr>
              <w:pStyle w:val="4"/>
              <w:spacing w:line="560" w:lineRule="exact"/>
              <w:ind w:left="0" w:firstLine="0"/>
              <w:jc w:val="center"/>
              <w:rPr>
                <w:rFonts w:hint="default" w:ascii="Times New Roman" w:hAnsi="Times New Roman" w:eastAsia="仿宋_GB2312"/>
                <w:b/>
                <w:bCs/>
                <w:color w:val="auto"/>
                <w:kern w:val="2"/>
                <w:sz w:val="28"/>
                <w:szCs w:val="28"/>
                <w:highlight w:val="none"/>
                <w:vertAlign w:val="baseline"/>
                <w:lang w:val="en-US" w:eastAsia="zh-CN" w:bidi="zh-TW"/>
              </w:rPr>
            </w:pPr>
            <w:r>
              <w:rPr>
                <w:rFonts w:hint="default" w:ascii="Times New Roman" w:hAnsi="Times New Roman" w:eastAsia="仿宋_GB2312"/>
                <w:b/>
                <w:bCs/>
                <w:color w:val="auto"/>
                <w:kern w:val="2"/>
                <w:sz w:val="28"/>
                <w:szCs w:val="28"/>
                <w:highlight w:val="none"/>
                <w:vertAlign w:val="baseline"/>
                <w:lang w:val="en-US" w:eastAsia="zh-CN" w:bidi="zh-TW"/>
              </w:rPr>
              <w:t>序号</w:t>
            </w:r>
          </w:p>
        </w:tc>
        <w:tc>
          <w:tcPr>
            <w:tcW w:w="5445" w:type="dxa"/>
            <w:vAlign w:val="center"/>
          </w:tcPr>
          <w:p w14:paraId="38D1F6B6">
            <w:pPr>
              <w:pStyle w:val="4"/>
              <w:spacing w:line="560" w:lineRule="exact"/>
              <w:ind w:left="0" w:firstLine="281" w:firstLineChars="100"/>
              <w:jc w:val="center"/>
              <w:rPr>
                <w:rFonts w:ascii="Times New Roman" w:hAnsi="Times New Roman" w:eastAsia="仿宋_GB2312"/>
                <w:b/>
                <w:bCs/>
                <w:color w:val="auto"/>
                <w:kern w:val="2"/>
                <w:sz w:val="28"/>
                <w:szCs w:val="28"/>
                <w:highlight w:val="none"/>
                <w:vertAlign w:val="baseline"/>
                <w:lang w:eastAsia="zh-CN" w:bidi="zh-TW"/>
              </w:rPr>
            </w:pPr>
            <w:r>
              <w:rPr>
                <w:rFonts w:hint="default" w:ascii="Times New Roman" w:hAnsi="Times New Roman" w:eastAsia="仿宋_GB2312"/>
                <w:b/>
                <w:bCs/>
                <w:color w:val="auto"/>
                <w:kern w:val="2"/>
                <w:sz w:val="28"/>
                <w:szCs w:val="28"/>
                <w:highlight w:val="none"/>
                <w:vertAlign w:val="baseline"/>
                <w:lang w:val="en-US" w:eastAsia="zh-CN" w:bidi="zh-TW"/>
              </w:rPr>
              <w:t>文件要求</w:t>
            </w:r>
          </w:p>
        </w:tc>
        <w:tc>
          <w:tcPr>
            <w:tcW w:w="2205" w:type="dxa"/>
            <w:vAlign w:val="center"/>
          </w:tcPr>
          <w:p w14:paraId="0E7815DD">
            <w:pPr>
              <w:pStyle w:val="4"/>
              <w:spacing w:line="560" w:lineRule="exact"/>
              <w:ind w:left="0" w:firstLine="0"/>
              <w:jc w:val="center"/>
              <w:rPr>
                <w:rFonts w:ascii="Times New Roman" w:hAnsi="Times New Roman" w:eastAsia="仿宋_GB2312"/>
                <w:b/>
                <w:bCs/>
                <w:color w:val="auto"/>
                <w:kern w:val="2"/>
                <w:sz w:val="28"/>
                <w:szCs w:val="28"/>
                <w:highlight w:val="none"/>
                <w:vertAlign w:val="baseline"/>
                <w:lang w:eastAsia="zh-CN" w:bidi="zh-TW"/>
              </w:rPr>
            </w:pPr>
            <w:r>
              <w:rPr>
                <w:rFonts w:hint="default" w:ascii="Times New Roman" w:hAnsi="Times New Roman" w:eastAsia="仿宋_GB2312"/>
                <w:b/>
                <w:bCs/>
                <w:color w:val="auto"/>
                <w:kern w:val="2"/>
                <w:sz w:val="28"/>
                <w:szCs w:val="28"/>
                <w:highlight w:val="none"/>
                <w:vertAlign w:val="baseline"/>
                <w:lang w:val="en-US" w:eastAsia="zh-CN" w:bidi="zh-TW"/>
              </w:rPr>
              <w:t>自查结论</w:t>
            </w:r>
          </w:p>
        </w:tc>
        <w:tc>
          <w:tcPr>
            <w:tcW w:w="1920" w:type="dxa"/>
            <w:vAlign w:val="center"/>
          </w:tcPr>
          <w:p w14:paraId="2E1C1B4A">
            <w:pPr>
              <w:pStyle w:val="4"/>
              <w:spacing w:line="560" w:lineRule="exact"/>
              <w:ind w:left="0" w:firstLine="0"/>
              <w:jc w:val="center"/>
              <w:rPr>
                <w:rFonts w:ascii="Times New Roman" w:hAnsi="Times New Roman" w:eastAsia="仿宋_GB2312"/>
                <w:b/>
                <w:bCs/>
                <w:color w:val="auto"/>
                <w:kern w:val="2"/>
                <w:sz w:val="28"/>
                <w:szCs w:val="28"/>
                <w:highlight w:val="none"/>
                <w:vertAlign w:val="baseline"/>
                <w:lang w:eastAsia="zh-CN" w:bidi="zh-TW"/>
              </w:rPr>
            </w:pPr>
            <w:r>
              <w:rPr>
                <w:rFonts w:hint="default" w:ascii="Times New Roman" w:hAnsi="Times New Roman" w:eastAsia="仿宋_GB2312"/>
                <w:b/>
                <w:bCs/>
                <w:color w:val="auto"/>
                <w:kern w:val="2"/>
                <w:sz w:val="28"/>
                <w:szCs w:val="28"/>
                <w:highlight w:val="none"/>
                <w:vertAlign w:val="baseline"/>
                <w:lang w:val="en-US" w:eastAsia="zh-CN" w:bidi="zh-TW"/>
              </w:rPr>
              <w:t>证明文件</w:t>
            </w:r>
          </w:p>
        </w:tc>
      </w:tr>
      <w:tr w14:paraId="290B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14:paraId="0BEA35FB">
            <w:pPr>
              <w:pStyle w:val="4"/>
              <w:spacing w:line="560" w:lineRule="exact"/>
              <w:ind w:left="0" w:firstLine="281" w:firstLineChars="100"/>
              <w:rPr>
                <w:rFonts w:hint="default" w:ascii="Times New Roman" w:hAnsi="Times New Roman" w:eastAsia="仿宋_GB2312"/>
                <w:b/>
                <w:bCs/>
                <w:color w:val="auto"/>
                <w:kern w:val="2"/>
                <w:sz w:val="28"/>
                <w:szCs w:val="28"/>
                <w:highlight w:val="none"/>
                <w:vertAlign w:val="baseline"/>
                <w:lang w:val="en-US" w:eastAsia="zh-CN" w:bidi="zh-TW"/>
              </w:rPr>
            </w:pPr>
            <w:r>
              <w:rPr>
                <w:rFonts w:hint="default" w:ascii="Times New Roman" w:hAnsi="Times New Roman" w:eastAsia="仿宋_GB2312"/>
                <w:b/>
                <w:bCs/>
                <w:color w:val="auto"/>
                <w:kern w:val="2"/>
                <w:sz w:val="28"/>
                <w:szCs w:val="28"/>
                <w:highlight w:val="none"/>
                <w:vertAlign w:val="baseline"/>
                <w:lang w:val="en-US" w:eastAsia="zh-CN" w:bidi="zh-TW"/>
              </w:rPr>
              <w:t>1</w:t>
            </w:r>
          </w:p>
        </w:tc>
        <w:tc>
          <w:tcPr>
            <w:tcW w:w="5445" w:type="dxa"/>
            <w:vAlign w:val="center"/>
          </w:tcPr>
          <w:p w14:paraId="4DF1786A">
            <w:pPr>
              <w:spacing w:line="560" w:lineRule="exact"/>
              <w:ind w:firstLine="0" w:firstLineChars="0"/>
              <w:rPr>
                <w:rFonts w:ascii="Times New Roman" w:hAnsi="Times New Roman" w:cs="Times New Roman"/>
                <w:sz w:val="28"/>
                <w:szCs w:val="28"/>
                <w:highlight w:val="none"/>
              </w:rPr>
            </w:pPr>
            <w:r>
              <w:rPr>
                <w:rFonts w:hint="default" w:ascii="Times New Roman" w:hAnsi="Times New Roman" w:eastAsia="仿宋_GB2312" w:cs="Times New Roman"/>
                <w:sz w:val="28"/>
                <w:szCs w:val="28"/>
                <w:highlight w:val="none"/>
                <w:lang w:val="zh-CN"/>
              </w:rPr>
              <w:t>1.比选申请人应具备《中华人民共和国政府采购法》第二十二条规定的条件，提供下列材料：</w:t>
            </w:r>
          </w:p>
          <w:p w14:paraId="1B0B941A">
            <w:pPr>
              <w:spacing w:line="560" w:lineRule="exact"/>
              <w:ind w:firstLine="0" w:firstLineChars="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0DE0AEB6">
            <w:pPr>
              <w:spacing w:line="560" w:lineRule="exact"/>
              <w:ind w:firstLine="0" w:firstLineChars="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2）有依法缴纳税收和社会保障资金的良好记录：有依法缴纳税收和社会保障资金的良好记录。</w:t>
            </w:r>
          </w:p>
          <w:p w14:paraId="2BE4561B">
            <w:pPr>
              <w:spacing w:line="560" w:lineRule="exact"/>
              <w:ind w:firstLine="0" w:firstLineChars="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3）具有良好的商业信誉和健全的财务会计制度：具有良好的商业信誉和健全的财务会计制度。</w:t>
            </w:r>
          </w:p>
          <w:p w14:paraId="6F027E08">
            <w:pPr>
              <w:spacing w:line="560" w:lineRule="exact"/>
              <w:ind w:firstLine="0" w:firstLineChars="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4）履行合同所必需的设备和专业技术能力：按投标（响应）文件格式填报设备及专业技术能力情况。</w:t>
            </w:r>
          </w:p>
          <w:p w14:paraId="4B7E150B">
            <w:pPr>
              <w:pStyle w:val="4"/>
              <w:spacing w:line="560" w:lineRule="exact"/>
              <w:ind w:left="0" w:firstLine="0"/>
              <w:rPr>
                <w:rFonts w:ascii="Times New Roman" w:hAnsi="Times New Roman" w:eastAsia="仿宋_GB2312"/>
                <w:color w:val="auto"/>
                <w:kern w:val="2"/>
                <w:sz w:val="28"/>
                <w:szCs w:val="28"/>
                <w:highlight w:val="none"/>
                <w:vertAlign w:val="baseline"/>
                <w:lang w:eastAsia="zh-CN" w:bidi="zh-TW"/>
              </w:rPr>
            </w:pPr>
            <w:r>
              <w:rPr>
                <w:rFonts w:hint="default" w:ascii="Times New Roman" w:hAnsi="Times New Roman" w:eastAsia="仿宋_GB2312" w:cs="Times New Roman"/>
                <w:sz w:val="28"/>
                <w:szCs w:val="28"/>
                <w:highlight w:val="none"/>
                <w:lang w:val="zh-CN"/>
              </w:rPr>
              <w:t>5）参加采购活动前3年内，在经营活动中没有重大违法记录：参照投标（报价）函相关承诺格式内容。 重大违法记录，是指比选申请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2205" w:type="dxa"/>
            <w:vAlign w:val="center"/>
          </w:tcPr>
          <w:p w14:paraId="093D0612">
            <w:pPr>
              <w:adjustRightInd/>
              <w:snapToGrid/>
              <w:spacing w:before="0" w:beforeAutospacing="0" w:after="0" w:afterAutospacing="0" w:line="5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□通过</w:t>
            </w:r>
          </w:p>
          <w:p w14:paraId="2A8748E0">
            <w:pPr>
              <w:spacing w:before="0" w:beforeAutospacing="0" w:after="0" w:afterAutospacing="0" w:line="560" w:lineRule="exact"/>
              <w:rPr>
                <w:rFonts w:hint="default" w:ascii="Times New Roman" w:hAnsi="Times New Roman" w:eastAsia="仿宋_GB2312" w:cs="Times New Roman"/>
                <w:color w:val="auto"/>
                <w:sz w:val="28"/>
                <w:szCs w:val="28"/>
                <w:highlight w:val="none"/>
                <w:lang w:val="zh-CN"/>
              </w:rPr>
            </w:pPr>
          </w:p>
          <w:p w14:paraId="61E85DAF">
            <w:pPr>
              <w:spacing w:line="560" w:lineRule="exact"/>
              <w:ind w:firstLine="0"/>
              <w:rPr>
                <w:rFonts w:ascii="Times New Roman" w:hAnsi="Times New Roman" w:eastAsia="仿宋_GB2312" w:cs="Times New Roman"/>
                <w:color w:val="auto"/>
                <w:kern w:val="2"/>
                <w:sz w:val="28"/>
                <w:szCs w:val="28"/>
                <w:highlight w:val="none"/>
                <w:vertAlign w:val="baseline"/>
                <w:lang w:eastAsia="zh-CN" w:bidi="zh-TW"/>
              </w:rPr>
            </w:pPr>
            <w:r>
              <w:rPr>
                <w:rFonts w:hint="default" w:ascii="Times New Roman" w:hAnsi="Times New Roman" w:eastAsia="仿宋_GB2312" w:cs="Times New Roman"/>
                <w:color w:val="auto"/>
                <w:sz w:val="28"/>
                <w:szCs w:val="28"/>
                <w:highlight w:val="none"/>
                <w:lang w:val="zh-CN"/>
              </w:rPr>
              <w:t>□不通过</w:t>
            </w:r>
          </w:p>
        </w:tc>
        <w:tc>
          <w:tcPr>
            <w:tcW w:w="1920" w:type="dxa"/>
            <w:vAlign w:val="center"/>
          </w:tcPr>
          <w:p w14:paraId="3B5D518C">
            <w:pPr>
              <w:pStyle w:val="4"/>
              <w:spacing w:line="560" w:lineRule="exact"/>
              <w:ind w:left="0" w:firstLine="0"/>
              <w:rPr>
                <w:rFonts w:ascii="Times New Roman" w:hAnsi="Times New Roman" w:eastAsia="仿宋_GB2312"/>
                <w:color w:val="auto"/>
                <w:kern w:val="2"/>
                <w:sz w:val="28"/>
                <w:szCs w:val="28"/>
                <w:highlight w:val="none"/>
                <w:vertAlign w:val="baseline"/>
                <w:lang w:eastAsia="zh-CN" w:bidi="zh-TW"/>
              </w:rPr>
            </w:pPr>
            <w:r>
              <w:rPr>
                <w:rFonts w:hint="default" w:ascii="Times New Roman" w:hAnsi="Times New Roman" w:eastAsia="仿宋_GB2312" w:cs="Times New Roman"/>
                <w:color w:val="auto"/>
                <w:sz w:val="28"/>
                <w:szCs w:val="28"/>
                <w:highlight w:val="none"/>
                <w:lang w:val="zh-CN"/>
              </w:rPr>
              <w:t>第（ ）页</w:t>
            </w:r>
            <w:r>
              <w:rPr>
                <w:rFonts w:hint="default" w:ascii="Times New Roman" w:hAnsi="Times New Roman" w:eastAsia="仿宋_GB2312" w:cs="Times New Roman"/>
                <w:color w:val="auto"/>
                <w:sz w:val="28"/>
                <w:szCs w:val="28"/>
                <w:highlight w:val="none"/>
                <w:lang w:val="zh-CN" w:eastAsia="zh-CN"/>
              </w:rPr>
              <w:t>-</w:t>
            </w:r>
            <w:r>
              <w:rPr>
                <w:rFonts w:hint="default" w:ascii="Times New Roman" w:hAnsi="Times New Roman" w:eastAsia="仿宋_GB2312" w:cs="Times New Roman"/>
                <w:color w:val="auto"/>
                <w:sz w:val="28"/>
                <w:szCs w:val="28"/>
                <w:highlight w:val="none"/>
                <w:lang w:val="zh-CN"/>
              </w:rPr>
              <w:t>（ ）页</w:t>
            </w:r>
          </w:p>
        </w:tc>
      </w:tr>
      <w:tr w14:paraId="6A47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14:paraId="4A8B6739">
            <w:pPr>
              <w:pStyle w:val="4"/>
              <w:spacing w:line="560" w:lineRule="exact"/>
              <w:ind w:left="0" w:firstLine="0"/>
              <w:jc w:val="center"/>
              <w:rPr>
                <w:rFonts w:hint="default" w:ascii="Times New Roman" w:hAnsi="Times New Roman" w:eastAsia="仿宋_GB2312"/>
                <w:b/>
                <w:bCs/>
                <w:color w:val="auto"/>
                <w:kern w:val="2"/>
                <w:sz w:val="28"/>
                <w:szCs w:val="28"/>
                <w:highlight w:val="none"/>
                <w:vertAlign w:val="baseline"/>
                <w:lang w:val="en-US" w:eastAsia="zh-CN" w:bidi="zh-TW"/>
              </w:rPr>
            </w:pPr>
            <w:r>
              <w:rPr>
                <w:rFonts w:hint="default" w:ascii="Times New Roman" w:hAnsi="Times New Roman" w:eastAsia="仿宋_GB2312"/>
                <w:b/>
                <w:bCs/>
                <w:color w:val="auto"/>
                <w:kern w:val="2"/>
                <w:sz w:val="28"/>
                <w:szCs w:val="28"/>
                <w:highlight w:val="none"/>
                <w:vertAlign w:val="baseline"/>
                <w:lang w:val="en-US" w:eastAsia="zh-CN" w:bidi="zh-TW"/>
              </w:rPr>
              <w:t>2</w:t>
            </w:r>
          </w:p>
        </w:tc>
        <w:tc>
          <w:tcPr>
            <w:tcW w:w="5445" w:type="dxa"/>
            <w:vAlign w:val="center"/>
          </w:tcPr>
          <w:p w14:paraId="1A246EFF">
            <w:pPr>
              <w:spacing w:line="560" w:lineRule="exact"/>
              <w:ind w:firstLine="0" w:firstLineChars="0"/>
              <w:rPr>
                <w:rFonts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比选申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比选申请人需提供相关证明资料）。</w:t>
            </w:r>
          </w:p>
          <w:p w14:paraId="08222460">
            <w:pPr>
              <w:pStyle w:val="4"/>
              <w:spacing w:line="560" w:lineRule="exact"/>
              <w:jc w:val="center"/>
              <w:rPr>
                <w:rFonts w:ascii="Times New Roman" w:hAnsi="Times New Roman" w:eastAsia="仿宋_GB2312"/>
                <w:color w:val="auto"/>
                <w:kern w:val="2"/>
                <w:sz w:val="28"/>
                <w:szCs w:val="28"/>
                <w:highlight w:val="none"/>
                <w:vertAlign w:val="baseline"/>
                <w:lang w:eastAsia="zh-CN" w:bidi="zh-TW"/>
              </w:rPr>
            </w:pPr>
          </w:p>
        </w:tc>
        <w:tc>
          <w:tcPr>
            <w:tcW w:w="2205" w:type="dxa"/>
            <w:vAlign w:val="center"/>
          </w:tcPr>
          <w:p w14:paraId="452B831B">
            <w:pPr>
              <w:adjustRightInd/>
              <w:snapToGrid/>
              <w:spacing w:before="0" w:beforeAutospacing="0" w:after="0" w:afterAutospacing="0" w:line="56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□通过</w:t>
            </w:r>
          </w:p>
          <w:p w14:paraId="7D2C626F">
            <w:pPr>
              <w:spacing w:before="0" w:beforeAutospacing="0" w:after="0" w:afterAutospacing="0" w:line="560" w:lineRule="exact"/>
              <w:rPr>
                <w:rFonts w:hint="default" w:ascii="Times New Roman" w:hAnsi="Times New Roman" w:eastAsia="仿宋_GB2312" w:cs="Times New Roman"/>
                <w:sz w:val="28"/>
                <w:szCs w:val="28"/>
                <w:highlight w:val="none"/>
                <w:lang w:val="zh-CN"/>
              </w:rPr>
            </w:pPr>
          </w:p>
          <w:p w14:paraId="20E77BEF">
            <w:pPr>
              <w:pStyle w:val="4"/>
              <w:spacing w:line="560" w:lineRule="exact"/>
              <w:ind w:left="0" w:firstLine="0"/>
              <w:rPr>
                <w:rFonts w:ascii="Times New Roman" w:hAnsi="Times New Roman" w:eastAsia="仿宋_GB2312"/>
                <w:color w:val="auto"/>
                <w:kern w:val="2"/>
                <w:sz w:val="28"/>
                <w:szCs w:val="28"/>
                <w:highlight w:val="none"/>
                <w:vertAlign w:val="baseline"/>
                <w:lang w:eastAsia="zh-CN" w:bidi="zh-TW"/>
              </w:rPr>
            </w:pPr>
            <w:r>
              <w:rPr>
                <w:rFonts w:hint="default" w:ascii="Times New Roman" w:hAnsi="Times New Roman" w:eastAsia="仿宋_GB2312" w:cs="Times New Roman"/>
                <w:sz w:val="28"/>
                <w:szCs w:val="28"/>
                <w:highlight w:val="none"/>
                <w:lang w:val="zh-CN"/>
              </w:rPr>
              <w:t>□不通过</w:t>
            </w:r>
          </w:p>
        </w:tc>
        <w:tc>
          <w:tcPr>
            <w:tcW w:w="1920" w:type="dxa"/>
            <w:vAlign w:val="center"/>
          </w:tcPr>
          <w:p w14:paraId="2F01D3C7">
            <w:pPr>
              <w:pStyle w:val="4"/>
              <w:spacing w:line="560" w:lineRule="exact"/>
              <w:ind w:left="0" w:firstLine="0"/>
              <w:rPr>
                <w:rFonts w:ascii="Times New Roman" w:hAnsi="Times New Roman" w:eastAsia="仿宋_GB2312"/>
                <w:color w:val="auto"/>
                <w:kern w:val="2"/>
                <w:sz w:val="28"/>
                <w:szCs w:val="28"/>
                <w:highlight w:val="none"/>
                <w:vertAlign w:val="baseline"/>
                <w:lang w:eastAsia="zh-CN" w:bidi="zh-TW"/>
              </w:rPr>
            </w:pPr>
            <w:r>
              <w:rPr>
                <w:rFonts w:hint="default" w:ascii="Times New Roman" w:hAnsi="Times New Roman" w:eastAsia="仿宋_GB2312" w:cs="Times New Roman"/>
                <w:sz w:val="28"/>
                <w:szCs w:val="28"/>
                <w:highlight w:val="none"/>
                <w:lang w:val="zh-CN"/>
              </w:rPr>
              <w:t>第（ ）页</w:t>
            </w:r>
            <w:r>
              <w:rPr>
                <w:rFonts w:hint="default" w:ascii="Times New Roman" w:hAnsi="Times New Roman" w:eastAsia="仿宋_GB2312" w:cs="Times New Roman"/>
                <w:sz w:val="28"/>
                <w:szCs w:val="28"/>
                <w:highlight w:val="none"/>
                <w:lang w:val="zh-CN" w:eastAsia="zh-CN"/>
              </w:rPr>
              <w:t>-</w:t>
            </w:r>
            <w:r>
              <w:rPr>
                <w:rFonts w:hint="default" w:ascii="Times New Roman" w:hAnsi="Times New Roman" w:eastAsia="仿宋_GB2312" w:cs="Times New Roman"/>
                <w:sz w:val="28"/>
                <w:szCs w:val="28"/>
                <w:highlight w:val="none"/>
                <w:lang w:val="zh-CN"/>
              </w:rPr>
              <w:t>（ ）页</w:t>
            </w:r>
          </w:p>
        </w:tc>
      </w:tr>
      <w:tr w14:paraId="3C6B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14:paraId="64A6E982">
            <w:pPr>
              <w:pStyle w:val="4"/>
              <w:spacing w:line="560" w:lineRule="exact"/>
              <w:ind w:left="0" w:firstLine="0"/>
              <w:jc w:val="center"/>
              <w:rPr>
                <w:rFonts w:hint="default" w:ascii="Times New Roman" w:hAnsi="Times New Roman" w:eastAsia="仿宋_GB2312"/>
                <w:b/>
                <w:bCs/>
                <w:color w:val="auto"/>
                <w:kern w:val="2"/>
                <w:sz w:val="28"/>
                <w:szCs w:val="28"/>
                <w:highlight w:val="none"/>
                <w:vertAlign w:val="baseline"/>
                <w:lang w:val="en-US" w:eastAsia="zh-CN" w:bidi="zh-TW"/>
              </w:rPr>
            </w:pPr>
            <w:r>
              <w:rPr>
                <w:rFonts w:hint="default" w:ascii="Times New Roman" w:hAnsi="Times New Roman" w:eastAsia="仿宋_GB2312"/>
                <w:b/>
                <w:bCs/>
                <w:color w:val="auto"/>
                <w:kern w:val="2"/>
                <w:sz w:val="28"/>
                <w:szCs w:val="28"/>
                <w:highlight w:val="none"/>
                <w:vertAlign w:val="baseline"/>
                <w:lang w:val="en-US" w:eastAsia="zh-CN" w:bidi="zh-TW"/>
              </w:rPr>
              <w:t>3</w:t>
            </w:r>
          </w:p>
        </w:tc>
        <w:tc>
          <w:tcPr>
            <w:tcW w:w="5445" w:type="dxa"/>
            <w:vAlign w:val="center"/>
          </w:tcPr>
          <w:p w14:paraId="2CD995DB">
            <w:pPr>
              <w:spacing w:line="560" w:lineRule="exact"/>
              <w:ind w:firstLine="0" w:firstLineChars="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具备医疗器械经营许可证副本（如比选申请人为代理经销商）或医疗器械生产许可证副本（如比选申请人为制造商）。</w:t>
            </w:r>
          </w:p>
          <w:p w14:paraId="72158B22">
            <w:pPr>
              <w:pStyle w:val="4"/>
              <w:spacing w:line="560" w:lineRule="exact"/>
              <w:jc w:val="center"/>
              <w:rPr>
                <w:rFonts w:ascii="Times New Roman" w:hAnsi="Times New Roman" w:eastAsia="仿宋_GB2312"/>
                <w:color w:val="auto"/>
                <w:kern w:val="2"/>
                <w:sz w:val="28"/>
                <w:szCs w:val="28"/>
                <w:highlight w:val="none"/>
                <w:vertAlign w:val="baseline"/>
                <w:lang w:eastAsia="zh-CN" w:bidi="zh-TW"/>
              </w:rPr>
            </w:pPr>
          </w:p>
        </w:tc>
        <w:tc>
          <w:tcPr>
            <w:tcW w:w="2205" w:type="dxa"/>
            <w:vAlign w:val="center"/>
          </w:tcPr>
          <w:p w14:paraId="450FA1B7">
            <w:pPr>
              <w:adjustRightInd/>
              <w:snapToGrid/>
              <w:spacing w:before="0" w:beforeAutospacing="0" w:after="0" w:afterAutospacing="0" w:line="56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□通过</w:t>
            </w:r>
          </w:p>
          <w:p w14:paraId="0713A98A">
            <w:pPr>
              <w:spacing w:before="0" w:beforeAutospacing="0" w:after="0" w:afterAutospacing="0" w:line="560" w:lineRule="exact"/>
              <w:rPr>
                <w:rFonts w:hint="default" w:ascii="Times New Roman" w:hAnsi="Times New Roman" w:eastAsia="仿宋_GB2312" w:cs="Times New Roman"/>
                <w:sz w:val="28"/>
                <w:szCs w:val="28"/>
                <w:highlight w:val="none"/>
                <w:lang w:val="zh-CN"/>
              </w:rPr>
            </w:pPr>
          </w:p>
          <w:p w14:paraId="35420CE4">
            <w:pPr>
              <w:pStyle w:val="4"/>
              <w:spacing w:line="560" w:lineRule="exact"/>
              <w:ind w:left="0" w:firstLine="0"/>
              <w:rPr>
                <w:rFonts w:ascii="Times New Roman" w:hAnsi="Times New Roman" w:eastAsia="仿宋_GB2312"/>
                <w:color w:val="auto"/>
                <w:kern w:val="2"/>
                <w:sz w:val="28"/>
                <w:szCs w:val="28"/>
                <w:highlight w:val="none"/>
                <w:vertAlign w:val="baseline"/>
                <w:lang w:eastAsia="zh-CN" w:bidi="zh-TW"/>
              </w:rPr>
            </w:pPr>
            <w:r>
              <w:rPr>
                <w:rFonts w:hint="default" w:ascii="Times New Roman" w:hAnsi="Times New Roman" w:eastAsia="仿宋_GB2312" w:cs="Times New Roman"/>
                <w:sz w:val="28"/>
                <w:szCs w:val="28"/>
                <w:highlight w:val="none"/>
                <w:lang w:val="zh-CN"/>
              </w:rPr>
              <w:t>□不通过</w:t>
            </w:r>
          </w:p>
        </w:tc>
        <w:tc>
          <w:tcPr>
            <w:tcW w:w="1920" w:type="dxa"/>
            <w:vAlign w:val="center"/>
          </w:tcPr>
          <w:p w14:paraId="2FE2B2AA">
            <w:pPr>
              <w:pStyle w:val="4"/>
              <w:spacing w:line="560" w:lineRule="exact"/>
              <w:ind w:left="0" w:firstLine="0"/>
              <w:rPr>
                <w:rFonts w:ascii="Times New Roman" w:hAnsi="Times New Roman" w:eastAsia="仿宋_GB2312"/>
                <w:color w:val="auto"/>
                <w:kern w:val="2"/>
                <w:sz w:val="28"/>
                <w:szCs w:val="28"/>
                <w:highlight w:val="none"/>
                <w:vertAlign w:val="baseline"/>
                <w:lang w:eastAsia="zh-CN" w:bidi="zh-TW"/>
              </w:rPr>
            </w:pPr>
            <w:r>
              <w:rPr>
                <w:rFonts w:hint="default" w:ascii="Times New Roman" w:hAnsi="Times New Roman" w:eastAsia="仿宋_GB2312" w:cs="Times New Roman"/>
                <w:sz w:val="28"/>
                <w:szCs w:val="28"/>
                <w:highlight w:val="none"/>
                <w:lang w:val="zh-CN"/>
              </w:rPr>
              <w:t>第（ ）页</w:t>
            </w:r>
            <w:r>
              <w:rPr>
                <w:rFonts w:hint="default" w:ascii="Times New Roman" w:hAnsi="Times New Roman" w:eastAsia="仿宋_GB2312" w:cs="Times New Roman"/>
                <w:sz w:val="28"/>
                <w:szCs w:val="28"/>
                <w:highlight w:val="none"/>
                <w:lang w:val="zh-CN" w:eastAsia="zh-CN"/>
              </w:rPr>
              <w:t>-</w:t>
            </w:r>
            <w:r>
              <w:rPr>
                <w:rFonts w:hint="default" w:ascii="Times New Roman" w:hAnsi="Times New Roman" w:eastAsia="仿宋_GB2312" w:cs="Times New Roman"/>
                <w:sz w:val="28"/>
                <w:szCs w:val="28"/>
                <w:highlight w:val="none"/>
                <w:lang w:val="zh-CN"/>
              </w:rPr>
              <w:t>（ ）页</w:t>
            </w:r>
          </w:p>
        </w:tc>
      </w:tr>
    </w:tbl>
    <w:p w14:paraId="1ADE7DF9">
      <w:pPr>
        <w:adjustRightInd w:val="0"/>
        <w:snapToGrid w:val="0"/>
        <w:spacing w:before="0" w:beforeAutospacing="0" w:after="0" w:afterAutospacing="0" w:line="560" w:lineRule="exact"/>
        <w:rPr>
          <w:rFonts w:ascii="Times New Roman" w:hAnsi="Times New Roman" w:eastAsia="黑体" w:cs="Times New Roman"/>
          <w:b w:val="0"/>
          <w:bCs/>
          <w:color w:val="auto"/>
          <w:sz w:val="32"/>
          <w:szCs w:val="32"/>
          <w:highlight w:val="none"/>
        </w:rPr>
      </w:pPr>
      <w:r>
        <w:rPr>
          <w:rFonts w:ascii="Times New Roman" w:hAnsi="Times New Roman" w:eastAsia="仿宋_GB2312" w:cs="Times New Roman"/>
          <w:color w:val="auto"/>
          <w:kern w:val="2"/>
          <w:sz w:val="28"/>
          <w:szCs w:val="28"/>
          <w:highlight w:val="none"/>
          <w:lang w:eastAsia="zh-CN" w:bidi="zh-TW"/>
        </w:rPr>
        <w:br w:type="page"/>
      </w:r>
      <w:r>
        <w:rPr>
          <w:rFonts w:hint="default" w:ascii="Times New Roman" w:hAnsi="Times New Roman" w:eastAsia="黑体" w:cs="Times New Roman"/>
          <w:bCs/>
          <w:color w:val="auto"/>
          <w:kern w:val="2"/>
          <w:sz w:val="32"/>
          <w:szCs w:val="32"/>
          <w:highlight w:val="none"/>
          <w:lang w:val="en-US" w:eastAsia="zh-CN" w:bidi="zh-TW"/>
        </w:rPr>
        <w:t>八</w:t>
      </w:r>
      <w:r>
        <w:rPr>
          <w:rFonts w:ascii="Times New Roman" w:hAnsi="Times New Roman" w:eastAsia="黑体" w:cs="Times New Roman"/>
          <w:b w:val="0"/>
          <w:bCs/>
          <w:color w:val="auto"/>
          <w:sz w:val="32"/>
          <w:szCs w:val="32"/>
          <w:highlight w:val="none"/>
        </w:rPr>
        <w:t>、</w:t>
      </w:r>
      <w:r>
        <w:rPr>
          <w:rFonts w:hint="default" w:ascii="Times New Roman" w:hAnsi="Times New Roman" w:eastAsia="黑体" w:cs="Times New Roman"/>
          <w:bCs/>
          <w:color w:val="auto"/>
          <w:sz w:val="32"/>
          <w:szCs w:val="32"/>
          <w:highlight w:val="none"/>
        </w:rPr>
        <w:t>符合性审查表</w:t>
      </w:r>
    </w:p>
    <w:p w14:paraId="392B6CA0">
      <w:pPr>
        <w:pStyle w:val="20"/>
        <w:spacing w:line="560" w:lineRule="exact"/>
        <w:jc w:val="center"/>
        <w:rPr>
          <w:rFonts w:hint="default" w:ascii="Times New Roman" w:hAnsi="Times New Roman" w:eastAsia="方正小标宋简体" w:cs="Times New Roman"/>
          <w:b w:val="0"/>
          <w:color w:val="auto"/>
          <w:sz w:val="32"/>
          <w:szCs w:val="32"/>
          <w:highlight w:val="none"/>
        </w:rPr>
      </w:pPr>
      <w:r>
        <w:rPr>
          <w:rFonts w:hint="default" w:ascii="Times New Roman" w:hAnsi="Times New Roman" w:eastAsia="方正小标宋简体" w:cs="Times New Roman"/>
          <w:bCs w:val="0"/>
          <w:color w:val="auto"/>
          <w:sz w:val="32"/>
          <w:szCs w:val="32"/>
          <w:highlight w:val="none"/>
        </w:rPr>
        <w:t>符合性响应条款一览表</w:t>
      </w:r>
    </w:p>
    <w:tbl>
      <w:tblPr>
        <w:tblStyle w:val="11"/>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4298"/>
        <w:gridCol w:w="2985"/>
        <w:gridCol w:w="1344"/>
      </w:tblGrid>
      <w:tr w14:paraId="0169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top"/>
          </w:tcPr>
          <w:p w14:paraId="544FA94E">
            <w:pPr>
              <w:pStyle w:val="2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71FC8E08">
            <w:pPr>
              <w:pStyle w:val="2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val="0"/>
                <w:color w:val="auto"/>
                <w:sz w:val="28"/>
                <w:szCs w:val="28"/>
              </w:rPr>
              <w:t>符合性</w:t>
            </w:r>
            <w:r>
              <w:rPr>
                <w:rFonts w:hint="default" w:ascii="Times New Roman" w:hAnsi="Times New Roman" w:eastAsia="仿宋_GB2312" w:cs="Times New Roman"/>
                <w:color w:val="auto"/>
                <w:sz w:val="28"/>
                <w:szCs w:val="28"/>
              </w:rPr>
              <w:t>响应条款</w:t>
            </w:r>
          </w:p>
        </w:tc>
        <w:tc>
          <w:tcPr>
            <w:tcW w:w="2985" w:type="dxa"/>
            <w:tcBorders>
              <w:top w:val="single" w:color="auto" w:sz="4" w:space="0"/>
              <w:left w:val="single" w:color="auto" w:sz="4" w:space="0"/>
              <w:bottom w:val="single" w:color="auto" w:sz="4" w:space="0"/>
              <w:right w:val="single" w:color="auto" w:sz="4" w:space="0"/>
            </w:tcBorders>
            <w:noWrap w:val="0"/>
            <w:vAlign w:val="top"/>
          </w:tcPr>
          <w:p w14:paraId="00C4D261">
            <w:pPr>
              <w:pStyle w:val="2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比选申请人响应情况</w:t>
            </w:r>
          </w:p>
        </w:tc>
        <w:tc>
          <w:tcPr>
            <w:tcW w:w="1344" w:type="dxa"/>
            <w:tcBorders>
              <w:top w:val="single" w:color="auto" w:sz="4" w:space="0"/>
              <w:left w:val="single" w:color="auto" w:sz="4" w:space="0"/>
              <w:bottom w:val="single" w:color="auto" w:sz="4" w:space="0"/>
              <w:right w:val="single" w:color="auto" w:sz="4" w:space="0"/>
            </w:tcBorders>
            <w:noWrap w:val="0"/>
            <w:vAlign w:val="top"/>
          </w:tcPr>
          <w:p w14:paraId="2D306675">
            <w:pPr>
              <w:pStyle w:val="2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差异</w:t>
            </w:r>
          </w:p>
        </w:tc>
      </w:tr>
      <w:tr w14:paraId="5751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3FEE551">
            <w:pPr>
              <w:pStyle w:val="2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0B7CCCAD">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以下内容根据比选方案采购需求</w:t>
            </w:r>
            <w:r>
              <w:rPr>
                <w:rFonts w:hint="default" w:ascii="Times New Roman" w:hAnsi="Times New Roman" w:eastAsia="仿宋_GB2312" w:cs="Times New Roman"/>
                <w:b/>
                <w:color w:val="auto"/>
                <w:sz w:val="28"/>
                <w:szCs w:val="28"/>
              </w:rPr>
              <w:t>★</w:t>
            </w:r>
            <w:r>
              <w:rPr>
                <w:rFonts w:hint="default" w:ascii="Times New Roman" w:hAnsi="Times New Roman" w:eastAsia="仿宋_GB2312" w:cs="Times New Roman"/>
                <w:color w:val="auto"/>
                <w:sz w:val="28"/>
                <w:szCs w:val="28"/>
              </w:rPr>
              <w:t>号条款详细列举</w:t>
            </w:r>
          </w:p>
        </w:tc>
        <w:tc>
          <w:tcPr>
            <w:tcW w:w="2985" w:type="dxa"/>
            <w:tcBorders>
              <w:top w:val="single" w:color="auto" w:sz="4" w:space="0"/>
              <w:left w:val="single" w:color="auto" w:sz="4" w:space="0"/>
              <w:bottom w:val="single" w:color="auto" w:sz="4" w:space="0"/>
              <w:right w:val="single" w:color="auto" w:sz="4" w:space="0"/>
            </w:tcBorders>
            <w:noWrap w:val="0"/>
            <w:vAlign w:val="top"/>
          </w:tcPr>
          <w:p w14:paraId="26873F96">
            <w:pPr>
              <w:pStyle w:val="20"/>
              <w:spacing w:line="560" w:lineRule="exact"/>
              <w:rPr>
                <w:rFonts w:hint="default" w:ascii="Times New Roman" w:hAnsi="Times New Roman" w:eastAsia="仿宋_GB2312" w:cs="Times New Roman"/>
                <w:color w:val="auto"/>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top"/>
          </w:tcPr>
          <w:p w14:paraId="37350ADF">
            <w:pPr>
              <w:pStyle w:val="20"/>
              <w:spacing w:line="560" w:lineRule="exact"/>
              <w:jc w:val="center"/>
              <w:rPr>
                <w:rFonts w:hint="default" w:ascii="Times New Roman" w:hAnsi="Times New Roman" w:eastAsia="仿宋_GB2312" w:cs="Times New Roman"/>
                <w:color w:val="auto"/>
                <w:sz w:val="28"/>
                <w:szCs w:val="28"/>
              </w:rPr>
            </w:pPr>
          </w:p>
        </w:tc>
      </w:tr>
      <w:tr w14:paraId="40B1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A29E2C2">
            <w:pPr>
              <w:pStyle w:val="2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5FA4F091">
            <w:pPr>
              <w:pStyle w:val="20"/>
              <w:spacing w:line="560" w:lineRule="exact"/>
              <w:rPr>
                <w:rFonts w:hint="default" w:ascii="Times New Roman" w:hAnsi="Times New Roman" w:eastAsia="仿宋_GB2312" w:cs="Times New Roman"/>
                <w:color w:val="auto"/>
                <w:sz w:val="28"/>
                <w:szCs w:val="28"/>
              </w:rPr>
            </w:pPr>
          </w:p>
        </w:tc>
        <w:tc>
          <w:tcPr>
            <w:tcW w:w="2985" w:type="dxa"/>
            <w:tcBorders>
              <w:top w:val="single" w:color="auto" w:sz="4" w:space="0"/>
              <w:left w:val="single" w:color="auto" w:sz="4" w:space="0"/>
              <w:bottom w:val="single" w:color="auto" w:sz="4" w:space="0"/>
              <w:right w:val="single" w:color="auto" w:sz="4" w:space="0"/>
            </w:tcBorders>
            <w:noWrap w:val="0"/>
            <w:vAlign w:val="top"/>
          </w:tcPr>
          <w:p w14:paraId="4321DF2B">
            <w:pPr>
              <w:pStyle w:val="20"/>
              <w:spacing w:line="560" w:lineRule="exact"/>
              <w:rPr>
                <w:rFonts w:hint="default" w:ascii="Times New Roman" w:hAnsi="Times New Roman" w:eastAsia="仿宋_GB2312" w:cs="Times New Roman"/>
                <w:color w:val="auto"/>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top"/>
          </w:tcPr>
          <w:p w14:paraId="47C2B7F3">
            <w:pPr>
              <w:pStyle w:val="20"/>
              <w:spacing w:line="560" w:lineRule="exact"/>
              <w:rPr>
                <w:rFonts w:hint="default" w:ascii="Times New Roman" w:hAnsi="Times New Roman" w:eastAsia="仿宋_GB2312" w:cs="Times New Roman"/>
                <w:color w:val="auto"/>
                <w:sz w:val="28"/>
                <w:szCs w:val="28"/>
              </w:rPr>
            </w:pPr>
          </w:p>
        </w:tc>
      </w:tr>
      <w:tr w14:paraId="1989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A636CD4">
            <w:pPr>
              <w:pStyle w:val="2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4298" w:type="dxa"/>
            <w:tcBorders>
              <w:top w:val="single" w:color="auto" w:sz="4" w:space="0"/>
              <w:left w:val="single" w:color="auto" w:sz="4" w:space="0"/>
              <w:bottom w:val="single" w:color="auto" w:sz="4" w:space="0"/>
              <w:right w:val="single" w:color="auto" w:sz="4" w:space="0"/>
            </w:tcBorders>
            <w:noWrap w:val="0"/>
            <w:vAlign w:val="top"/>
          </w:tcPr>
          <w:p w14:paraId="3C6A30FA">
            <w:pPr>
              <w:pStyle w:val="20"/>
              <w:spacing w:line="560" w:lineRule="exact"/>
              <w:rPr>
                <w:rFonts w:hint="default" w:ascii="Times New Roman" w:hAnsi="Times New Roman" w:eastAsia="仿宋_GB2312" w:cs="Times New Roman"/>
                <w:color w:val="auto"/>
                <w:sz w:val="28"/>
                <w:szCs w:val="28"/>
              </w:rPr>
            </w:pPr>
          </w:p>
        </w:tc>
        <w:tc>
          <w:tcPr>
            <w:tcW w:w="2985" w:type="dxa"/>
            <w:tcBorders>
              <w:top w:val="single" w:color="auto" w:sz="4" w:space="0"/>
              <w:left w:val="single" w:color="auto" w:sz="4" w:space="0"/>
              <w:bottom w:val="single" w:color="auto" w:sz="4" w:space="0"/>
              <w:right w:val="single" w:color="auto" w:sz="4" w:space="0"/>
            </w:tcBorders>
            <w:noWrap w:val="0"/>
            <w:vAlign w:val="top"/>
          </w:tcPr>
          <w:p w14:paraId="1DDF1E50">
            <w:pPr>
              <w:pStyle w:val="20"/>
              <w:spacing w:line="560" w:lineRule="exact"/>
              <w:rPr>
                <w:rFonts w:hint="default" w:ascii="Times New Roman" w:hAnsi="Times New Roman" w:eastAsia="仿宋_GB2312" w:cs="Times New Roman"/>
                <w:color w:val="auto"/>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top"/>
          </w:tcPr>
          <w:p w14:paraId="39360975">
            <w:pPr>
              <w:pStyle w:val="20"/>
              <w:spacing w:line="560" w:lineRule="exact"/>
              <w:rPr>
                <w:rFonts w:hint="default" w:ascii="Times New Roman" w:hAnsi="Times New Roman" w:eastAsia="仿宋_GB2312" w:cs="Times New Roman"/>
                <w:color w:val="auto"/>
                <w:sz w:val="28"/>
                <w:szCs w:val="28"/>
              </w:rPr>
            </w:pPr>
          </w:p>
        </w:tc>
      </w:tr>
    </w:tbl>
    <w:p w14:paraId="0EBE3B51">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填写要求：</w:t>
      </w:r>
    </w:p>
    <w:p w14:paraId="66DDBC2F">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1.本表所列条款必须一一予以响应，“比选申请人响应情况”一栏应</w:t>
      </w:r>
      <w:r>
        <w:rPr>
          <w:rFonts w:hint="default" w:ascii="Times New Roman" w:hAnsi="Times New Roman" w:eastAsia="仿宋_GB2312" w:cs="Times New Roman"/>
          <w:b/>
          <w:color w:val="auto"/>
          <w:sz w:val="28"/>
          <w:szCs w:val="28"/>
        </w:rPr>
        <w:t>填写具体的响应内容，有差异的</w:t>
      </w:r>
      <w:r>
        <w:rPr>
          <w:rFonts w:hint="default" w:ascii="Times New Roman" w:hAnsi="Times New Roman" w:eastAsia="仿宋_GB2312" w:cs="Times New Roman"/>
          <w:color w:val="auto"/>
          <w:sz w:val="28"/>
          <w:szCs w:val="28"/>
        </w:rPr>
        <w:t>要具体说明。</w:t>
      </w:r>
    </w:p>
    <w:p w14:paraId="39570DBA">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2.请比选申请人认真填写本表内容，如填写错误将可能导致比选无效。</w:t>
      </w:r>
    </w:p>
    <w:p w14:paraId="04C31011">
      <w:pPr>
        <w:pStyle w:val="20"/>
        <w:spacing w:line="560" w:lineRule="exact"/>
        <w:rPr>
          <w:rFonts w:hint="default" w:ascii="Times New Roman" w:hAnsi="Times New Roman" w:eastAsia="仿宋_GB2312" w:cs="Times New Roman"/>
          <w:color w:val="auto"/>
          <w:sz w:val="28"/>
          <w:szCs w:val="28"/>
        </w:rPr>
      </w:pPr>
    </w:p>
    <w:p w14:paraId="0D9CCD76">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比选申请人名称（盖章）：</w:t>
      </w:r>
    </w:p>
    <w:p w14:paraId="46C35525">
      <w:pPr>
        <w:pStyle w:val="20"/>
        <w:spacing w:line="560" w:lineRule="exact"/>
        <w:rPr>
          <w:rFonts w:hint="default" w:ascii="Times New Roman" w:hAnsi="Times New Roman" w:eastAsia="仿宋_GB2312" w:cs="Times New Roman"/>
          <w:color w:val="auto"/>
          <w:sz w:val="28"/>
          <w:szCs w:val="28"/>
        </w:rPr>
      </w:pPr>
    </w:p>
    <w:p w14:paraId="6E293270">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法定代表人或授权代表（签名或盖章）：</w:t>
      </w:r>
    </w:p>
    <w:p w14:paraId="6BD3E78E">
      <w:pPr>
        <w:pStyle w:val="20"/>
        <w:spacing w:line="560" w:lineRule="exact"/>
        <w:rPr>
          <w:rFonts w:hint="default" w:ascii="Times New Roman" w:hAnsi="Times New Roman" w:eastAsia="仿宋_GB2312" w:cs="Times New Roman"/>
          <w:color w:val="auto"/>
          <w:sz w:val="28"/>
          <w:szCs w:val="28"/>
        </w:rPr>
      </w:pPr>
    </w:p>
    <w:p w14:paraId="5140EB8A">
      <w:pPr>
        <w:pStyle w:val="20"/>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t>期：</w:t>
      </w:r>
    </w:p>
    <w:p w14:paraId="53FF1614">
      <w:pPr>
        <w:pStyle w:val="4"/>
        <w:spacing w:line="560" w:lineRule="exact"/>
        <w:ind w:left="0" w:firstLine="0"/>
        <w:rPr>
          <w:rFonts w:hint="default" w:ascii="Times New Roman" w:hAnsi="Times New Roman" w:eastAsia="黑体" w:cs="Times New Roman"/>
          <w:color w:val="auto"/>
          <w:sz w:val="28"/>
          <w:szCs w:val="28"/>
        </w:rPr>
      </w:pPr>
    </w:p>
    <w:p w14:paraId="5E38ED0F">
      <w:pPr>
        <w:pStyle w:val="4"/>
        <w:spacing w:line="560" w:lineRule="exact"/>
        <w:ind w:left="0" w:firstLine="0"/>
        <w:rPr>
          <w:rFonts w:hint="default" w:ascii="Times New Roman" w:hAnsi="Times New Roman" w:eastAsia="黑体" w:cs="Times New Roman"/>
          <w:color w:val="auto"/>
          <w:sz w:val="28"/>
          <w:szCs w:val="28"/>
        </w:rPr>
      </w:pPr>
    </w:p>
    <w:p w14:paraId="789B81DE">
      <w:pPr>
        <w:pStyle w:val="4"/>
        <w:spacing w:line="560" w:lineRule="exact"/>
        <w:ind w:left="0" w:firstLine="0"/>
        <w:rPr>
          <w:rFonts w:hint="default" w:ascii="Times New Roman" w:hAnsi="Times New Roman" w:eastAsia="黑体" w:cs="Times New Roman"/>
          <w:color w:val="auto"/>
          <w:sz w:val="28"/>
          <w:szCs w:val="28"/>
        </w:rPr>
      </w:pPr>
    </w:p>
    <w:p w14:paraId="55A229E0">
      <w:pPr>
        <w:pStyle w:val="4"/>
        <w:spacing w:line="560" w:lineRule="exact"/>
        <w:ind w:left="0" w:firstLine="0"/>
        <w:rPr>
          <w:rFonts w:hint="default" w:ascii="Times New Roman" w:hAnsi="Times New Roman" w:eastAsia="黑体" w:cs="Times New Roman"/>
          <w:color w:val="auto"/>
          <w:sz w:val="28"/>
          <w:szCs w:val="28"/>
        </w:rPr>
      </w:pPr>
    </w:p>
    <w:p w14:paraId="6AF407C1">
      <w:pPr>
        <w:pStyle w:val="4"/>
        <w:spacing w:line="560" w:lineRule="exact"/>
        <w:ind w:left="0" w:firstLine="0"/>
        <w:rPr>
          <w:rFonts w:hint="default" w:ascii="Times New Roman" w:hAnsi="Times New Roman" w:eastAsia="黑体" w:cs="Times New Roman"/>
          <w:color w:val="auto"/>
          <w:sz w:val="28"/>
          <w:szCs w:val="28"/>
        </w:rPr>
      </w:pPr>
      <w:r>
        <w:rPr>
          <w:rFonts w:hint="default" w:ascii="Times New Roman" w:hAnsi="Times New Roman" w:eastAsia="仿宋" w:cs="Times New Roman"/>
          <w:b/>
          <w:color w:val="auto"/>
          <w:sz w:val="28"/>
          <w:szCs w:val="28"/>
          <w:highlight w:val="none"/>
        </w:rPr>
        <w:br w:type="page"/>
      </w:r>
    </w:p>
    <w:p w14:paraId="5FE26604">
      <w:pPr>
        <w:spacing w:line="560" w:lineRule="exact"/>
        <w:ind w:firstLine="0" w:firstLineChars="0"/>
        <w:jc w:val="both"/>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 xml:space="preserve">4  </w:t>
      </w:r>
    </w:p>
    <w:p w14:paraId="66E9E50C">
      <w:pPr>
        <w:adjustRightInd/>
        <w:snapToGrid/>
        <w:spacing w:before="0" w:beforeAutospacing="0" w:after="0" w:afterAutospacing="0" w:line="560" w:lineRule="exact"/>
        <w:jc w:val="center"/>
        <w:outlineLvl w:val="1"/>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方正小标宋简体" w:cs="Times New Roman"/>
          <w:sz w:val="44"/>
          <w:szCs w:val="44"/>
          <w:highlight w:val="none"/>
          <w:lang w:val="en-US" w:eastAsia="zh-CN"/>
        </w:rPr>
        <w:t>比选文件格式（仅供参考）</w:t>
      </w:r>
    </w:p>
    <w:p w14:paraId="457AEC88">
      <w:pPr>
        <w:tabs>
          <w:tab w:val="left" w:pos="426"/>
        </w:tabs>
        <w:adjustRightInd w:val="0"/>
        <w:snapToGrid w:val="0"/>
        <w:spacing w:before="0" w:beforeAutospacing="0" w:after="0" w:afterAutospacing="0" w:line="560" w:lineRule="exact"/>
        <w:jc w:val="center"/>
        <w:outlineLvl w:val="0"/>
        <w:rPr>
          <w:rFonts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比选</w:t>
      </w:r>
      <w:r>
        <w:rPr>
          <w:rFonts w:ascii="Times New Roman" w:hAnsi="Times New Roman" w:eastAsia="仿宋_GB2312" w:cs="Times New Roman"/>
          <w:b/>
          <w:bCs/>
          <w:color w:val="auto"/>
          <w:sz w:val="32"/>
          <w:szCs w:val="32"/>
          <w:highlight w:val="none"/>
        </w:rPr>
        <w:t>文件包装封面参考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641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2"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top"/>
          </w:tcPr>
          <w:p w14:paraId="5820DF8B">
            <w:pPr>
              <w:adjustRightInd w:val="0"/>
              <w:snapToGrid w:val="0"/>
              <w:spacing w:before="0" w:beforeAutospacing="0" w:after="0" w:afterAutospacing="0" w:line="560" w:lineRule="exact"/>
              <w:jc w:val="both"/>
              <w:rPr>
                <w:rFonts w:ascii="Times New Roman" w:hAnsi="Times New Roman" w:eastAsia="仿宋" w:cs="Times New Roman"/>
                <w:b/>
                <w:color w:val="auto"/>
                <w:sz w:val="44"/>
                <w:szCs w:val="72"/>
                <w:highlight w:val="none"/>
                <w:lang w:eastAsia="zh-CN"/>
              </w:rPr>
            </w:pPr>
          </w:p>
          <w:p w14:paraId="314CA9B8">
            <w:pPr>
              <w:adjustRightInd w:val="0"/>
              <w:snapToGrid w:val="0"/>
              <w:spacing w:before="0" w:beforeAutospacing="0" w:after="0" w:afterAutospacing="0" w:line="560" w:lineRule="exact"/>
              <w:jc w:val="both"/>
              <w:rPr>
                <w:rFonts w:ascii="Times New Roman" w:hAnsi="Times New Roman" w:eastAsia="仿宋" w:cs="Times New Roman"/>
                <w:b/>
                <w:color w:val="auto"/>
                <w:sz w:val="44"/>
                <w:szCs w:val="72"/>
                <w:highlight w:val="none"/>
                <w:lang w:eastAsia="zh-CN"/>
              </w:rPr>
            </w:pPr>
          </w:p>
          <w:p w14:paraId="59A8B1D4">
            <w:pPr>
              <w:adjustRightInd w:val="0"/>
              <w:snapToGrid w:val="0"/>
              <w:spacing w:before="0" w:beforeAutospacing="0" w:after="0" w:afterAutospacing="0" w:line="560" w:lineRule="exact"/>
              <w:jc w:val="center"/>
              <w:rPr>
                <w:rFonts w:ascii="Times New Roman" w:hAnsi="Times New Roman" w:eastAsia="仿宋" w:cs="Times New Roman"/>
                <w:b/>
                <w:color w:val="auto"/>
                <w:sz w:val="44"/>
                <w:szCs w:val="72"/>
                <w:highlight w:val="none"/>
                <w:lang w:eastAsia="zh-CN"/>
              </w:rPr>
            </w:pPr>
            <w:r>
              <w:rPr>
                <w:rFonts w:ascii="Times New Roman" w:hAnsi="Times New Roman" w:eastAsia="仿宋" w:cs="Times New Roman"/>
                <w:b/>
                <w:color w:val="auto"/>
                <w:sz w:val="44"/>
                <w:szCs w:val="72"/>
                <w:highlight w:val="none"/>
                <w:lang w:eastAsia="zh-CN"/>
              </w:rPr>
              <w:t>响 应 文 件</w:t>
            </w:r>
          </w:p>
          <w:p w14:paraId="1C930421">
            <w:pPr>
              <w:adjustRightInd w:val="0"/>
              <w:snapToGrid w:val="0"/>
              <w:spacing w:before="0" w:beforeAutospacing="0" w:after="0" w:afterAutospacing="0" w:line="560" w:lineRule="exact"/>
              <w:jc w:val="center"/>
              <w:rPr>
                <w:rFonts w:hint="default" w:ascii="Times New Roman" w:hAnsi="Times New Roman" w:eastAsia="仿宋" w:cs="Times New Roman"/>
                <w:b/>
                <w:color w:val="auto"/>
                <w:sz w:val="36"/>
                <w:szCs w:val="52"/>
                <w:highlight w:val="none"/>
                <w:lang w:eastAsia="zh-CN"/>
              </w:rPr>
            </w:pPr>
            <w:r>
              <w:rPr>
                <w:rFonts w:hint="default" w:ascii="Times New Roman" w:hAnsi="Times New Roman" w:eastAsia="仿宋" w:cs="Times New Roman"/>
                <w:b/>
                <w:color w:val="auto"/>
                <w:sz w:val="36"/>
                <w:szCs w:val="52"/>
                <w:highlight w:val="none"/>
                <w:lang w:eastAsia="zh-CN"/>
              </w:rPr>
              <w:t>（</w:t>
            </w:r>
            <w:r>
              <w:rPr>
                <w:rFonts w:hint="default" w:ascii="Times New Roman" w:hAnsi="Times New Roman" w:eastAsia="仿宋" w:cs="Times New Roman"/>
                <w:b/>
                <w:color w:val="auto"/>
                <w:sz w:val="36"/>
                <w:szCs w:val="52"/>
                <w:highlight w:val="none"/>
                <w:lang w:val="en-US" w:eastAsia="zh-CN"/>
              </w:rPr>
              <w:t>比选</w:t>
            </w:r>
            <w:r>
              <w:rPr>
                <w:rFonts w:hint="default" w:ascii="Times New Roman" w:hAnsi="Times New Roman" w:eastAsia="仿宋" w:cs="Times New Roman"/>
                <w:b/>
                <w:color w:val="auto"/>
                <w:sz w:val="36"/>
                <w:szCs w:val="52"/>
                <w:highlight w:val="none"/>
                <w:lang w:eastAsia="zh-CN"/>
              </w:rPr>
              <w:t>文件）</w:t>
            </w:r>
          </w:p>
          <w:p w14:paraId="17896CC8">
            <w:pPr>
              <w:adjustRightInd w:val="0"/>
              <w:snapToGrid w:val="0"/>
              <w:spacing w:before="0" w:beforeAutospacing="0" w:after="0" w:afterAutospacing="0" w:line="560" w:lineRule="exact"/>
              <w:rPr>
                <w:rFonts w:ascii="Times New Roman" w:hAnsi="Times New Roman" w:eastAsia="仿宋" w:cs="Times New Roman"/>
                <w:color w:val="auto"/>
                <w:sz w:val="28"/>
                <w:szCs w:val="52"/>
                <w:highlight w:val="none"/>
                <w:lang w:eastAsia="zh-CN"/>
              </w:rPr>
            </w:pPr>
          </w:p>
          <w:p w14:paraId="06687CF8">
            <w:pPr>
              <w:adjustRightInd w:val="0"/>
              <w:snapToGrid w:val="0"/>
              <w:spacing w:before="0" w:beforeLines="0" w:beforeAutospacing="0" w:after="0" w:afterLines="0" w:afterAutospacing="0" w:line="560" w:lineRule="exact"/>
              <w:ind w:firstLine="2520" w:firstLineChars="900"/>
              <w:rPr>
                <w:rFonts w:ascii="Times New Roman" w:hAnsi="Times New Roman" w:eastAsia="仿宋" w:cs="Times New Roman"/>
                <w:color w:val="auto"/>
                <w:sz w:val="28"/>
                <w:highlight w:val="none"/>
                <w:lang w:eastAsia="zh-CN"/>
              </w:rPr>
            </w:pPr>
            <w:r>
              <w:rPr>
                <w:rFonts w:ascii="Times New Roman" w:hAnsi="Times New Roman" w:eastAsia="仿宋" w:cs="Times New Roman"/>
                <w:color w:val="auto"/>
                <w:sz w:val="28"/>
                <w:szCs w:val="52"/>
                <w:highlight w:val="none"/>
                <w:lang w:eastAsia="zh-CN"/>
              </w:rPr>
              <w:t>□　</w:t>
            </w:r>
            <w:r>
              <w:rPr>
                <w:rFonts w:ascii="Times New Roman" w:hAnsi="Times New Roman" w:eastAsia="仿宋" w:cs="Times New Roman"/>
                <w:color w:val="auto"/>
                <w:sz w:val="28"/>
                <w:highlight w:val="none"/>
                <w:lang w:eastAsia="zh-CN"/>
              </w:rPr>
              <w:t>正本</w:t>
            </w:r>
          </w:p>
          <w:p w14:paraId="1CD4FDB8">
            <w:pPr>
              <w:adjustRightInd w:val="0"/>
              <w:snapToGrid w:val="0"/>
              <w:spacing w:before="0" w:beforeLines="0" w:beforeAutospacing="0" w:after="0" w:afterLines="0" w:afterAutospacing="0" w:line="560" w:lineRule="exact"/>
              <w:ind w:firstLine="2520" w:firstLineChars="900"/>
              <w:rPr>
                <w:rFonts w:ascii="Times New Roman" w:hAnsi="Times New Roman" w:eastAsia="仿宋" w:cs="Times New Roman"/>
                <w:color w:val="auto"/>
                <w:sz w:val="28"/>
                <w:highlight w:val="none"/>
                <w:lang w:eastAsia="zh-CN"/>
              </w:rPr>
            </w:pPr>
            <w:r>
              <w:rPr>
                <w:rFonts w:ascii="Times New Roman" w:hAnsi="Times New Roman" w:eastAsia="仿宋" w:cs="Times New Roman"/>
                <w:color w:val="auto"/>
                <w:sz w:val="28"/>
                <w:szCs w:val="52"/>
                <w:highlight w:val="none"/>
                <w:lang w:eastAsia="zh-CN"/>
              </w:rPr>
              <w:t>□　</w:t>
            </w:r>
            <w:r>
              <w:rPr>
                <w:rFonts w:ascii="Times New Roman" w:hAnsi="Times New Roman" w:eastAsia="仿宋" w:cs="Times New Roman"/>
                <w:color w:val="auto"/>
                <w:sz w:val="28"/>
                <w:highlight w:val="none"/>
                <w:lang w:eastAsia="zh-CN"/>
              </w:rPr>
              <w:t>副本</w:t>
            </w:r>
          </w:p>
          <w:p w14:paraId="1AE47FA1">
            <w:pPr>
              <w:adjustRightInd w:val="0"/>
              <w:snapToGrid w:val="0"/>
              <w:spacing w:before="0" w:beforeLines="0" w:beforeAutospacing="0" w:after="0" w:afterLines="0" w:afterAutospacing="0" w:line="560" w:lineRule="exact"/>
              <w:ind w:firstLine="2520" w:firstLineChars="900"/>
              <w:rPr>
                <w:rFonts w:ascii="Times New Roman" w:hAnsi="Times New Roman" w:eastAsia="仿宋" w:cs="Times New Roman"/>
                <w:color w:val="auto"/>
                <w:sz w:val="28"/>
                <w:highlight w:val="none"/>
                <w:lang w:eastAsia="zh-CN"/>
              </w:rPr>
            </w:pPr>
            <w:r>
              <w:rPr>
                <w:rFonts w:ascii="Times New Roman" w:hAnsi="Times New Roman" w:eastAsia="仿宋" w:cs="Times New Roman"/>
                <w:color w:val="auto"/>
                <w:sz w:val="28"/>
                <w:szCs w:val="52"/>
                <w:highlight w:val="none"/>
                <w:lang w:eastAsia="zh-CN"/>
              </w:rPr>
              <w:t>□　</w:t>
            </w:r>
            <w:r>
              <w:rPr>
                <w:rFonts w:ascii="Times New Roman" w:hAnsi="Times New Roman" w:eastAsia="仿宋" w:cs="Times New Roman"/>
                <w:color w:val="auto"/>
                <w:sz w:val="28"/>
                <w:highlight w:val="none"/>
                <w:lang w:eastAsia="zh-CN"/>
              </w:rPr>
              <w:t>单独密封资料</w:t>
            </w:r>
          </w:p>
          <w:p w14:paraId="345C658C">
            <w:pPr>
              <w:adjustRightInd w:val="0"/>
              <w:snapToGrid w:val="0"/>
              <w:spacing w:before="0" w:beforeAutospacing="0" w:after="0" w:afterAutospacing="0" w:line="560" w:lineRule="exact"/>
              <w:ind w:firstLine="2520" w:firstLineChars="900"/>
              <w:rPr>
                <w:rFonts w:ascii="Times New Roman" w:hAnsi="Times New Roman" w:eastAsia="仿宋" w:cs="Times New Roman"/>
                <w:color w:val="auto"/>
                <w:sz w:val="28"/>
                <w:highlight w:val="none"/>
                <w:lang w:eastAsia="zh-CN"/>
              </w:rPr>
            </w:pPr>
          </w:p>
          <w:p w14:paraId="134E12BE">
            <w:pPr>
              <w:adjustRightInd w:val="0"/>
              <w:snapToGrid w:val="0"/>
              <w:spacing w:before="0" w:beforeLines="0" w:beforeAutospacing="0" w:after="0" w:afterLines="0" w:afterAutospacing="0" w:line="560" w:lineRule="exact"/>
              <w:ind w:left="1344" w:hanging="1344" w:hangingChars="480"/>
              <w:rPr>
                <w:rFonts w:ascii="Times New Roman" w:hAnsi="Times New Roman" w:eastAsia="仿宋" w:cs="Times New Roman"/>
                <w:color w:val="auto"/>
                <w:sz w:val="28"/>
                <w:szCs w:val="28"/>
                <w:highlight w:val="none"/>
                <w:lang w:eastAsia="zh-CN"/>
              </w:rPr>
            </w:pPr>
            <w:r>
              <w:rPr>
                <w:rFonts w:ascii="Times New Roman" w:hAnsi="Times New Roman" w:eastAsia="仿宋" w:cs="Times New Roman"/>
                <w:color w:val="auto"/>
                <w:sz w:val="28"/>
                <w:szCs w:val="28"/>
                <w:highlight w:val="none"/>
                <w:lang w:eastAsia="zh-CN"/>
              </w:rPr>
              <w:t>项目名称：</w:t>
            </w:r>
          </w:p>
          <w:p w14:paraId="462943ED">
            <w:pPr>
              <w:pStyle w:val="6"/>
              <w:spacing w:line="560" w:lineRule="exact"/>
              <w:rPr>
                <w:rFonts w:ascii="Times New Roman" w:hAnsi="Times New Roman" w:cs="Times New Roman"/>
                <w:lang w:eastAsia="zh-CN"/>
              </w:rPr>
            </w:pPr>
          </w:p>
          <w:p w14:paraId="5DC27675">
            <w:pPr>
              <w:adjustRightInd w:val="0"/>
              <w:snapToGrid w:val="0"/>
              <w:spacing w:before="0" w:beforeLines="0" w:beforeAutospacing="0" w:after="0" w:afterLines="0" w:afterAutospacing="0" w:line="560" w:lineRule="exact"/>
              <w:rPr>
                <w:rFonts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比选申请人</w:t>
            </w:r>
            <w:r>
              <w:rPr>
                <w:rFonts w:ascii="Times New Roman" w:hAnsi="Times New Roman" w:eastAsia="仿宋" w:cs="Times New Roman"/>
                <w:color w:val="auto"/>
                <w:sz w:val="28"/>
                <w:szCs w:val="28"/>
                <w:highlight w:val="none"/>
                <w:lang w:eastAsia="zh-CN"/>
              </w:rPr>
              <w:t>名称：</w:t>
            </w:r>
          </w:p>
          <w:p w14:paraId="314A31C2">
            <w:pPr>
              <w:adjustRightInd w:val="0"/>
              <w:snapToGrid w:val="0"/>
              <w:spacing w:before="0" w:beforeLines="0" w:beforeAutospacing="0" w:after="0" w:afterLines="0" w:afterAutospacing="0" w:line="560" w:lineRule="exact"/>
              <w:rPr>
                <w:rFonts w:ascii="Times New Roman" w:hAnsi="Times New Roman" w:eastAsia="仿宋" w:cs="Times New Roman"/>
                <w:color w:val="auto"/>
                <w:sz w:val="28"/>
                <w:szCs w:val="28"/>
                <w:highlight w:val="none"/>
                <w:lang w:eastAsia="zh-CN"/>
              </w:rPr>
            </w:pPr>
          </w:p>
          <w:p w14:paraId="2F4CA20D">
            <w:pPr>
              <w:adjustRightInd w:val="0"/>
              <w:snapToGrid w:val="0"/>
              <w:spacing w:before="0" w:beforeLines="0" w:beforeAutospacing="0" w:after="0" w:afterLines="0" w:afterAutospacing="0" w:line="560" w:lineRule="exact"/>
              <w:rPr>
                <w:rFonts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比选申请人</w:t>
            </w:r>
            <w:r>
              <w:rPr>
                <w:rFonts w:ascii="Times New Roman" w:hAnsi="Times New Roman" w:eastAsia="仿宋" w:cs="Times New Roman"/>
                <w:color w:val="auto"/>
                <w:sz w:val="28"/>
                <w:szCs w:val="28"/>
                <w:highlight w:val="none"/>
                <w:lang w:eastAsia="zh-CN"/>
              </w:rPr>
              <w:t>统一社会信用代码：</w:t>
            </w:r>
          </w:p>
          <w:p w14:paraId="6AA4CC1C">
            <w:pPr>
              <w:adjustRightInd w:val="0"/>
              <w:snapToGrid w:val="0"/>
              <w:spacing w:before="0" w:beforeLines="0" w:beforeAutospacing="0" w:after="0" w:afterLines="0" w:afterAutospacing="0" w:line="560" w:lineRule="exact"/>
              <w:rPr>
                <w:rFonts w:ascii="Times New Roman" w:hAnsi="Times New Roman" w:eastAsia="仿宋" w:cs="Times New Roman"/>
                <w:color w:val="auto"/>
                <w:sz w:val="28"/>
                <w:szCs w:val="28"/>
                <w:highlight w:val="none"/>
                <w:lang w:eastAsia="zh-CN"/>
              </w:rPr>
            </w:pPr>
          </w:p>
          <w:p w14:paraId="3C141589">
            <w:pPr>
              <w:adjustRightInd w:val="0"/>
              <w:snapToGrid w:val="0"/>
              <w:spacing w:before="0" w:beforeAutospacing="0" w:after="0" w:afterAutospacing="0" w:line="560" w:lineRule="exact"/>
              <w:rPr>
                <w:rFonts w:ascii="Times New Roman" w:hAnsi="Times New Roman" w:eastAsia="仿宋_GB2312" w:cs="Times New Roman"/>
                <w:b/>
                <w:color w:val="auto"/>
                <w:sz w:val="32"/>
                <w:szCs w:val="32"/>
                <w:highlight w:val="none"/>
              </w:rPr>
            </w:pPr>
            <w:r>
              <w:rPr>
                <w:rFonts w:hint="default" w:ascii="Times New Roman" w:hAnsi="Times New Roman" w:eastAsia="仿宋" w:cs="Times New Roman"/>
                <w:color w:val="auto"/>
                <w:sz w:val="28"/>
                <w:szCs w:val="28"/>
                <w:highlight w:val="none"/>
                <w:lang w:eastAsia="zh-CN"/>
              </w:rPr>
              <w:t>比选申请人</w:t>
            </w:r>
            <w:r>
              <w:rPr>
                <w:rFonts w:ascii="Times New Roman" w:hAnsi="Times New Roman" w:eastAsia="仿宋" w:cs="Times New Roman"/>
                <w:color w:val="auto"/>
                <w:sz w:val="28"/>
                <w:szCs w:val="28"/>
                <w:highlight w:val="none"/>
              </w:rPr>
              <w:t>地址：</w:t>
            </w:r>
            <w:r>
              <w:rPr>
                <w:rFonts w:ascii="Times New Roman" w:hAnsi="Times New Roman" w:eastAsia="仿宋" w:cs="Times New Roman"/>
                <w:b/>
                <w:color w:val="auto"/>
                <w:sz w:val="28"/>
                <w:highlight w:val="none"/>
              </w:rPr>
              <w:t xml:space="preserve"> </w:t>
            </w:r>
          </w:p>
        </w:tc>
      </w:tr>
    </w:tbl>
    <w:p w14:paraId="011235EF">
      <w:pPr>
        <w:tabs>
          <w:tab w:val="left" w:pos="426"/>
        </w:tabs>
        <w:autoSpaceDE w:val="0"/>
        <w:autoSpaceDN w:val="0"/>
        <w:adjustRightInd w:val="0"/>
        <w:snapToGrid w:val="0"/>
        <w:spacing w:before="0" w:beforeAutospacing="0" w:after="0" w:afterAutospacing="0" w:line="560" w:lineRule="exact"/>
        <w:ind w:firstLine="0" w:firstLineChars="0"/>
        <w:jc w:val="center"/>
        <w:outlineLvl w:val="3"/>
        <w:rPr>
          <w:rFonts w:ascii="Times New Roman" w:hAnsi="Times New Roman" w:eastAsia="方正小标宋简体" w:cs="Times New Roman"/>
          <w:b/>
          <w:bCs/>
          <w:color w:val="auto"/>
          <w:sz w:val="32"/>
          <w:szCs w:val="32"/>
          <w:highlight w:val="none"/>
        </w:rPr>
      </w:pPr>
      <w:r>
        <w:rPr>
          <w:rFonts w:hint="default" w:ascii="Times New Roman" w:hAnsi="Times New Roman" w:eastAsia="方正小标宋简体" w:cs="Times New Roman"/>
          <w:color w:val="auto"/>
          <w:sz w:val="44"/>
          <w:szCs w:val="44"/>
          <w:highlight w:val="none"/>
          <w:lang w:val="en-US" w:eastAsia="zh-CN"/>
        </w:rPr>
        <w:t>比选</w:t>
      </w:r>
      <w:r>
        <w:rPr>
          <w:rFonts w:ascii="Times New Roman" w:hAnsi="Times New Roman" w:eastAsia="方正小标宋简体" w:cs="Times New Roman"/>
          <w:color w:val="auto"/>
          <w:sz w:val="44"/>
          <w:szCs w:val="44"/>
          <w:highlight w:val="none"/>
        </w:rPr>
        <w:t>文件目录表</w:t>
      </w:r>
    </w:p>
    <w:p w14:paraId="7F52C18A">
      <w:pPr>
        <w:tabs>
          <w:tab w:val="left" w:pos="426"/>
        </w:tabs>
        <w:autoSpaceDE w:val="0"/>
        <w:autoSpaceDN w:val="0"/>
        <w:adjustRightInd w:val="0"/>
        <w:snapToGrid w:val="0"/>
        <w:spacing w:before="0" w:beforeAutospacing="0" w:after="0" w:afterAutospacing="0" w:line="560" w:lineRule="exact"/>
        <w:jc w:val="center"/>
        <w:outlineLvl w:val="3"/>
        <w:rPr>
          <w:rFonts w:ascii="Times New Roman" w:hAnsi="Times New Roman" w:eastAsia="方正小标宋简体" w:cs="Times New Roman"/>
          <w:b/>
          <w:bCs/>
          <w:color w:val="auto"/>
          <w:sz w:val="32"/>
          <w:szCs w:val="32"/>
          <w:highlight w:val="none"/>
        </w:rPr>
      </w:pPr>
    </w:p>
    <w:p w14:paraId="3C8DA669">
      <w:pPr>
        <w:numPr>
          <w:ilvl w:val="-1"/>
          <w:numId w:val="0"/>
        </w:numPr>
        <w:adjustRightInd w:val="0"/>
        <w:snapToGrid w:val="0"/>
        <w:spacing w:before="0" w:beforeAutospacing="0" w:after="0" w:afterAutospacing="0" w:line="560" w:lineRule="exact"/>
        <w:ind w:firstLine="640" w:firstLineChars="200"/>
        <w:rPr>
          <w:rFonts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lang w:eastAsia="zh-CN"/>
        </w:rPr>
        <w:t>一、</w:t>
      </w:r>
      <w:r>
        <w:rPr>
          <w:rFonts w:ascii="Times New Roman" w:hAnsi="Times New Roman" w:eastAsia="黑体" w:cs="Times New Roman"/>
          <w:bCs/>
          <w:color w:val="auto"/>
          <w:sz w:val="32"/>
          <w:szCs w:val="32"/>
          <w:highlight w:val="none"/>
        </w:rPr>
        <w:t>相关说明</w:t>
      </w:r>
    </w:p>
    <w:p w14:paraId="0426A95D">
      <w:pPr>
        <w:snapToGrid w:val="0"/>
        <w:spacing w:before="0" w:beforeAutospacing="0" w:after="0" w:afterAutospacing="0" w:line="560" w:lineRule="exact"/>
        <w:ind w:firstLine="640" w:firstLineChars="200"/>
        <w:rPr>
          <w:rFonts w:ascii="Times New Roman" w:hAnsi="Times New Roman" w:eastAsia="仿宋_GB2312" w:cs="Times New Roman"/>
          <w:bCs/>
          <w:color w:val="auto"/>
          <w:sz w:val="32"/>
          <w:szCs w:val="32"/>
          <w:highlight w:val="none"/>
          <w:lang w:eastAsia="zh-CN"/>
        </w:rPr>
      </w:pPr>
      <w:r>
        <w:rPr>
          <w:rFonts w:ascii="Times New Roman" w:hAnsi="Times New Roman" w:eastAsia="仿宋_GB2312" w:cs="Times New Roman"/>
          <w:bCs/>
          <w:color w:val="auto"/>
          <w:sz w:val="32"/>
          <w:szCs w:val="32"/>
          <w:highlight w:val="none"/>
          <w:lang w:eastAsia="zh-CN"/>
        </w:rPr>
        <w:t>1.响应文件分为</w:t>
      </w:r>
      <w:r>
        <w:rPr>
          <w:rFonts w:hint="default" w:ascii="Times New Roman" w:hAnsi="Times New Roman" w:eastAsia="仿宋_GB2312" w:cs="Times New Roman"/>
          <w:bCs/>
          <w:color w:val="auto"/>
          <w:sz w:val="32"/>
          <w:szCs w:val="32"/>
          <w:highlight w:val="none"/>
          <w:lang w:val="en-US" w:eastAsia="zh-CN"/>
        </w:rPr>
        <w:t>比选资格</w:t>
      </w:r>
      <w:r>
        <w:rPr>
          <w:rFonts w:ascii="Times New Roman" w:hAnsi="Times New Roman" w:eastAsia="仿宋_GB2312" w:cs="Times New Roman"/>
          <w:bCs/>
          <w:color w:val="auto"/>
          <w:sz w:val="32"/>
          <w:szCs w:val="32"/>
          <w:highlight w:val="none"/>
          <w:lang w:eastAsia="zh-CN"/>
        </w:rPr>
        <w:t>文件和</w:t>
      </w:r>
      <w:r>
        <w:rPr>
          <w:rFonts w:hint="default" w:ascii="Times New Roman" w:hAnsi="Times New Roman" w:eastAsia="仿宋_GB2312" w:cs="Times New Roman"/>
          <w:bCs/>
          <w:color w:val="auto"/>
          <w:sz w:val="32"/>
          <w:szCs w:val="32"/>
          <w:highlight w:val="none"/>
          <w:lang w:val="en-US" w:eastAsia="zh-CN"/>
        </w:rPr>
        <w:t>比选</w:t>
      </w:r>
      <w:r>
        <w:rPr>
          <w:rFonts w:ascii="Times New Roman" w:hAnsi="Times New Roman" w:eastAsia="仿宋_GB2312" w:cs="Times New Roman"/>
          <w:bCs/>
          <w:color w:val="auto"/>
          <w:sz w:val="32"/>
          <w:szCs w:val="32"/>
          <w:highlight w:val="none"/>
          <w:lang w:eastAsia="zh-CN"/>
        </w:rPr>
        <w:t>文件，分开放置且密封包装。</w:t>
      </w:r>
    </w:p>
    <w:p w14:paraId="197A13BA">
      <w:pPr>
        <w:adjustRightInd w:val="0"/>
        <w:snapToGrid w:val="0"/>
        <w:spacing w:before="0" w:beforeAutospacing="0" w:after="0" w:afterAutospacing="0" w:line="560" w:lineRule="exact"/>
        <w:ind w:firstLine="640" w:firstLineChars="200"/>
        <w:rPr>
          <w:rFonts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2</w:t>
      </w:r>
      <w:r>
        <w:rPr>
          <w:rFonts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比选</w:t>
      </w:r>
      <w:r>
        <w:rPr>
          <w:rFonts w:ascii="Times New Roman" w:hAnsi="Times New Roman" w:eastAsia="仿宋_GB2312" w:cs="Times New Roman"/>
          <w:bCs/>
          <w:color w:val="auto"/>
          <w:sz w:val="32"/>
          <w:szCs w:val="32"/>
          <w:highlight w:val="none"/>
          <w:lang w:eastAsia="zh-CN"/>
        </w:rPr>
        <w:t>文件包括但不限于以下组成内容，请按顺序制作。</w:t>
      </w:r>
    </w:p>
    <w:p w14:paraId="7E2D130F">
      <w:pPr>
        <w:adjustRightInd w:val="0"/>
        <w:snapToGrid w:val="0"/>
        <w:spacing w:before="0" w:beforeAutospacing="0" w:after="0" w:afterAutospacing="0" w:line="560" w:lineRule="exact"/>
        <w:ind w:firstLine="640" w:firstLineChars="200"/>
        <w:rPr>
          <w:rFonts w:ascii="Times New Roman" w:hAnsi="Times New Roman" w:eastAsia="仿宋_GB2312" w:cs="Times New Roman"/>
          <w:strike/>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3</w:t>
      </w:r>
      <w:r>
        <w:rPr>
          <w:rFonts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eastAsia="zh-CN"/>
        </w:rPr>
        <w:t>比选申请人</w:t>
      </w:r>
      <w:r>
        <w:rPr>
          <w:rFonts w:ascii="Times New Roman" w:hAnsi="Times New Roman" w:eastAsia="仿宋_GB2312" w:cs="Times New Roman"/>
          <w:bCs/>
          <w:color w:val="auto"/>
          <w:sz w:val="32"/>
          <w:szCs w:val="32"/>
          <w:highlight w:val="none"/>
          <w:lang w:eastAsia="zh-CN"/>
        </w:rPr>
        <w:t>根据</w:t>
      </w:r>
      <w:r>
        <w:rPr>
          <w:rFonts w:hint="default" w:ascii="Times New Roman" w:hAnsi="Times New Roman" w:eastAsia="仿宋_GB2312" w:cs="Times New Roman"/>
          <w:bCs/>
          <w:color w:val="auto"/>
          <w:sz w:val="32"/>
          <w:szCs w:val="32"/>
          <w:highlight w:val="none"/>
          <w:lang w:eastAsia="zh-CN"/>
        </w:rPr>
        <w:t>议价</w:t>
      </w:r>
      <w:r>
        <w:rPr>
          <w:rFonts w:ascii="Times New Roman" w:hAnsi="Times New Roman" w:eastAsia="仿宋_GB2312" w:cs="Times New Roman"/>
          <w:bCs/>
          <w:color w:val="auto"/>
          <w:sz w:val="32"/>
          <w:szCs w:val="32"/>
          <w:highlight w:val="none"/>
          <w:lang w:eastAsia="zh-CN"/>
        </w:rPr>
        <w:t>评审方法和标准的《综合评分表》要求提交相关各类证明材料，并加盖</w:t>
      </w:r>
      <w:r>
        <w:rPr>
          <w:rFonts w:hint="default" w:ascii="Times New Roman" w:hAnsi="Times New Roman" w:eastAsia="仿宋_GB2312" w:cs="Times New Roman"/>
          <w:bCs/>
          <w:color w:val="auto"/>
          <w:sz w:val="32"/>
          <w:szCs w:val="32"/>
          <w:highlight w:val="none"/>
          <w:lang w:eastAsia="zh-CN"/>
        </w:rPr>
        <w:t>比选申请人</w:t>
      </w:r>
      <w:r>
        <w:rPr>
          <w:rFonts w:ascii="Times New Roman" w:hAnsi="Times New Roman" w:eastAsia="仿宋_GB2312" w:cs="Times New Roman"/>
          <w:bCs/>
          <w:color w:val="auto"/>
          <w:sz w:val="32"/>
          <w:szCs w:val="32"/>
          <w:highlight w:val="none"/>
          <w:lang w:eastAsia="zh-CN"/>
        </w:rPr>
        <w:t>公章。</w:t>
      </w:r>
    </w:p>
    <w:p w14:paraId="44EC1C03">
      <w:pPr>
        <w:adjustRightInd w:val="0"/>
        <w:snapToGrid w:val="0"/>
        <w:spacing w:before="0" w:beforeAutospacing="0" w:after="0" w:afterAutospacing="0" w:line="560" w:lineRule="exact"/>
        <w:ind w:firstLine="640" w:firstLineChars="200"/>
        <w:rPr>
          <w:rFonts w:ascii="Times New Roman" w:hAnsi="Times New Roman" w:eastAsia="黑体" w:cs="Times New Roman"/>
          <w:bCs/>
          <w:color w:val="auto"/>
          <w:sz w:val="32"/>
          <w:szCs w:val="32"/>
          <w:highlight w:val="none"/>
          <w:lang w:eastAsia="zh-CN"/>
        </w:rPr>
      </w:pPr>
      <w:r>
        <w:rPr>
          <w:rFonts w:ascii="Times New Roman" w:hAnsi="Times New Roman" w:eastAsia="黑体" w:cs="Times New Roman"/>
          <w:bCs/>
          <w:color w:val="auto"/>
          <w:sz w:val="32"/>
          <w:szCs w:val="32"/>
          <w:highlight w:val="none"/>
          <w:lang w:eastAsia="zh-CN"/>
        </w:rPr>
        <w:t>二、</w:t>
      </w:r>
      <w:r>
        <w:rPr>
          <w:rFonts w:hint="default" w:ascii="Times New Roman" w:hAnsi="Times New Roman" w:eastAsia="黑体" w:cs="Times New Roman"/>
          <w:bCs/>
          <w:color w:val="auto"/>
          <w:sz w:val="32"/>
          <w:szCs w:val="32"/>
          <w:highlight w:val="none"/>
          <w:lang w:val="en-US" w:eastAsia="zh-CN"/>
        </w:rPr>
        <w:t>报价一览表</w:t>
      </w:r>
    </w:p>
    <w:p w14:paraId="472115C7">
      <w:pPr>
        <w:pStyle w:val="21"/>
        <w:spacing w:line="560" w:lineRule="exact"/>
        <w:ind w:left="0"/>
        <w:jc w:val="center"/>
        <w:rPr>
          <w:rFonts w:hint="default" w:ascii="Times New Roman" w:hAnsi="Times New Roman" w:eastAsia="方正小标宋简体" w:cs="Times New Roman"/>
          <w:bCs/>
          <w:color w:val="auto"/>
          <w:sz w:val="28"/>
          <w:szCs w:val="28"/>
        </w:rPr>
      </w:pPr>
      <w:r>
        <w:rPr>
          <w:rFonts w:hint="default" w:ascii="Times New Roman" w:hAnsi="Times New Roman" w:eastAsia="方正小标宋简体" w:cs="Times New Roman"/>
          <w:bCs/>
          <w:color w:val="auto"/>
          <w:sz w:val="28"/>
          <w:szCs w:val="28"/>
        </w:rPr>
        <w:t>报价一览表</w:t>
      </w:r>
    </w:p>
    <w:p w14:paraId="7DDC59E2">
      <w:pPr>
        <w:pStyle w:val="21"/>
        <w:spacing w:line="560" w:lineRule="exact"/>
        <w:jc w:val="center"/>
        <w:rPr>
          <w:rFonts w:hint="default" w:ascii="Times New Roman" w:hAnsi="Times New Roman" w:eastAsia="仿宋_GB2312" w:cs="Times New Roman"/>
          <w:bCs/>
          <w:color w:val="auto"/>
          <w:sz w:val="28"/>
          <w:szCs w:val="28"/>
          <w:lang w:val="en-GB"/>
        </w:rPr>
      </w:pPr>
      <w:r>
        <w:rPr>
          <w:rFonts w:hint="default" w:ascii="Times New Roman" w:hAnsi="Times New Roman" w:eastAsia="仿宋_GB2312" w:cs="Times New Roman"/>
          <w:bCs/>
          <w:color w:val="auto"/>
          <w:sz w:val="28"/>
          <w:szCs w:val="28"/>
        </w:rPr>
        <w:t>（比选申请人必须如实填写）</w:t>
      </w:r>
    </w:p>
    <w:p w14:paraId="127CB152">
      <w:pPr>
        <w:pStyle w:val="21"/>
        <w:spacing w:line="560" w:lineRule="exact"/>
        <w:ind w:left="4871"/>
        <w:rPr>
          <w:rFonts w:hint="default" w:ascii="Times New Roman" w:hAnsi="Times New Roman" w:eastAsia="方正小标宋简体" w:cs="Times New Roman"/>
          <w:bCs/>
          <w:color w:val="auto"/>
          <w:sz w:val="28"/>
          <w:szCs w:val="28"/>
        </w:rPr>
      </w:pPr>
    </w:p>
    <w:p w14:paraId="11CCBC8E">
      <w:pPr>
        <w:pStyle w:val="6"/>
        <w:spacing w:line="560" w:lineRule="exact"/>
        <w:ind w:left="488"/>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bidi="ar-SA"/>
        </w:rPr>
        <w:t xml:space="preserve">采购项目编号： </w:t>
      </w:r>
    </w:p>
    <w:p w14:paraId="48C08916">
      <w:pPr>
        <w:pStyle w:val="6"/>
        <w:spacing w:line="560" w:lineRule="exact"/>
        <w:ind w:left="488"/>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bidi="ar-SA"/>
        </w:rPr>
        <w:t>项目名称：</w:t>
      </w:r>
    </w:p>
    <w:p w14:paraId="51232E4B">
      <w:pPr>
        <w:pStyle w:val="6"/>
        <w:spacing w:line="560" w:lineRule="exact"/>
        <w:ind w:left="488"/>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eastAsia="zh-CN" w:bidi="ar-SA"/>
        </w:rPr>
        <w:t>比选申请人</w:t>
      </w:r>
      <w:r>
        <w:rPr>
          <w:rFonts w:hint="default" w:ascii="Times New Roman" w:hAnsi="Times New Roman" w:eastAsia="仿宋_GB2312" w:cs="Times New Roman"/>
          <w:bCs/>
          <w:color w:val="auto"/>
          <w:sz w:val="28"/>
          <w:szCs w:val="28"/>
          <w:lang w:val="en-US" w:bidi="ar-SA"/>
        </w:rPr>
        <w:t>名称：</w:t>
      </w:r>
    </w:p>
    <w:p w14:paraId="720E8A93">
      <w:pPr>
        <w:pStyle w:val="6"/>
        <w:spacing w:before="7" w:line="560" w:lineRule="exact"/>
        <w:rPr>
          <w:rFonts w:ascii="Times New Roman" w:hAnsi="Times New Roman" w:cs="Times New Roman"/>
          <w:color w:val="auto"/>
          <w:sz w:val="15"/>
        </w:rPr>
      </w:pPr>
    </w:p>
    <w:tbl>
      <w:tblPr>
        <w:tblStyle w:val="11"/>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68"/>
        <w:gridCol w:w="4445"/>
        <w:gridCol w:w="3344"/>
      </w:tblGrid>
      <w:tr w14:paraId="6EE4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03" w:type="pct"/>
            <w:shd w:val="clear" w:color="auto" w:fill="F4F4F4"/>
            <w:noWrap w:val="0"/>
            <w:vAlign w:val="top"/>
          </w:tcPr>
          <w:p w14:paraId="2A23CB95">
            <w:pPr>
              <w:pStyle w:val="21"/>
              <w:autoSpaceDE w:val="0"/>
              <w:autoSpaceDN w:val="0"/>
              <w:adjustRightInd w:val="0"/>
              <w:spacing w:before="60" w:line="560" w:lineRule="exact"/>
              <w:ind w:left="173" w:right="182"/>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2509" w:type="pct"/>
            <w:shd w:val="clear" w:color="auto" w:fill="F4F4F4"/>
            <w:noWrap w:val="0"/>
            <w:vAlign w:val="top"/>
          </w:tcPr>
          <w:p w14:paraId="075818DA">
            <w:pPr>
              <w:pStyle w:val="21"/>
              <w:autoSpaceDE w:val="0"/>
              <w:autoSpaceDN w:val="0"/>
              <w:adjustRightInd w:val="0"/>
              <w:spacing w:line="560" w:lineRule="exact"/>
              <w:ind w:left="478"/>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采购项目名称</w:t>
            </w:r>
          </w:p>
        </w:tc>
        <w:tc>
          <w:tcPr>
            <w:tcW w:w="1887" w:type="pct"/>
            <w:shd w:val="clear" w:color="auto" w:fill="F4F4F4"/>
            <w:noWrap w:val="0"/>
            <w:vAlign w:val="top"/>
          </w:tcPr>
          <w:p w14:paraId="0643DF4E">
            <w:pPr>
              <w:pStyle w:val="21"/>
              <w:autoSpaceDE w:val="0"/>
              <w:autoSpaceDN w:val="0"/>
              <w:adjustRightInd w:val="0"/>
              <w:spacing w:line="560" w:lineRule="exact"/>
              <w:ind w:left="382"/>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投标</w:t>
            </w:r>
            <w:r>
              <w:rPr>
                <w:rFonts w:hint="default" w:ascii="Times New Roman" w:hAnsi="Times New Roman" w:eastAsia="仿宋_GB2312" w:cs="Times New Roman"/>
                <w:color w:val="auto"/>
                <w:sz w:val="28"/>
                <w:szCs w:val="28"/>
                <w:lang w:val="en-US" w:eastAsia="zh-CN"/>
              </w:rPr>
              <w:t>下浮率</w:t>
            </w:r>
            <w:r>
              <w:rPr>
                <w:rFonts w:hint="default" w:ascii="Times New Roman" w:hAnsi="Times New Roman" w:eastAsia="仿宋_GB2312" w:cs="Times New Roman"/>
                <w:color w:val="auto"/>
                <w:sz w:val="28"/>
                <w:szCs w:val="28"/>
              </w:rPr>
              <w:t>（%）</w:t>
            </w:r>
          </w:p>
        </w:tc>
      </w:tr>
      <w:tr w14:paraId="01412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603" w:type="pct"/>
            <w:noWrap w:val="0"/>
            <w:vAlign w:val="center"/>
          </w:tcPr>
          <w:p w14:paraId="2232297D">
            <w:pPr>
              <w:pStyle w:val="21"/>
              <w:autoSpaceDE w:val="0"/>
              <w:autoSpaceDN w:val="0"/>
              <w:adjustRightInd w:val="0"/>
              <w:spacing w:before="23" w:line="560" w:lineRule="exact"/>
              <w:ind w:left="14"/>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2509" w:type="pct"/>
            <w:noWrap w:val="0"/>
            <w:vAlign w:val="top"/>
          </w:tcPr>
          <w:p w14:paraId="4EDA6826">
            <w:pPr>
              <w:pStyle w:val="21"/>
              <w:autoSpaceDE w:val="0"/>
              <w:autoSpaceDN w:val="0"/>
              <w:adjustRightInd w:val="0"/>
              <w:spacing w:line="560" w:lineRule="exact"/>
              <w:jc w:val="center"/>
              <w:rPr>
                <w:rFonts w:hint="default" w:ascii="Times New Roman" w:hAnsi="Times New Roman" w:eastAsia="仿宋_GB2312" w:cs="Times New Roman"/>
                <w:color w:val="auto"/>
                <w:sz w:val="28"/>
                <w:szCs w:val="28"/>
              </w:rPr>
            </w:pPr>
          </w:p>
        </w:tc>
        <w:tc>
          <w:tcPr>
            <w:tcW w:w="1887" w:type="pct"/>
            <w:noWrap w:val="0"/>
            <w:vAlign w:val="top"/>
          </w:tcPr>
          <w:p w14:paraId="65BC2A49">
            <w:pPr>
              <w:pStyle w:val="21"/>
              <w:autoSpaceDE w:val="0"/>
              <w:autoSpaceDN w:val="0"/>
              <w:adjustRightInd w:val="0"/>
              <w:spacing w:line="560" w:lineRule="exact"/>
              <w:jc w:val="center"/>
              <w:rPr>
                <w:rFonts w:hint="default" w:ascii="Times New Roman" w:hAnsi="Times New Roman" w:eastAsia="仿宋_GB2312" w:cs="Times New Roman"/>
                <w:color w:val="auto"/>
                <w:sz w:val="28"/>
                <w:szCs w:val="28"/>
              </w:rPr>
            </w:pPr>
          </w:p>
        </w:tc>
      </w:tr>
    </w:tbl>
    <w:p w14:paraId="77ED1927">
      <w:pPr>
        <w:pStyle w:val="6"/>
        <w:spacing w:line="560" w:lineRule="exact"/>
        <w:ind w:left="488"/>
        <w:jc w:val="right"/>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eastAsia="zh-CN" w:bidi="ar-SA"/>
        </w:rPr>
        <w:t>比选申请人</w:t>
      </w:r>
      <w:r>
        <w:rPr>
          <w:rFonts w:hint="default" w:ascii="Times New Roman" w:hAnsi="Times New Roman" w:eastAsia="仿宋_GB2312" w:cs="Times New Roman"/>
          <w:bCs/>
          <w:color w:val="auto"/>
          <w:sz w:val="28"/>
          <w:szCs w:val="28"/>
          <w:lang w:val="en-US" w:bidi="ar-SA"/>
        </w:rPr>
        <w:t xml:space="preserve">签章：          </w:t>
      </w:r>
      <w:r>
        <w:rPr>
          <w:rFonts w:hint="default" w:ascii="Times New Roman" w:hAnsi="Times New Roman" w:eastAsia="仿宋_GB2312" w:cs="Times New Roman"/>
          <w:bCs/>
          <w:color w:val="auto"/>
          <w:sz w:val="28"/>
          <w:szCs w:val="28"/>
          <w:lang w:val="en-US" w:bidi="ar-SA"/>
        </w:rPr>
        <w:tab/>
      </w:r>
    </w:p>
    <w:p w14:paraId="11CDA5F4">
      <w:pPr>
        <w:pStyle w:val="6"/>
        <w:spacing w:line="560" w:lineRule="exact"/>
        <w:ind w:left="488"/>
        <w:jc w:val="right"/>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bidi="ar-SA"/>
        </w:rPr>
        <w:t>日期：  年  月  日</w:t>
      </w:r>
    </w:p>
    <w:p w14:paraId="55C99C9D">
      <w:pPr>
        <w:adjustRightInd w:val="0"/>
        <w:snapToGrid w:val="0"/>
        <w:spacing w:before="0" w:beforeAutospacing="0" w:after="0" w:afterAutospacing="0" w:line="560" w:lineRule="exact"/>
        <w:ind w:firstLine="640" w:firstLineChars="200"/>
        <w:rPr>
          <w:rFonts w:hint="default" w:ascii="Times New Roman" w:hAnsi="Times New Roman" w:eastAsia="黑体" w:cs="Times New Roman"/>
          <w:b w:val="0"/>
          <w:bCs/>
          <w:color w:val="auto"/>
          <w:sz w:val="32"/>
          <w:szCs w:val="32"/>
          <w:highlight w:val="none"/>
          <w:lang w:eastAsia="zh-CN"/>
        </w:rPr>
      </w:pPr>
    </w:p>
    <w:p w14:paraId="38639244">
      <w:pPr>
        <w:adjustRightInd w:val="0"/>
        <w:snapToGrid w:val="0"/>
        <w:spacing w:before="0" w:beforeAutospacing="0" w:after="0" w:afterAutospacing="0" w:line="560" w:lineRule="exact"/>
        <w:ind w:firstLine="640" w:firstLineChars="200"/>
        <w:rPr>
          <w:rFonts w:hint="default" w:ascii="Times New Roman" w:hAnsi="Times New Roman" w:eastAsia="黑体" w:cs="Times New Roman"/>
          <w:b w:val="0"/>
          <w:bCs/>
          <w:color w:val="auto"/>
          <w:sz w:val="32"/>
          <w:szCs w:val="32"/>
          <w:highlight w:val="none"/>
          <w:lang w:eastAsia="zh-CN"/>
        </w:rPr>
      </w:pPr>
    </w:p>
    <w:p w14:paraId="6B4EBEA8">
      <w:pPr>
        <w:adjustRightInd w:val="0"/>
        <w:snapToGrid w:val="0"/>
        <w:spacing w:before="0" w:beforeAutospacing="0" w:after="0" w:afterAutospacing="0" w:line="560" w:lineRule="exact"/>
        <w:ind w:firstLine="640" w:firstLineChars="200"/>
        <w:rPr>
          <w:rFonts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2"/>
          <w:szCs w:val="32"/>
          <w:highlight w:val="none"/>
          <w:lang w:eastAsia="zh-CN"/>
        </w:rPr>
        <w:t>三</w:t>
      </w:r>
      <w:r>
        <w:rPr>
          <w:rFonts w:ascii="Times New Roman" w:hAnsi="Times New Roman" w:eastAsia="黑体" w:cs="Times New Roman"/>
          <w:b w:val="0"/>
          <w:bCs/>
          <w:color w:val="auto"/>
          <w:sz w:val="32"/>
          <w:szCs w:val="32"/>
          <w:highlight w:val="none"/>
          <w:lang w:eastAsia="zh-CN"/>
        </w:rPr>
        <w:t>、技术、商务评审自查表</w:t>
      </w:r>
    </w:p>
    <w:p w14:paraId="156D4756">
      <w:pPr>
        <w:adjustRightInd w:val="0"/>
        <w:snapToGrid w:val="0"/>
        <w:spacing w:before="0" w:beforeAutospacing="0" w:after="0" w:afterAutospacing="0" w:line="560" w:lineRule="exact"/>
        <w:ind w:firstLine="640" w:firstLineChars="200"/>
        <w:rPr>
          <w:rFonts w:ascii="Times New Roman" w:hAnsi="Times New Roman" w:eastAsia="黑体" w:cs="Times New Roman"/>
          <w:b w:val="0"/>
          <w:bCs/>
          <w:color w:val="auto"/>
          <w:sz w:val="32"/>
          <w:szCs w:val="32"/>
          <w:highlight w:val="none"/>
          <w:lang w:eastAsia="zh-CN"/>
        </w:rPr>
      </w:pP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3595"/>
        <w:gridCol w:w="3961"/>
      </w:tblGrid>
      <w:tr w14:paraId="578C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813" w:type="pct"/>
            <w:gridSpan w:val="2"/>
            <w:noWrap w:val="0"/>
            <w:vAlign w:val="center"/>
          </w:tcPr>
          <w:p w14:paraId="2F69AC66">
            <w:pPr>
              <w:spacing w:before="0" w:beforeAutospacing="0" w:after="0" w:afterAutospacing="0" w:line="560" w:lineRule="exact"/>
              <w:jc w:val="center"/>
              <w:rPr>
                <w:rFonts w:ascii="Times New Roman" w:hAnsi="Times New Roman" w:eastAsia="仿宋_GB2312" w:cs="Times New Roman"/>
                <w:b/>
                <w:bCs/>
                <w:color w:val="auto"/>
                <w:sz w:val="28"/>
                <w:szCs w:val="28"/>
                <w:highlight w:val="none"/>
                <w:lang w:eastAsia="zh-CN"/>
              </w:rPr>
            </w:pPr>
            <w:r>
              <w:rPr>
                <w:rFonts w:ascii="Times New Roman" w:hAnsi="Times New Roman" w:eastAsia="仿宋_GB2312" w:cs="Times New Roman"/>
                <w:b/>
                <w:bCs/>
                <w:color w:val="auto"/>
                <w:sz w:val="28"/>
                <w:szCs w:val="28"/>
                <w:highlight w:val="none"/>
                <w:lang w:eastAsia="zh-CN"/>
              </w:rPr>
              <w:t>评审因素</w:t>
            </w:r>
          </w:p>
        </w:tc>
        <w:tc>
          <w:tcPr>
            <w:tcW w:w="2186" w:type="pct"/>
            <w:noWrap w:val="0"/>
            <w:vAlign w:val="center"/>
          </w:tcPr>
          <w:p w14:paraId="39314580">
            <w:pPr>
              <w:spacing w:before="0" w:beforeAutospacing="0" w:after="0" w:afterAutospacing="0" w:line="560" w:lineRule="exact"/>
              <w:jc w:val="center"/>
              <w:rPr>
                <w:rFonts w:ascii="Times New Roman" w:hAnsi="Times New Roman" w:eastAsia="仿宋_GB2312" w:cs="Times New Roman"/>
                <w:b/>
                <w:bCs/>
                <w:color w:val="auto"/>
                <w:sz w:val="28"/>
                <w:szCs w:val="28"/>
                <w:highlight w:val="none"/>
                <w:lang w:eastAsia="zh-CN"/>
              </w:rPr>
            </w:pPr>
            <w:r>
              <w:rPr>
                <w:rFonts w:ascii="Times New Roman" w:hAnsi="Times New Roman" w:eastAsia="仿宋_GB2312" w:cs="Times New Roman"/>
                <w:b/>
                <w:bCs/>
                <w:color w:val="auto"/>
                <w:sz w:val="28"/>
                <w:szCs w:val="28"/>
                <w:highlight w:val="none"/>
                <w:lang w:eastAsia="zh-CN"/>
              </w:rPr>
              <w:t>证明文件</w:t>
            </w:r>
          </w:p>
        </w:tc>
      </w:tr>
      <w:tr w14:paraId="2546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29" w:type="pct"/>
            <w:vMerge w:val="restart"/>
            <w:noWrap w:val="0"/>
            <w:vAlign w:val="center"/>
          </w:tcPr>
          <w:p w14:paraId="76D65312">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lang w:eastAsia="zh-CN"/>
              </w:rPr>
              <w:t>技术</w:t>
            </w:r>
          </w:p>
          <w:p w14:paraId="6EDCC284">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lang w:eastAsia="zh-CN"/>
              </w:rPr>
              <w:t>部分</w:t>
            </w:r>
          </w:p>
        </w:tc>
        <w:tc>
          <w:tcPr>
            <w:tcW w:w="1984" w:type="pct"/>
            <w:noWrap w:val="0"/>
            <w:vAlign w:val="center"/>
          </w:tcPr>
          <w:p w14:paraId="57CD5A55">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000000"/>
                <w:sz w:val="28"/>
                <w:szCs w:val="28"/>
                <w:highlight w:val="none"/>
                <w:lang w:val="en-US" w:eastAsia="zh-CN"/>
              </w:rPr>
              <w:t>固定义齿加工产品种类响应程度</w:t>
            </w:r>
          </w:p>
        </w:tc>
        <w:tc>
          <w:tcPr>
            <w:tcW w:w="2186" w:type="pct"/>
            <w:noWrap w:val="0"/>
            <w:vAlign w:val="center"/>
          </w:tcPr>
          <w:p w14:paraId="1C444761">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5497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pct"/>
            <w:vMerge w:val="continue"/>
            <w:noWrap w:val="0"/>
            <w:vAlign w:val="center"/>
          </w:tcPr>
          <w:p w14:paraId="08D52EFC">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161BDEDA">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lang w:val="en-US" w:eastAsia="zh-CN"/>
              </w:rPr>
              <w:t>活动义齿加工产品种类响应程度</w:t>
            </w:r>
          </w:p>
        </w:tc>
        <w:tc>
          <w:tcPr>
            <w:tcW w:w="2186" w:type="pct"/>
            <w:noWrap w:val="0"/>
            <w:vAlign w:val="center"/>
          </w:tcPr>
          <w:p w14:paraId="7A5C53DC">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3689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pct"/>
            <w:vMerge w:val="continue"/>
            <w:noWrap w:val="0"/>
            <w:vAlign w:val="center"/>
          </w:tcPr>
          <w:p w14:paraId="7856C8AB">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00B235B4">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b w:val="0"/>
                <w:bCs w:val="0"/>
                <w:color w:val="auto"/>
                <w:sz w:val="28"/>
                <w:szCs w:val="28"/>
                <w:highlight w:val="none"/>
                <w:lang w:val="en-US" w:eastAsia="zh-CN"/>
              </w:rPr>
              <w:t>服务方案</w:t>
            </w:r>
          </w:p>
        </w:tc>
        <w:tc>
          <w:tcPr>
            <w:tcW w:w="2186" w:type="pct"/>
            <w:noWrap w:val="0"/>
            <w:vAlign w:val="center"/>
          </w:tcPr>
          <w:p w14:paraId="1FA01871">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20B3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pct"/>
            <w:vMerge w:val="continue"/>
            <w:noWrap w:val="0"/>
            <w:vAlign w:val="center"/>
          </w:tcPr>
          <w:p w14:paraId="73B89D00">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4F80A0F3">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lang w:val="en-US" w:eastAsia="zh-CN"/>
              </w:rPr>
              <w:t>配送方案</w:t>
            </w:r>
          </w:p>
        </w:tc>
        <w:tc>
          <w:tcPr>
            <w:tcW w:w="2186" w:type="pct"/>
            <w:noWrap w:val="0"/>
            <w:vAlign w:val="center"/>
          </w:tcPr>
          <w:p w14:paraId="46430324">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615F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pct"/>
            <w:vMerge w:val="continue"/>
            <w:noWrap w:val="0"/>
            <w:vAlign w:val="center"/>
          </w:tcPr>
          <w:p w14:paraId="7C58549E">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0F753703">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z w:val="28"/>
                <w:szCs w:val="28"/>
                <w:highlight w:val="none"/>
                <w:lang w:val="en-US" w:eastAsia="zh-CN" w:bidi="zh-TW"/>
              </w:rPr>
            </w:pPr>
            <w:r>
              <w:rPr>
                <w:rFonts w:hint="default" w:ascii="Times New Roman" w:hAnsi="Times New Roman" w:eastAsia="仿宋_GB2312" w:cs="Times New Roman"/>
                <w:color w:val="auto"/>
                <w:sz w:val="28"/>
                <w:szCs w:val="28"/>
                <w:highlight w:val="none"/>
                <w:lang w:val="en-US" w:eastAsia="zh-CN" w:bidi="zh-TW"/>
              </w:rPr>
              <w:t>售后及验收方案</w:t>
            </w:r>
          </w:p>
        </w:tc>
        <w:tc>
          <w:tcPr>
            <w:tcW w:w="2186" w:type="pct"/>
            <w:noWrap w:val="0"/>
            <w:vAlign w:val="center"/>
          </w:tcPr>
          <w:p w14:paraId="21C274AB">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3B4E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pct"/>
            <w:vMerge w:val="continue"/>
            <w:noWrap w:val="0"/>
            <w:vAlign w:val="center"/>
          </w:tcPr>
          <w:p w14:paraId="375B15FF">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496EFB56">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z w:val="28"/>
                <w:szCs w:val="28"/>
                <w:highlight w:val="none"/>
                <w:lang w:val="en-US" w:eastAsia="zh-CN" w:bidi="zh-TW"/>
              </w:rPr>
            </w:pPr>
            <w:r>
              <w:rPr>
                <w:rFonts w:hint="default" w:ascii="Times New Roman" w:hAnsi="Times New Roman" w:eastAsia="仿宋_GB2312" w:cs="Times New Roman"/>
                <w:color w:val="auto"/>
                <w:sz w:val="28"/>
                <w:szCs w:val="28"/>
                <w:highlight w:val="none"/>
                <w:lang w:val="en-US" w:eastAsia="zh-CN" w:bidi="zh-TW"/>
              </w:rPr>
              <w:t>信息化系统功能</w:t>
            </w:r>
          </w:p>
        </w:tc>
        <w:tc>
          <w:tcPr>
            <w:tcW w:w="2186" w:type="pct"/>
            <w:noWrap w:val="0"/>
            <w:vAlign w:val="center"/>
          </w:tcPr>
          <w:p w14:paraId="3631AA76">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1A0F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pct"/>
            <w:vMerge w:val="restart"/>
            <w:noWrap w:val="0"/>
            <w:vAlign w:val="center"/>
          </w:tcPr>
          <w:p w14:paraId="4755AAD4">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商务</w:t>
            </w:r>
          </w:p>
          <w:p w14:paraId="0DC8091E">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部分</w:t>
            </w:r>
          </w:p>
        </w:tc>
        <w:tc>
          <w:tcPr>
            <w:tcW w:w="1984" w:type="pct"/>
            <w:noWrap w:val="0"/>
            <w:vAlign w:val="center"/>
          </w:tcPr>
          <w:p w14:paraId="40B0E576">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人员配置情况</w:t>
            </w:r>
          </w:p>
        </w:tc>
        <w:tc>
          <w:tcPr>
            <w:tcW w:w="2186" w:type="pct"/>
            <w:noWrap w:val="0"/>
            <w:vAlign w:val="center"/>
          </w:tcPr>
          <w:p w14:paraId="63A7B459">
            <w:pPr>
              <w:adjustRightInd w:val="0"/>
              <w:snapToGrid w:val="0"/>
              <w:spacing w:before="0" w:beforeAutospacing="0" w:after="0" w:afterAutospacing="0" w:line="560" w:lineRule="exact"/>
              <w:jc w:val="center"/>
              <w:rPr>
                <w:rFonts w:ascii="Times New Roman" w:hAnsi="Times New Roman" w:eastAsia="仿宋_GB2312" w:cs="Times New Roman"/>
                <w:b/>
                <w:bCs/>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0843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pct"/>
            <w:vMerge w:val="continue"/>
            <w:noWrap w:val="0"/>
            <w:vAlign w:val="center"/>
          </w:tcPr>
          <w:p w14:paraId="5603E273">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4A52BA8E">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同类项目经验</w:t>
            </w:r>
          </w:p>
        </w:tc>
        <w:tc>
          <w:tcPr>
            <w:tcW w:w="2186" w:type="pct"/>
            <w:noWrap w:val="0"/>
            <w:vAlign w:val="center"/>
          </w:tcPr>
          <w:p w14:paraId="1EDF9453">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4C3F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9" w:type="pct"/>
            <w:vMerge w:val="continue"/>
            <w:noWrap w:val="0"/>
            <w:vAlign w:val="center"/>
          </w:tcPr>
          <w:p w14:paraId="6663EED3">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059C5B30">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客户评价（依据</w:t>
            </w:r>
            <w:r>
              <w:rPr>
                <w:rFonts w:hint="eastAsia" w:ascii="Times New Roman" w:hAnsi="Times New Roman" w:eastAsia="仿宋_GB2312" w:cs="Times New Roman"/>
                <w:color w:val="auto"/>
                <w:sz w:val="28"/>
                <w:szCs w:val="28"/>
                <w:highlight w:val="none"/>
                <w:lang w:val="en-US" w:eastAsia="zh-CN"/>
              </w:rPr>
              <w:t>上述</w:t>
            </w:r>
            <w:r>
              <w:rPr>
                <w:rFonts w:hint="default" w:ascii="Times New Roman" w:hAnsi="Times New Roman" w:eastAsia="仿宋_GB2312" w:cs="Times New Roman"/>
                <w:color w:val="auto"/>
                <w:sz w:val="28"/>
                <w:szCs w:val="28"/>
                <w:highlight w:val="none"/>
                <w:lang w:val="en-US" w:eastAsia="zh-CN"/>
              </w:rPr>
              <w:t>《同类项目经验》中的业主评价）</w:t>
            </w:r>
          </w:p>
        </w:tc>
        <w:tc>
          <w:tcPr>
            <w:tcW w:w="2186" w:type="pct"/>
            <w:noWrap w:val="0"/>
            <w:vAlign w:val="center"/>
          </w:tcPr>
          <w:p w14:paraId="138770EB">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0D90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pct"/>
            <w:vMerge w:val="continue"/>
            <w:noWrap w:val="0"/>
            <w:vAlign w:val="center"/>
          </w:tcPr>
          <w:p w14:paraId="04168254">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4D1C1CDD">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在有效期内的体系认证情况</w:t>
            </w:r>
          </w:p>
        </w:tc>
        <w:tc>
          <w:tcPr>
            <w:tcW w:w="2186" w:type="pct"/>
            <w:noWrap w:val="0"/>
            <w:vAlign w:val="center"/>
          </w:tcPr>
          <w:p w14:paraId="78622E01">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3F5E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9" w:type="pct"/>
            <w:vMerge w:val="continue"/>
            <w:noWrap w:val="0"/>
            <w:vAlign w:val="center"/>
          </w:tcPr>
          <w:p w14:paraId="2BF2DBC3">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p>
        </w:tc>
        <w:tc>
          <w:tcPr>
            <w:tcW w:w="1984" w:type="pct"/>
            <w:noWrap w:val="0"/>
            <w:vAlign w:val="center"/>
          </w:tcPr>
          <w:p w14:paraId="699BF8B2">
            <w:pPr>
              <w:keepNext w:val="0"/>
              <w:keepLines w:val="0"/>
              <w:widowControl/>
              <w:suppressLineNumbers w:val="0"/>
              <w:adjustRightInd w:val="0"/>
              <w:snapToGrid w:val="0"/>
              <w:spacing w:before="0" w:beforeAutospacing="0" w:after="0" w:afterAutospacing="0" w:line="560" w:lineRule="exact"/>
              <w:ind w:left="0" w:leftChars="0" w:right="0" w:rightChars="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价格评分</w:t>
            </w:r>
          </w:p>
        </w:tc>
        <w:tc>
          <w:tcPr>
            <w:tcW w:w="2186" w:type="pct"/>
            <w:noWrap w:val="0"/>
            <w:vAlign w:val="center"/>
          </w:tcPr>
          <w:p w14:paraId="6481E8D4">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r w14:paraId="599E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9" w:type="pct"/>
            <w:noWrap w:val="0"/>
            <w:vAlign w:val="center"/>
          </w:tcPr>
          <w:p w14:paraId="03FFF8B6">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价格</w:t>
            </w:r>
          </w:p>
          <w:p w14:paraId="57FF02EB">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部分</w:t>
            </w:r>
          </w:p>
        </w:tc>
        <w:tc>
          <w:tcPr>
            <w:tcW w:w="1984" w:type="pct"/>
            <w:noWrap w:val="0"/>
            <w:vAlign w:val="center"/>
          </w:tcPr>
          <w:p w14:paraId="400D70A4">
            <w:pPr>
              <w:adjustRightInd w:val="0"/>
              <w:snapToGrid w:val="0"/>
              <w:spacing w:before="0" w:beforeAutospacing="0" w:after="0" w:afterAutospacing="0" w:line="56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项目报价</w:t>
            </w:r>
          </w:p>
        </w:tc>
        <w:tc>
          <w:tcPr>
            <w:tcW w:w="2186" w:type="pct"/>
            <w:noWrap w:val="0"/>
            <w:vAlign w:val="center"/>
          </w:tcPr>
          <w:p w14:paraId="5F2C10CA">
            <w:pPr>
              <w:adjustRightInd w:val="0"/>
              <w:snapToGrid w:val="0"/>
              <w:spacing w:before="0" w:beforeAutospacing="0" w:after="0" w:afterAutospacing="0" w:line="560" w:lineRule="exact"/>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第（ ）页</w:t>
            </w:r>
            <w:r>
              <w:rPr>
                <w:rFonts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 ）页</w:t>
            </w:r>
          </w:p>
        </w:tc>
      </w:tr>
    </w:tbl>
    <w:p w14:paraId="00B4085F">
      <w:pPr>
        <w:adjustRightInd w:val="0"/>
        <w:snapToGrid w:val="0"/>
        <w:spacing w:before="0" w:beforeAutospacing="0" w:after="0" w:afterAutospacing="0" w:line="560" w:lineRule="exact"/>
        <w:rPr>
          <w:rFonts w:ascii="Times New Roman" w:hAnsi="Times New Roman" w:cs="Times New Roman"/>
          <w:color w:val="auto"/>
          <w:highlight w:val="none"/>
        </w:rPr>
      </w:pPr>
    </w:p>
    <w:p w14:paraId="0D67EA7C">
      <w:pPr>
        <w:spacing w:line="560" w:lineRule="exact"/>
        <w:rPr>
          <w:rFonts w:hint="default" w:ascii="Times New Roman" w:hAnsi="Times New Roman" w:eastAsia="黑体" w:cs="Times New Roman"/>
          <w:color w:val="auto"/>
          <w:sz w:val="32"/>
          <w:szCs w:val="32"/>
        </w:rPr>
      </w:pPr>
    </w:p>
    <w:p w14:paraId="7F44ED1C">
      <w:pPr>
        <w:pStyle w:val="21"/>
        <w:spacing w:line="560" w:lineRule="exact"/>
        <w:rPr>
          <w:rFonts w:hint="default" w:ascii="Times New Roman" w:hAnsi="Times New Roman" w:eastAsia="黑体" w:cs="Times New Roman"/>
          <w:bCs/>
          <w:color w:val="auto"/>
          <w:sz w:val="28"/>
          <w:szCs w:val="28"/>
          <w:lang w:eastAsia="zh-CN"/>
        </w:rPr>
      </w:pPr>
      <w:r>
        <w:rPr>
          <w:rFonts w:hint="default" w:ascii="Times New Roman" w:hAnsi="Times New Roman" w:eastAsia="黑体" w:cs="Times New Roman"/>
          <w:color w:val="auto"/>
          <w:sz w:val="32"/>
          <w:szCs w:val="32"/>
          <w:lang w:val="en-US" w:eastAsia="zh-CN"/>
        </w:rPr>
        <w:t>参考</w:t>
      </w:r>
      <w:r>
        <w:rPr>
          <w:rFonts w:hint="default" w:ascii="Times New Roman" w:hAnsi="Times New Roman" w:eastAsia="黑体" w:cs="Times New Roman"/>
          <w:color w:val="auto"/>
          <w:sz w:val="32"/>
          <w:szCs w:val="32"/>
        </w:rPr>
        <w:t>格式</w:t>
      </w:r>
      <w:r>
        <w:rPr>
          <w:rFonts w:hint="default" w:ascii="Times New Roman" w:hAnsi="Times New Roman" w:eastAsia="黑体" w:cs="Times New Roman"/>
          <w:color w:val="auto"/>
          <w:sz w:val="32"/>
          <w:szCs w:val="32"/>
          <w:lang w:val="en-US" w:eastAsia="zh-CN"/>
        </w:rPr>
        <w:t>1</w:t>
      </w:r>
    </w:p>
    <w:p w14:paraId="60E03F93">
      <w:pPr>
        <w:pStyle w:val="4"/>
        <w:spacing w:line="560" w:lineRule="exact"/>
        <w:ind w:left="0" w:firstLine="0"/>
        <w:rPr>
          <w:rFonts w:ascii="Times New Roman" w:hAnsi="Times New Roman" w:eastAsia="黑体" w:cs="Times New Roman"/>
          <w:color w:val="auto"/>
          <w:sz w:val="32"/>
          <w:szCs w:val="32"/>
        </w:rPr>
      </w:pPr>
    </w:p>
    <w:p w14:paraId="53865B49">
      <w:pPr>
        <w:pStyle w:val="21"/>
        <w:spacing w:line="560" w:lineRule="exact"/>
        <w:jc w:val="center"/>
        <w:rPr>
          <w:rFonts w:hint="default" w:ascii="Times New Roman" w:hAnsi="Times New Roman" w:eastAsia="方正小标宋简体" w:cs="Times New Roman"/>
          <w:bCs/>
          <w:color w:val="auto"/>
          <w:sz w:val="28"/>
          <w:szCs w:val="28"/>
        </w:rPr>
      </w:pPr>
      <w:r>
        <w:rPr>
          <w:rFonts w:hint="default" w:ascii="Times New Roman" w:hAnsi="Times New Roman" w:eastAsia="方正小标宋简体" w:cs="Times New Roman"/>
          <w:bCs/>
          <w:color w:val="auto"/>
          <w:sz w:val="28"/>
          <w:szCs w:val="28"/>
        </w:rPr>
        <w:t>报价明细表</w:t>
      </w:r>
    </w:p>
    <w:p w14:paraId="2323A716">
      <w:pPr>
        <w:pStyle w:val="21"/>
        <w:spacing w:line="560" w:lineRule="exact"/>
        <w:jc w:val="center"/>
        <w:rPr>
          <w:rFonts w:hint="default" w:ascii="Times New Roman" w:hAnsi="Times New Roman" w:eastAsia="仿宋_GB2312" w:cs="Times New Roman"/>
          <w:bCs/>
          <w:color w:val="auto"/>
          <w:sz w:val="28"/>
          <w:szCs w:val="28"/>
          <w:lang w:val="en-GB"/>
        </w:rPr>
      </w:pPr>
      <w:r>
        <w:rPr>
          <w:rFonts w:hint="default" w:ascii="Times New Roman" w:hAnsi="Times New Roman" w:eastAsia="仿宋_GB2312" w:cs="Times New Roman"/>
          <w:bCs/>
          <w:color w:val="auto"/>
          <w:sz w:val="28"/>
          <w:szCs w:val="28"/>
        </w:rPr>
        <w:t>（比选申请人必须如实填写）</w:t>
      </w:r>
    </w:p>
    <w:p w14:paraId="296E5035">
      <w:pPr>
        <w:pStyle w:val="6"/>
        <w:spacing w:line="560" w:lineRule="exact"/>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bidi="ar-SA"/>
        </w:rPr>
        <w:t>采购项目名称：</w:t>
      </w:r>
    </w:p>
    <w:p w14:paraId="131BD4FE">
      <w:pPr>
        <w:pStyle w:val="6"/>
        <w:spacing w:line="560" w:lineRule="exact"/>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bidi="ar-SA"/>
        </w:rPr>
        <w:t>比选名称：</w:t>
      </w:r>
    </w:p>
    <w:p w14:paraId="3AA762E7">
      <w:pPr>
        <w:pStyle w:val="6"/>
        <w:spacing w:line="560" w:lineRule="exact"/>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bidi="ar-SA"/>
        </w:rPr>
        <w:t>采购包：</w:t>
      </w:r>
    </w:p>
    <w:p w14:paraId="49324511">
      <w:pPr>
        <w:pStyle w:val="6"/>
        <w:spacing w:line="560" w:lineRule="exact"/>
        <w:jc w:val="right"/>
        <w:rPr>
          <w:rFonts w:hint="default" w:ascii="Times New Roman" w:hAnsi="Times New Roman" w:eastAsia="仿宋_GB2312" w:cs="Times New Roman"/>
          <w:bCs/>
          <w:color w:val="auto"/>
          <w:sz w:val="28"/>
          <w:szCs w:val="28"/>
          <w:lang w:val="en-US" w:bidi="ar-SA"/>
        </w:rPr>
      </w:pPr>
      <w:r>
        <w:rPr>
          <w:rFonts w:hint="default" w:ascii="Times New Roman" w:hAnsi="Times New Roman" w:eastAsia="仿宋_GB2312" w:cs="Times New Roman"/>
          <w:bCs/>
          <w:color w:val="auto"/>
          <w:sz w:val="28"/>
          <w:szCs w:val="28"/>
          <w:lang w:val="en-US" w:bidi="ar-SA"/>
        </w:rPr>
        <w:t>货币及单位：人民币/元</w:t>
      </w:r>
    </w:p>
    <w:p w14:paraId="4C52F7AC">
      <w:pPr>
        <w:pStyle w:val="6"/>
        <w:spacing w:before="7" w:after="1" w:line="560" w:lineRule="exact"/>
        <w:rPr>
          <w:rFonts w:ascii="Times New Roman" w:hAnsi="Times New Roman" w:cs="Times New Roman"/>
          <w:color w:val="auto"/>
          <w:sz w:val="11"/>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4"/>
        <w:gridCol w:w="828"/>
        <w:gridCol w:w="1380"/>
        <w:gridCol w:w="1380"/>
        <w:gridCol w:w="828"/>
        <w:gridCol w:w="828"/>
        <w:gridCol w:w="1680"/>
        <w:gridCol w:w="840"/>
        <w:gridCol w:w="840"/>
        <w:gridCol w:w="840"/>
      </w:tblGrid>
      <w:tr w14:paraId="0AC0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104" w:type="dxa"/>
            <w:shd w:val="clear" w:color="auto" w:fill="F4F4F4"/>
            <w:noWrap w:val="0"/>
            <w:vAlign w:val="top"/>
          </w:tcPr>
          <w:p w14:paraId="5A765A52">
            <w:pPr>
              <w:pStyle w:val="21"/>
              <w:autoSpaceDE w:val="0"/>
              <w:autoSpaceDN w:val="0"/>
              <w:adjustRightInd w:val="0"/>
              <w:spacing w:before="60" w:line="560" w:lineRule="exact"/>
              <w:ind w:left="233" w:right="242"/>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品目号</w:t>
            </w:r>
          </w:p>
        </w:tc>
        <w:tc>
          <w:tcPr>
            <w:tcW w:w="828" w:type="dxa"/>
            <w:shd w:val="clear" w:color="auto" w:fill="F4F4F4"/>
            <w:noWrap w:val="0"/>
            <w:vAlign w:val="top"/>
          </w:tcPr>
          <w:p w14:paraId="3D8C8650">
            <w:pPr>
              <w:pStyle w:val="21"/>
              <w:autoSpaceDE w:val="0"/>
              <w:autoSpaceDN w:val="0"/>
              <w:adjustRightInd w:val="0"/>
              <w:spacing w:before="60" w:line="560" w:lineRule="exact"/>
              <w:ind w:left="202"/>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1380" w:type="dxa"/>
            <w:shd w:val="clear" w:color="auto" w:fill="F4F4F4"/>
            <w:noWrap w:val="0"/>
            <w:vAlign w:val="top"/>
          </w:tcPr>
          <w:p w14:paraId="73D14BBC">
            <w:pPr>
              <w:pStyle w:val="21"/>
              <w:autoSpaceDE w:val="0"/>
              <w:autoSpaceDN w:val="0"/>
              <w:adjustRightInd w:val="0"/>
              <w:spacing w:before="60" w:line="560" w:lineRule="exact"/>
              <w:ind w:left="275"/>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货物名称</w:t>
            </w:r>
          </w:p>
        </w:tc>
        <w:tc>
          <w:tcPr>
            <w:tcW w:w="1380" w:type="dxa"/>
            <w:shd w:val="clear" w:color="auto" w:fill="F4F4F4"/>
            <w:noWrap w:val="0"/>
            <w:vAlign w:val="top"/>
          </w:tcPr>
          <w:p w14:paraId="221FE966">
            <w:pPr>
              <w:pStyle w:val="21"/>
              <w:autoSpaceDE w:val="0"/>
              <w:autoSpaceDN w:val="0"/>
              <w:adjustRightInd w:val="0"/>
              <w:spacing w:before="60" w:line="560" w:lineRule="exact"/>
              <w:ind w:left="275"/>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规格型号</w:t>
            </w:r>
          </w:p>
        </w:tc>
        <w:tc>
          <w:tcPr>
            <w:tcW w:w="828" w:type="dxa"/>
            <w:shd w:val="clear" w:color="auto" w:fill="F4F4F4"/>
            <w:noWrap w:val="0"/>
            <w:vAlign w:val="top"/>
          </w:tcPr>
          <w:p w14:paraId="7DA2DEFC">
            <w:pPr>
              <w:pStyle w:val="21"/>
              <w:autoSpaceDE w:val="0"/>
              <w:autoSpaceDN w:val="0"/>
              <w:adjustRightInd w:val="0"/>
              <w:spacing w:before="60" w:line="560" w:lineRule="exact"/>
              <w:ind w:left="203"/>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品牌</w:t>
            </w:r>
          </w:p>
        </w:tc>
        <w:tc>
          <w:tcPr>
            <w:tcW w:w="828" w:type="dxa"/>
            <w:shd w:val="clear" w:color="auto" w:fill="F4F4F4"/>
            <w:noWrap w:val="0"/>
            <w:vAlign w:val="top"/>
          </w:tcPr>
          <w:p w14:paraId="30C096C0">
            <w:pPr>
              <w:pStyle w:val="21"/>
              <w:autoSpaceDE w:val="0"/>
              <w:autoSpaceDN w:val="0"/>
              <w:adjustRightInd w:val="0"/>
              <w:spacing w:before="60" w:line="560" w:lineRule="exact"/>
              <w:ind w:left="204"/>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产地</w:t>
            </w:r>
          </w:p>
        </w:tc>
        <w:tc>
          <w:tcPr>
            <w:tcW w:w="1680" w:type="dxa"/>
            <w:shd w:val="clear" w:color="auto" w:fill="F4F4F4"/>
            <w:noWrap w:val="0"/>
            <w:vAlign w:val="top"/>
          </w:tcPr>
          <w:p w14:paraId="5C330BC4">
            <w:pPr>
              <w:pStyle w:val="21"/>
              <w:autoSpaceDE w:val="0"/>
              <w:autoSpaceDN w:val="0"/>
              <w:adjustRightInd w:val="0"/>
              <w:spacing w:before="60" w:line="560" w:lineRule="exact"/>
              <w:ind w:left="324"/>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制造商名称</w:t>
            </w:r>
          </w:p>
        </w:tc>
        <w:tc>
          <w:tcPr>
            <w:tcW w:w="840" w:type="dxa"/>
            <w:shd w:val="clear" w:color="auto" w:fill="F4F4F4"/>
            <w:noWrap w:val="0"/>
            <w:vAlign w:val="top"/>
          </w:tcPr>
          <w:p w14:paraId="0F8414CD">
            <w:pPr>
              <w:pStyle w:val="21"/>
              <w:autoSpaceDE w:val="0"/>
              <w:autoSpaceDN w:val="0"/>
              <w:adjustRightInd w:val="0"/>
              <w:spacing w:before="60" w:line="560" w:lineRule="exact"/>
              <w:ind w:left="21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单价</w:t>
            </w:r>
          </w:p>
        </w:tc>
        <w:tc>
          <w:tcPr>
            <w:tcW w:w="840" w:type="dxa"/>
            <w:shd w:val="clear" w:color="auto" w:fill="F4F4F4"/>
            <w:noWrap w:val="0"/>
            <w:vAlign w:val="top"/>
          </w:tcPr>
          <w:p w14:paraId="5A421A77">
            <w:pPr>
              <w:pStyle w:val="21"/>
              <w:autoSpaceDE w:val="0"/>
              <w:autoSpaceDN w:val="0"/>
              <w:adjustRightInd w:val="0"/>
              <w:spacing w:before="60" w:line="560" w:lineRule="exact"/>
              <w:ind w:left="211"/>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数量</w:t>
            </w:r>
          </w:p>
        </w:tc>
        <w:tc>
          <w:tcPr>
            <w:tcW w:w="840" w:type="dxa"/>
            <w:shd w:val="clear" w:color="auto" w:fill="F4F4F4"/>
            <w:noWrap w:val="0"/>
            <w:vAlign w:val="top"/>
          </w:tcPr>
          <w:p w14:paraId="34BBE4CB">
            <w:pPr>
              <w:pStyle w:val="21"/>
              <w:autoSpaceDE w:val="0"/>
              <w:autoSpaceDN w:val="0"/>
              <w:adjustRightInd w:val="0"/>
              <w:spacing w:before="60" w:line="560" w:lineRule="exact"/>
              <w:ind w:left="211"/>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总价</w:t>
            </w:r>
          </w:p>
        </w:tc>
      </w:tr>
      <w:tr w14:paraId="0669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104" w:type="dxa"/>
            <w:noWrap w:val="0"/>
            <w:vAlign w:val="top"/>
          </w:tcPr>
          <w:p w14:paraId="0E55669C">
            <w:pPr>
              <w:pStyle w:val="22"/>
              <w:spacing w:before="23" w:line="560" w:lineRule="exact"/>
              <w:ind w:left="14"/>
              <w:jc w:val="center"/>
              <w:rPr>
                <w:rFonts w:ascii="Times New Roman" w:hAnsi="Times New Roman" w:cs="Times New Roman"/>
                <w:color w:val="auto"/>
                <w:sz w:val="19"/>
              </w:rPr>
            </w:pPr>
            <w:r>
              <w:rPr>
                <w:rFonts w:ascii="Times New Roman" w:hAnsi="Times New Roman" w:cs="Times New Roman"/>
                <w:color w:val="auto"/>
                <w:w w:val="115"/>
                <w:sz w:val="19"/>
              </w:rPr>
              <w:t>1</w:t>
            </w:r>
          </w:p>
        </w:tc>
        <w:tc>
          <w:tcPr>
            <w:tcW w:w="828" w:type="dxa"/>
            <w:noWrap w:val="0"/>
            <w:vAlign w:val="top"/>
          </w:tcPr>
          <w:p w14:paraId="5B443C60">
            <w:pPr>
              <w:pStyle w:val="22"/>
              <w:spacing w:line="560" w:lineRule="exact"/>
              <w:rPr>
                <w:rFonts w:ascii="Times New Roman" w:hAnsi="Times New Roman" w:cs="Times New Roman"/>
                <w:color w:val="auto"/>
                <w:sz w:val="18"/>
              </w:rPr>
            </w:pPr>
          </w:p>
        </w:tc>
        <w:tc>
          <w:tcPr>
            <w:tcW w:w="1380" w:type="dxa"/>
            <w:noWrap w:val="0"/>
            <w:vAlign w:val="top"/>
          </w:tcPr>
          <w:p w14:paraId="691C22C4">
            <w:pPr>
              <w:pStyle w:val="22"/>
              <w:spacing w:line="560" w:lineRule="exact"/>
              <w:rPr>
                <w:rFonts w:ascii="Times New Roman" w:hAnsi="Times New Roman" w:cs="Times New Roman"/>
                <w:color w:val="auto"/>
                <w:sz w:val="18"/>
              </w:rPr>
            </w:pPr>
          </w:p>
        </w:tc>
        <w:tc>
          <w:tcPr>
            <w:tcW w:w="1380" w:type="dxa"/>
            <w:noWrap w:val="0"/>
            <w:vAlign w:val="top"/>
          </w:tcPr>
          <w:p w14:paraId="3EE46DE0">
            <w:pPr>
              <w:pStyle w:val="22"/>
              <w:spacing w:line="560" w:lineRule="exact"/>
              <w:rPr>
                <w:rFonts w:ascii="Times New Roman" w:hAnsi="Times New Roman" w:cs="Times New Roman"/>
                <w:color w:val="auto"/>
                <w:sz w:val="18"/>
              </w:rPr>
            </w:pPr>
          </w:p>
        </w:tc>
        <w:tc>
          <w:tcPr>
            <w:tcW w:w="828" w:type="dxa"/>
            <w:noWrap w:val="0"/>
            <w:vAlign w:val="top"/>
          </w:tcPr>
          <w:p w14:paraId="3CD73AB1">
            <w:pPr>
              <w:pStyle w:val="22"/>
              <w:spacing w:line="560" w:lineRule="exact"/>
              <w:rPr>
                <w:rFonts w:ascii="Times New Roman" w:hAnsi="Times New Roman" w:cs="Times New Roman"/>
                <w:color w:val="auto"/>
                <w:sz w:val="18"/>
              </w:rPr>
            </w:pPr>
          </w:p>
        </w:tc>
        <w:tc>
          <w:tcPr>
            <w:tcW w:w="828" w:type="dxa"/>
            <w:noWrap w:val="0"/>
            <w:vAlign w:val="top"/>
          </w:tcPr>
          <w:p w14:paraId="0DB2DA6A">
            <w:pPr>
              <w:pStyle w:val="22"/>
              <w:spacing w:line="560" w:lineRule="exact"/>
              <w:rPr>
                <w:rFonts w:ascii="Times New Roman" w:hAnsi="Times New Roman" w:cs="Times New Roman"/>
                <w:color w:val="auto"/>
                <w:sz w:val="18"/>
              </w:rPr>
            </w:pPr>
          </w:p>
        </w:tc>
        <w:tc>
          <w:tcPr>
            <w:tcW w:w="1680" w:type="dxa"/>
            <w:noWrap w:val="0"/>
            <w:vAlign w:val="top"/>
          </w:tcPr>
          <w:p w14:paraId="5322B015">
            <w:pPr>
              <w:pStyle w:val="22"/>
              <w:spacing w:line="560" w:lineRule="exact"/>
              <w:rPr>
                <w:rFonts w:ascii="Times New Roman" w:hAnsi="Times New Roman" w:cs="Times New Roman"/>
                <w:color w:val="auto"/>
                <w:sz w:val="18"/>
              </w:rPr>
            </w:pPr>
          </w:p>
        </w:tc>
        <w:tc>
          <w:tcPr>
            <w:tcW w:w="840" w:type="dxa"/>
            <w:noWrap w:val="0"/>
            <w:vAlign w:val="top"/>
          </w:tcPr>
          <w:p w14:paraId="53F5AD55">
            <w:pPr>
              <w:pStyle w:val="22"/>
              <w:spacing w:line="560" w:lineRule="exact"/>
              <w:rPr>
                <w:rFonts w:ascii="Times New Roman" w:hAnsi="Times New Roman" w:cs="Times New Roman"/>
                <w:color w:val="auto"/>
                <w:sz w:val="18"/>
              </w:rPr>
            </w:pPr>
          </w:p>
        </w:tc>
        <w:tc>
          <w:tcPr>
            <w:tcW w:w="840" w:type="dxa"/>
            <w:noWrap w:val="0"/>
            <w:vAlign w:val="top"/>
          </w:tcPr>
          <w:p w14:paraId="16EE8495">
            <w:pPr>
              <w:pStyle w:val="22"/>
              <w:spacing w:line="560" w:lineRule="exact"/>
              <w:rPr>
                <w:rFonts w:ascii="Times New Roman" w:hAnsi="Times New Roman" w:cs="Times New Roman"/>
                <w:color w:val="auto"/>
                <w:sz w:val="18"/>
              </w:rPr>
            </w:pPr>
          </w:p>
        </w:tc>
        <w:tc>
          <w:tcPr>
            <w:tcW w:w="840" w:type="dxa"/>
            <w:noWrap w:val="0"/>
            <w:vAlign w:val="top"/>
          </w:tcPr>
          <w:p w14:paraId="5DF547FF">
            <w:pPr>
              <w:pStyle w:val="22"/>
              <w:spacing w:line="560" w:lineRule="exact"/>
              <w:rPr>
                <w:rFonts w:ascii="Times New Roman" w:hAnsi="Times New Roman" w:cs="Times New Roman"/>
                <w:color w:val="auto"/>
                <w:sz w:val="18"/>
              </w:rPr>
            </w:pPr>
          </w:p>
        </w:tc>
      </w:tr>
    </w:tbl>
    <w:p w14:paraId="4BA88314">
      <w:pPr>
        <w:pStyle w:val="6"/>
        <w:spacing w:line="560" w:lineRule="exact"/>
        <w:rPr>
          <w:rFonts w:ascii="Times New Roman" w:hAnsi="Times New Roman" w:cs="Times New Roman"/>
          <w:color w:val="auto"/>
          <w:sz w:val="20"/>
        </w:rPr>
      </w:pPr>
    </w:p>
    <w:p w14:paraId="0C87B501">
      <w:pPr>
        <w:pStyle w:val="6"/>
        <w:spacing w:before="10" w:after="1" w:line="560" w:lineRule="exact"/>
        <w:rPr>
          <w:rFonts w:ascii="Times New Roman" w:hAnsi="Times New Roman" w:cs="Times New Roman"/>
          <w:color w:val="auto"/>
          <w:sz w:val="11"/>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0"/>
        <w:gridCol w:w="768"/>
        <w:gridCol w:w="1284"/>
        <w:gridCol w:w="1284"/>
        <w:gridCol w:w="1284"/>
        <w:gridCol w:w="1284"/>
        <w:gridCol w:w="1284"/>
        <w:gridCol w:w="780"/>
        <w:gridCol w:w="780"/>
        <w:gridCol w:w="780"/>
      </w:tblGrid>
      <w:tr w14:paraId="32F4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020" w:type="dxa"/>
            <w:shd w:val="clear" w:color="auto" w:fill="F4F4F4"/>
            <w:noWrap w:val="0"/>
            <w:vAlign w:val="top"/>
          </w:tcPr>
          <w:p w14:paraId="6BD4B99A">
            <w:pPr>
              <w:pStyle w:val="21"/>
              <w:autoSpaceDE w:val="0"/>
              <w:autoSpaceDN w:val="0"/>
              <w:adjustRightInd w:val="0"/>
              <w:spacing w:before="60" w:line="560" w:lineRule="exact"/>
              <w:ind w:left="191" w:right="20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品目号</w:t>
            </w:r>
          </w:p>
        </w:tc>
        <w:tc>
          <w:tcPr>
            <w:tcW w:w="768" w:type="dxa"/>
            <w:shd w:val="clear" w:color="auto" w:fill="F4F4F4"/>
            <w:noWrap w:val="0"/>
            <w:vAlign w:val="top"/>
          </w:tcPr>
          <w:p w14:paraId="37C12DD9">
            <w:pPr>
              <w:pStyle w:val="21"/>
              <w:autoSpaceDE w:val="0"/>
              <w:autoSpaceDN w:val="0"/>
              <w:adjustRightInd w:val="0"/>
              <w:spacing w:before="60" w:line="560" w:lineRule="exact"/>
              <w:ind w:left="17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1284" w:type="dxa"/>
            <w:shd w:val="clear" w:color="auto" w:fill="F4F4F4"/>
            <w:noWrap w:val="0"/>
            <w:vAlign w:val="top"/>
          </w:tcPr>
          <w:p w14:paraId="1E9E38C3">
            <w:pPr>
              <w:pStyle w:val="21"/>
              <w:autoSpaceDE w:val="0"/>
              <w:autoSpaceDN w:val="0"/>
              <w:adjustRightInd w:val="0"/>
              <w:spacing w:before="60" w:line="560" w:lineRule="exact"/>
              <w:ind w:left="227"/>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服务名称</w:t>
            </w:r>
          </w:p>
        </w:tc>
        <w:tc>
          <w:tcPr>
            <w:tcW w:w="1284" w:type="dxa"/>
            <w:shd w:val="clear" w:color="auto" w:fill="F4F4F4"/>
            <w:noWrap w:val="0"/>
            <w:vAlign w:val="top"/>
          </w:tcPr>
          <w:p w14:paraId="2F0264BC">
            <w:pPr>
              <w:pStyle w:val="21"/>
              <w:autoSpaceDE w:val="0"/>
              <w:autoSpaceDN w:val="0"/>
              <w:adjustRightInd w:val="0"/>
              <w:spacing w:before="60" w:line="560" w:lineRule="exact"/>
              <w:ind w:left="227"/>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服务范围</w:t>
            </w:r>
          </w:p>
        </w:tc>
        <w:tc>
          <w:tcPr>
            <w:tcW w:w="1284" w:type="dxa"/>
            <w:shd w:val="clear" w:color="auto" w:fill="F4F4F4"/>
            <w:noWrap w:val="0"/>
            <w:vAlign w:val="top"/>
          </w:tcPr>
          <w:p w14:paraId="6F74AC0B">
            <w:pPr>
              <w:pStyle w:val="21"/>
              <w:autoSpaceDE w:val="0"/>
              <w:autoSpaceDN w:val="0"/>
              <w:adjustRightInd w:val="0"/>
              <w:spacing w:before="60" w:line="560" w:lineRule="exact"/>
              <w:ind w:left="227"/>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服务要求</w:t>
            </w:r>
          </w:p>
        </w:tc>
        <w:tc>
          <w:tcPr>
            <w:tcW w:w="1284" w:type="dxa"/>
            <w:shd w:val="clear" w:color="auto" w:fill="F4F4F4"/>
            <w:noWrap w:val="0"/>
            <w:vAlign w:val="top"/>
          </w:tcPr>
          <w:p w14:paraId="546105C4">
            <w:pPr>
              <w:pStyle w:val="21"/>
              <w:autoSpaceDE w:val="0"/>
              <w:autoSpaceDN w:val="0"/>
              <w:adjustRightInd w:val="0"/>
              <w:spacing w:before="60" w:line="560" w:lineRule="exact"/>
              <w:ind w:left="228"/>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服务期限</w:t>
            </w:r>
          </w:p>
        </w:tc>
        <w:tc>
          <w:tcPr>
            <w:tcW w:w="1284" w:type="dxa"/>
            <w:shd w:val="clear" w:color="auto" w:fill="F4F4F4"/>
            <w:noWrap w:val="0"/>
            <w:vAlign w:val="top"/>
          </w:tcPr>
          <w:p w14:paraId="15D13BFD">
            <w:pPr>
              <w:pStyle w:val="21"/>
              <w:autoSpaceDE w:val="0"/>
              <w:autoSpaceDN w:val="0"/>
              <w:adjustRightInd w:val="0"/>
              <w:spacing w:before="60" w:line="560" w:lineRule="exact"/>
              <w:ind w:left="228"/>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服务标准</w:t>
            </w:r>
          </w:p>
        </w:tc>
        <w:tc>
          <w:tcPr>
            <w:tcW w:w="780" w:type="dxa"/>
            <w:shd w:val="clear" w:color="auto" w:fill="F4F4F4"/>
            <w:noWrap w:val="0"/>
            <w:vAlign w:val="top"/>
          </w:tcPr>
          <w:p w14:paraId="0D9FDAA5">
            <w:pPr>
              <w:pStyle w:val="21"/>
              <w:autoSpaceDE w:val="0"/>
              <w:autoSpaceDN w:val="0"/>
              <w:adjustRightInd w:val="0"/>
              <w:spacing w:before="60" w:line="560" w:lineRule="exact"/>
              <w:ind w:left="1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单价</w:t>
            </w:r>
          </w:p>
        </w:tc>
        <w:tc>
          <w:tcPr>
            <w:tcW w:w="780" w:type="dxa"/>
            <w:shd w:val="clear" w:color="auto" w:fill="F4F4F4"/>
            <w:noWrap w:val="0"/>
            <w:vAlign w:val="top"/>
          </w:tcPr>
          <w:p w14:paraId="6CD52560">
            <w:pPr>
              <w:pStyle w:val="21"/>
              <w:autoSpaceDE w:val="0"/>
              <w:autoSpaceDN w:val="0"/>
              <w:adjustRightInd w:val="0"/>
              <w:spacing w:before="60" w:line="560" w:lineRule="exact"/>
              <w:ind w:left="18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数量</w:t>
            </w:r>
          </w:p>
        </w:tc>
        <w:tc>
          <w:tcPr>
            <w:tcW w:w="780" w:type="dxa"/>
            <w:shd w:val="clear" w:color="auto" w:fill="F4F4F4"/>
            <w:noWrap w:val="0"/>
            <w:vAlign w:val="top"/>
          </w:tcPr>
          <w:p w14:paraId="6D6F0745">
            <w:pPr>
              <w:pStyle w:val="21"/>
              <w:autoSpaceDE w:val="0"/>
              <w:autoSpaceDN w:val="0"/>
              <w:adjustRightInd w:val="0"/>
              <w:spacing w:before="60" w:line="560" w:lineRule="exact"/>
              <w:ind w:left="18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总价</w:t>
            </w:r>
          </w:p>
        </w:tc>
      </w:tr>
      <w:tr w14:paraId="44FF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020" w:type="dxa"/>
            <w:noWrap w:val="0"/>
            <w:vAlign w:val="top"/>
          </w:tcPr>
          <w:p w14:paraId="3992D013">
            <w:pPr>
              <w:pStyle w:val="22"/>
              <w:spacing w:before="23" w:line="560" w:lineRule="exact"/>
              <w:ind w:left="14"/>
              <w:jc w:val="center"/>
              <w:rPr>
                <w:rFonts w:ascii="Times New Roman" w:hAnsi="Times New Roman" w:cs="Times New Roman"/>
                <w:color w:val="auto"/>
                <w:sz w:val="19"/>
              </w:rPr>
            </w:pPr>
            <w:r>
              <w:rPr>
                <w:rFonts w:ascii="Times New Roman" w:hAnsi="Times New Roman" w:cs="Times New Roman"/>
                <w:color w:val="auto"/>
                <w:w w:val="115"/>
                <w:sz w:val="19"/>
              </w:rPr>
              <w:t>1</w:t>
            </w:r>
          </w:p>
        </w:tc>
        <w:tc>
          <w:tcPr>
            <w:tcW w:w="768" w:type="dxa"/>
            <w:noWrap w:val="0"/>
            <w:vAlign w:val="top"/>
          </w:tcPr>
          <w:p w14:paraId="162192EC">
            <w:pPr>
              <w:pStyle w:val="22"/>
              <w:spacing w:line="560" w:lineRule="exact"/>
              <w:rPr>
                <w:rFonts w:ascii="Times New Roman" w:hAnsi="Times New Roman" w:cs="Times New Roman"/>
                <w:color w:val="auto"/>
                <w:sz w:val="18"/>
              </w:rPr>
            </w:pPr>
          </w:p>
        </w:tc>
        <w:tc>
          <w:tcPr>
            <w:tcW w:w="1284" w:type="dxa"/>
            <w:noWrap w:val="0"/>
            <w:vAlign w:val="top"/>
          </w:tcPr>
          <w:p w14:paraId="09196491">
            <w:pPr>
              <w:pStyle w:val="22"/>
              <w:spacing w:line="560" w:lineRule="exact"/>
              <w:rPr>
                <w:rFonts w:ascii="Times New Roman" w:hAnsi="Times New Roman" w:cs="Times New Roman"/>
                <w:color w:val="auto"/>
                <w:sz w:val="18"/>
              </w:rPr>
            </w:pPr>
          </w:p>
        </w:tc>
        <w:tc>
          <w:tcPr>
            <w:tcW w:w="1284" w:type="dxa"/>
            <w:noWrap w:val="0"/>
            <w:vAlign w:val="top"/>
          </w:tcPr>
          <w:p w14:paraId="5653C09D">
            <w:pPr>
              <w:pStyle w:val="22"/>
              <w:spacing w:line="560" w:lineRule="exact"/>
              <w:rPr>
                <w:rFonts w:ascii="Times New Roman" w:hAnsi="Times New Roman" w:cs="Times New Roman"/>
                <w:color w:val="auto"/>
                <w:sz w:val="18"/>
              </w:rPr>
            </w:pPr>
          </w:p>
        </w:tc>
        <w:tc>
          <w:tcPr>
            <w:tcW w:w="1284" w:type="dxa"/>
            <w:noWrap w:val="0"/>
            <w:vAlign w:val="top"/>
          </w:tcPr>
          <w:p w14:paraId="1A343084">
            <w:pPr>
              <w:pStyle w:val="22"/>
              <w:spacing w:line="560" w:lineRule="exact"/>
              <w:rPr>
                <w:rFonts w:ascii="Times New Roman" w:hAnsi="Times New Roman" w:cs="Times New Roman"/>
                <w:color w:val="auto"/>
                <w:sz w:val="18"/>
              </w:rPr>
            </w:pPr>
          </w:p>
        </w:tc>
        <w:tc>
          <w:tcPr>
            <w:tcW w:w="1284" w:type="dxa"/>
            <w:noWrap w:val="0"/>
            <w:vAlign w:val="top"/>
          </w:tcPr>
          <w:p w14:paraId="48528850">
            <w:pPr>
              <w:pStyle w:val="22"/>
              <w:spacing w:line="560" w:lineRule="exact"/>
              <w:rPr>
                <w:rFonts w:ascii="Times New Roman" w:hAnsi="Times New Roman" w:cs="Times New Roman"/>
                <w:color w:val="auto"/>
                <w:sz w:val="18"/>
              </w:rPr>
            </w:pPr>
          </w:p>
        </w:tc>
        <w:tc>
          <w:tcPr>
            <w:tcW w:w="1284" w:type="dxa"/>
            <w:noWrap w:val="0"/>
            <w:vAlign w:val="top"/>
          </w:tcPr>
          <w:p w14:paraId="36CF8D7D">
            <w:pPr>
              <w:pStyle w:val="22"/>
              <w:spacing w:line="560" w:lineRule="exact"/>
              <w:rPr>
                <w:rFonts w:ascii="Times New Roman" w:hAnsi="Times New Roman" w:cs="Times New Roman"/>
                <w:color w:val="auto"/>
                <w:sz w:val="18"/>
              </w:rPr>
            </w:pPr>
          </w:p>
        </w:tc>
        <w:tc>
          <w:tcPr>
            <w:tcW w:w="780" w:type="dxa"/>
            <w:noWrap w:val="0"/>
            <w:vAlign w:val="top"/>
          </w:tcPr>
          <w:p w14:paraId="077B0258">
            <w:pPr>
              <w:pStyle w:val="22"/>
              <w:spacing w:line="560" w:lineRule="exact"/>
              <w:rPr>
                <w:rFonts w:ascii="Times New Roman" w:hAnsi="Times New Roman" w:cs="Times New Roman"/>
                <w:color w:val="auto"/>
                <w:sz w:val="18"/>
              </w:rPr>
            </w:pPr>
          </w:p>
        </w:tc>
        <w:tc>
          <w:tcPr>
            <w:tcW w:w="780" w:type="dxa"/>
            <w:noWrap w:val="0"/>
            <w:vAlign w:val="top"/>
          </w:tcPr>
          <w:p w14:paraId="612220C6">
            <w:pPr>
              <w:pStyle w:val="22"/>
              <w:spacing w:line="560" w:lineRule="exact"/>
              <w:rPr>
                <w:rFonts w:ascii="Times New Roman" w:hAnsi="Times New Roman" w:cs="Times New Roman"/>
                <w:color w:val="auto"/>
                <w:sz w:val="18"/>
              </w:rPr>
            </w:pPr>
          </w:p>
        </w:tc>
        <w:tc>
          <w:tcPr>
            <w:tcW w:w="780" w:type="dxa"/>
            <w:noWrap w:val="0"/>
            <w:vAlign w:val="top"/>
          </w:tcPr>
          <w:p w14:paraId="2E3ED956">
            <w:pPr>
              <w:pStyle w:val="22"/>
              <w:spacing w:line="560" w:lineRule="exact"/>
              <w:rPr>
                <w:rFonts w:ascii="Times New Roman" w:hAnsi="Times New Roman" w:cs="Times New Roman"/>
                <w:color w:val="auto"/>
                <w:sz w:val="18"/>
              </w:rPr>
            </w:pPr>
          </w:p>
        </w:tc>
      </w:tr>
    </w:tbl>
    <w:p w14:paraId="7D0270E0">
      <w:pPr>
        <w:pStyle w:val="23"/>
        <w:wordWrap w:val="0"/>
        <w:spacing w:line="560" w:lineRule="exact"/>
        <w:jc w:val="righ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14:paraId="242D3F6B">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比选申请人名称（盖章）：</w:t>
      </w:r>
    </w:p>
    <w:p w14:paraId="47D42071">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法定代表人或授权代表（签名或盖章）： </w:t>
      </w:r>
    </w:p>
    <w:p w14:paraId="39E2F158">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t>期：</w:t>
      </w:r>
    </w:p>
    <w:p w14:paraId="24159660">
      <w:pPr>
        <w:pStyle w:val="4"/>
        <w:spacing w:line="560" w:lineRule="exact"/>
        <w:ind w:left="0" w:firstLine="0"/>
        <w:rPr>
          <w:rFonts w:hint="default" w:eastAsia="黑体"/>
          <w:color w:val="auto"/>
          <w:sz w:val="32"/>
          <w:szCs w:val="32"/>
          <w:lang w:val="en-US" w:eastAsia="zh-CN"/>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szCs w:val="32"/>
          <w:lang w:val="en-US" w:eastAsia="zh-CN"/>
        </w:rPr>
        <w:t>参考</w:t>
      </w:r>
      <w:r>
        <w:rPr>
          <w:rFonts w:hint="default" w:ascii="Times New Roman" w:hAnsi="Times New Roman" w:eastAsia="黑体" w:cs="Times New Roman"/>
          <w:color w:val="auto"/>
          <w:sz w:val="32"/>
          <w:szCs w:val="32"/>
        </w:rPr>
        <w:t>格式</w:t>
      </w:r>
      <w:r>
        <w:rPr>
          <w:rFonts w:hint="default" w:ascii="Times New Roman" w:hAnsi="Times New Roman" w:eastAsia="黑体" w:cs="Times New Roman"/>
          <w:color w:val="auto"/>
          <w:sz w:val="32"/>
          <w:szCs w:val="32"/>
          <w:lang w:val="en-US" w:eastAsia="zh-CN"/>
        </w:rPr>
        <w:t>2</w:t>
      </w:r>
    </w:p>
    <w:p w14:paraId="6D2AD1AE">
      <w:pPr>
        <w:pStyle w:val="4"/>
        <w:spacing w:line="560" w:lineRule="exact"/>
        <w:ind w:left="0" w:firstLine="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同类服务项目业绩证明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362"/>
        <w:gridCol w:w="1362"/>
        <w:gridCol w:w="1700"/>
        <w:gridCol w:w="1362"/>
        <w:gridCol w:w="2378"/>
      </w:tblGrid>
      <w:tr w14:paraId="5BC5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687" w:type="dxa"/>
            <w:noWrap w:val="0"/>
            <w:vAlign w:val="center"/>
          </w:tcPr>
          <w:p w14:paraId="0EDF2AE9">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1362" w:type="dxa"/>
            <w:noWrap w:val="0"/>
            <w:vAlign w:val="center"/>
          </w:tcPr>
          <w:p w14:paraId="19954FD2">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业主名称</w:t>
            </w:r>
          </w:p>
        </w:tc>
        <w:tc>
          <w:tcPr>
            <w:tcW w:w="1362" w:type="dxa"/>
            <w:noWrap w:val="0"/>
            <w:vAlign w:val="center"/>
          </w:tcPr>
          <w:p w14:paraId="529E4E5B">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w:t>
            </w:r>
          </w:p>
        </w:tc>
        <w:tc>
          <w:tcPr>
            <w:tcW w:w="1700" w:type="dxa"/>
            <w:noWrap w:val="0"/>
            <w:vAlign w:val="center"/>
          </w:tcPr>
          <w:p w14:paraId="5334AEE7">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金额（元）</w:t>
            </w:r>
          </w:p>
        </w:tc>
        <w:tc>
          <w:tcPr>
            <w:tcW w:w="1362" w:type="dxa"/>
            <w:noWrap w:val="0"/>
            <w:vAlign w:val="center"/>
          </w:tcPr>
          <w:p w14:paraId="2B734F8A">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项目时间</w:t>
            </w:r>
          </w:p>
        </w:tc>
        <w:tc>
          <w:tcPr>
            <w:tcW w:w="2378" w:type="dxa"/>
            <w:noWrap w:val="0"/>
            <w:vAlign w:val="center"/>
          </w:tcPr>
          <w:p w14:paraId="207480E2">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业主单位联系人</w:t>
            </w:r>
          </w:p>
          <w:p w14:paraId="39EE0AA8">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及电话</w:t>
            </w:r>
          </w:p>
        </w:tc>
      </w:tr>
      <w:tr w14:paraId="3FE6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687" w:type="dxa"/>
            <w:noWrap w:val="0"/>
            <w:vAlign w:val="center"/>
          </w:tcPr>
          <w:p w14:paraId="2B5FFC3E">
            <w:pPr>
              <w:spacing w:line="560" w:lineRule="exact"/>
              <w:rPr>
                <w:rFonts w:ascii="Times New Roman" w:hAnsi="Times New Roman" w:cs="Times New Roman"/>
                <w:color w:val="auto"/>
                <w:sz w:val="28"/>
                <w:szCs w:val="28"/>
              </w:rPr>
            </w:pPr>
          </w:p>
        </w:tc>
        <w:tc>
          <w:tcPr>
            <w:tcW w:w="1362" w:type="dxa"/>
            <w:noWrap w:val="0"/>
            <w:vAlign w:val="center"/>
          </w:tcPr>
          <w:p w14:paraId="19BB6A01">
            <w:pPr>
              <w:spacing w:line="560" w:lineRule="exact"/>
              <w:rPr>
                <w:rFonts w:ascii="Times New Roman" w:hAnsi="Times New Roman" w:cs="Times New Roman"/>
                <w:color w:val="auto"/>
                <w:sz w:val="28"/>
                <w:szCs w:val="28"/>
              </w:rPr>
            </w:pPr>
          </w:p>
        </w:tc>
        <w:tc>
          <w:tcPr>
            <w:tcW w:w="1362" w:type="dxa"/>
            <w:noWrap w:val="0"/>
            <w:vAlign w:val="center"/>
          </w:tcPr>
          <w:p w14:paraId="3A6B0EA9">
            <w:pPr>
              <w:spacing w:line="560" w:lineRule="exact"/>
              <w:rPr>
                <w:rFonts w:ascii="Times New Roman" w:hAnsi="Times New Roman" w:cs="Times New Roman"/>
                <w:color w:val="auto"/>
                <w:sz w:val="28"/>
                <w:szCs w:val="28"/>
              </w:rPr>
            </w:pPr>
          </w:p>
        </w:tc>
        <w:tc>
          <w:tcPr>
            <w:tcW w:w="1700" w:type="dxa"/>
            <w:noWrap w:val="0"/>
            <w:vAlign w:val="center"/>
          </w:tcPr>
          <w:p w14:paraId="3D2030D2">
            <w:pPr>
              <w:spacing w:line="560" w:lineRule="exact"/>
              <w:rPr>
                <w:rFonts w:ascii="Times New Roman" w:hAnsi="Times New Roman" w:cs="Times New Roman"/>
                <w:color w:val="auto"/>
                <w:sz w:val="28"/>
                <w:szCs w:val="28"/>
              </w:rPr>
            </w:pPr>
          </w:p>
        </w:tc>
        <w:tc>
          <w:tcPr>
            <w:tcW w:w="1362" w:type="dxa"/>
            <w:noWrap w:val="0"/>
            <w:vAlign w:val="center"/>
          </w:tcPr>
          <w:p w14:paraId="56BC6196">
            <w:pPr>
              <w:spacing w:line="560" w:lineRule="exact"/>
              <w:rPr>
                <w:rFonts w:ascii="Times New Roman" w:hAnsi="Times New Roman" w:cs="Times New Roman"/>
                <w:color w:val="auto"/>
                <w:sz w:val="28"/>
                <w:szCs w:val="28"/>
              </w:rPr>
            </w:pPr>
          </w:p>
        </w:tc>
        <w:tc>
          <w:tcPr>
            <w:tcW w:w="2378" w:type="dxa"/>
            <w:noWrap w:val="0"/>
            <w:vAlign w:val="center"/>
          </w:tcPr>
          <w:p w14:paraId="363D1CA5">
            <w:pPr>
              <w:spacing w:line="560" w:lineRule="exact"/>
              <w:rPr>
                <w:rFonts w:ascii="Times New Roman" w:hAnsi="Times New Roman" w:cs="Times New Roman"/>
                <w:color w:val="auto"/>
                <w:sz w:val="28"/>
                <w:szCs w:val="28"/>
              </w:rPr>
            </w:pPr>
          </w:p>
        </w:tc>
      </w:tr>
      <w:tr w14:paraId="2A72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87" w:type="dxa"/>
            <w:noWrap w:val="0"/>
            <w:vAlign w:val="center"/>
          </w:tcPr>
          <w:p w14:paraId="798D7AB8">
            <w:pPr>
              <w:spacing w:line="560" w:lineRule="exact"/>
              <w:rPr>
                <w:rFonts w:ascii="Times New Roman" w:hAnsi="Times New Roman" w:cs="Times New Roman"/>
                <w:color w:val="auto"/>
                <w:sz w:val="28"/>
                <w:szCs w:val="28"/>
              </w:rPr>
            </w:pPr>
          </w:p>
        </w:tc>
        <w:tc>
          <w:tcPr>
            <w:tcW w:w="1362" w:type="dxa"/>
            <w:noWrap w:val="0"/>
            <w:vAlign w:val="center"/>
          </w:tcPr>
          <w:p w14:paraId="735C365B">
            <w:pPr>
              <w:spacing w:line="560" w:lineRule="exact"/>
              <w:rPr>
                <w:rFonts w:ascii="Times New Roman" w:hAnsi="Times New Roman" w:cs="Times New Roman"/>
                <w:color w:val="auto"/>
                <w:sz w:val="28"/>
                <w:szCs w:val="28"/>
              </w:rPr>
            </w:pPr>
          </w:p>
        </w:tc>
        <w:tc>
          <w:tcPr>
            <w:tcW w:w="1362" w:type="dxa"/>
            <w:noWrap w:val="0"/>
            <w:vAlign w:val="center"/>
          </w:tcPr>
          <w:p w14:paraId="612E5E95">
            <w:pPr>
              <w:spacing w:line="560" w:lineRule="exact"/>
              <w:rPr>
                <w:rFonts w:ascii="Times New Roman" w:hAnsi="Times New Roman" w:cs="Times New Roman"/>
                <w:color w:val="auto"/>
                <w:sz w:val="28"/>
                <w:szCs w:val="28"/>
              </w:rPr>
            </w:pPr>
          </w:p>
        </w:tc>
        <w:tc>
          <w:tcPr>
            <w:tcW w:w="1700" w:type="dxa"/>
            <w:noWrap w:val="0"/>
            <w:vAlign w:val="center"/>
          </w:tcPr>
          <w:p w14:paraId="1FFBCDC2">
            <w:pPr>
              <w:spacing w:line="560" w:lineRule="exact"/>
              <w:rPr>
                <w:rFonts w:ascii="Times New Roman" w:hAnsi="Times New Roman" w:cs="Times New Roman"/>
                <w:color w:val="auto"/>
                <w:sz w:val="28"/>
                <w:szCs w:val="28"/>
              </w:rPr>
            </w:pPr>
          </w:p>
        </w:tc>
        <w:tc>
          <w:tcPr>
            <w:tcW w:w="1362" w:type="dxa"/>
            <w:noWrap w:val="0"/>
            <w:vAlign w:val="center"/>
          </w:tcPr>
          <w:p w14:paraId="360CD96F">
            <w:pPr>
              <w:spacing w:line="560" w:lineRule="exact"/>
              <w:rPr>
                <w:rFonts w:ascii="Times New Roman" w:hAnsi="Times New Roman" w:cs="Times New Roman"/>
                <w:color w:val="auto"/>
                <w:sz w:val="28"/>
                <w:szCs w:val="28"/>
              </w:rPr>
            </w:pPr>
          </w:p>
        </w:tc>
        <w:tc>
          <w:tcPr>
            <w:tcW w:w="2378" w:type="dxa"/>
            <w:noWrap w:val="0"/>
            <w:vAlign w:val="center"/>
          </w:tcPr>
          <w:p w14:paraId="0CDEF6A3">
            <w:pPr>
              <w:spacing w:line="560" w:lineRule="exact"/>
              <w:rPr>
                <w:rFonts w:ascii="Times New Roman" w:hAnsi="Times New Roman" w:cs="Times New Roman"/>
                <w:color w:val="auto"/>
                <w:sz w:val="28"/>
                <w:szCs w:val="28"/>
              </w:rPr>
            </w:pPr>
          </w:p>
        </w:tc>
      </w:tr>
      <w:tr w14:paraId="04B6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87" w:type="dxa"/>
            <w:noWrap w:val="0"/>
            <w:vAlign w:val="center"/>
          </w:tcPr>
          <w:p w14:paraId="52E9E6BC">
            <w:pPr>
              <w:spacing w:line="560" w:lineRule="exact"/>
              <w:rPr>
                <w:rFonts w:ascii="Times New Roman" w:hAnsi="Times New Roman" w:cs="Times New Roman"/>
                <w:color w:val="auto"/>
                <w:sz w:val="28"/>
                <w:szCs w:val="28"/>
              </w:rPr>
            </w:pPr>
          </w:p>
        </w:tc>
        <w:tc>
          <w:tcPr>
            <w:tcW w:w="1362" w:type="dxa"/>
            <w:noWrap w:val="0"/>
            <w:vAlign w:val="center"/>
          </w:tcPr>
          <w:p w14:paraId="1B3C0FCA">
            <w:pPr>
              <w:spacing w:line="560" w:lineRule="exact"/>
              <w:rPr>
                <w:rFonts w:ascii="Times New Roman" w:hAnsi="Times New Roman" w:cs="Times New Roman"/>
                <w:color w:val="auto"/>
                <w:sz w:val="28"/>
                <w:szCs w:val="28"/>
              </w:rPr>
            </w:pPr>
          </w:p>
        </w:tc>
        <w:tc>
          <w:tcPr>
            <w:tcW w:w="1362" w:type="dxa"/>
            <w:noWrap w:val="0"/>
            <w:vAlign w:val="center"/>
          </w:tcPr>
          <w:p w14:paraId="760BF29F">
            <w:pPr>
              <w:spacing w:line="560" w:lineRule="exact"/>
              <w:rPr>
                <w:rFonts w:ascii="Times New Roman" w:hAnsi="Times New Roman" w:cs="Times New Roman"/>
                <w:color w:val="auto"/>
                <w:sz w:val="28"/>
                <w:szCs w:val="28"/>
              </w:rPr>
            </w:pPr>
          </w:p>
        </w:tc>
        <w:tc>
          <w:tcPr>
            <w:tcW w:w="1700" w:type="dxa"/>
            <w:noWrap w:val="0"/>
            <w:vAlign w:val="center"/>
          </w:tcPr>
          <w:p w14:paraId="59EF0C60">
            <w:pPr>
              <w:spacing w:line="560" w:lineRule="exact"/>
              <w:rPr>
                <w:rFonts w:ascii="Times New Roman" w:hAnsi="Times New Roman" w:cs="Times New Roman"/>
                <w:color w:val="auto"/>
                <w:sz w:val="28"/>
                <w:szCs w:val="28"/>
              </w:rPr>
            </w:pPr>
          </w:p>
        </w:tc>
        <w:tc>
          <w:tcPr>
            <w:tcW w:w="1362" w:type="dxa"/>
            <w:noWrap w:val="0"/>
            <w:vAlign w:val="center"/>
          </w:tcPr>
          <w:p w14:paraId="2FB7F6BA">
            <w:pPr>
              <w:spacing w:line="560" w:lineRule="exact"/>
              <w:rPr>
                <w:rFonts w:ascii="Times New Roman" w:hAnsi="Times New Roman" w:cs="Times New Roman"/>
                <w:color w:val="auto"/>
                <w:sz w:val="28"/>
                <w:szCs w:val="28"/>
              </w:rPr>
            </w:pPr>
          </w:p>
        </w:tc>
        <w:tc>
          <w:tcPr>
            <w:tcW w:w="2378" w:type="dxa"/>
            <w:noWrap w:val="0"/>
            <w:vAlign w:val="center"/>
          </w:tcPr>
          <w:p w14:paraId="5B0F21EA">
            <w:pPr>
              <w:spacing w:line="560" w:lineRule="exact"/>
              <w:rPr>
                <w:rFonts w:ascii="Times New Roman" w:hAnsi="Times New Roman" w:cs="Times New Roman"/>
                <w:color w:val="auto"/>
                <w:sz w:val="28"/>
                <w:szCs w:val="28"/>
              </w:rPr>
            </w:pPr>
          </w:p>
        </w:tc>
      </w:tr>
      <w:tr w14:paraId="5FDB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87" w:type="dxa"/>
            <w:noWrap w:val="0"/>
            <w:vAlign w:val="center"/>
          </w:tcPr>
          <w:p w14:paraId="4D4205C7">
            <w:pPr>
              <w:spacing w:line="560" w:lineRule="exact"/>
              <w:rPr>
                <w:rFonts w:ascii="Times New Roman" w:hAnsi="Times New Roman" w:cs="Times New Roman"/>
                <w:color w:val="auto"/>
                <w:sz w:val="28"/>
                <w:szCs w:val="28"/>
              </w:rPr>
            </w:pPr>
          </w:p>
        </w:tc>
        <w:tc>
          <w:tcPr>
            <w:tcW w:w="1362" w:type="dxa"/>
            <w:noWrap w:val="0"/>
            <w:vAlign w:val="center"/>
          </w:tcPr>
          <w:p w14:paraId="764453DB">
            <w:pPr>
              <w:spacing w:line="560" w:lineRule="exact"/>
              <w:rPr>
                <w:rFonts w:ascii="Times New Roman" w:hAnsi="Times New Roman" w:cs="Times New Roman"/>
                <w:color w:val="auto"/>
                <w:sz w:val="28"/>
                <w:szCs w:val="28"/>
              </w:rPr>
            </w:pPr>
          </w:p>
        </w:tc>
        <w:tc>
          <w:tcPr>
            <w:tcW w:w="1362" w:type="dxa"/>
            <w:noWrap w:val="0"/>
            <w:vAlign w:val="center"/>
          </w:tcPr>
          <w:p w14:paraId="6A500C4F">
            <w:pPr>
              <w:spacing w:line="560" w:lineRule="exact"/>
              <w:rPr>
                <w:rFonts w:ascii="Times New Roman" w:hAnsi="Times New Roman" w:cs="Times New Roman"/>
                <w:color w:val="auto"/>
                <w:sz w:val="28"/>
                <w:szCs w:val="28"/>
              </w:rPr>
            </w:pPr>
          </w:p>
        </w:tc>
        <w:tc>
          <w:tcPr>
            <w:tcW w:w="1700" w:type="dxa"/>
            <w:noWrap w:val="0"/>
            <w:vAlign w:val="center"/>
          </w:tcPr>
          <w:p w14:paraId="699C7639">
            <w:pPr>
              <w:spacing w:line="560" w:lineRule="exact"/>
              <w:rPr>
                <w:rFonts w:ascii="Times New Roman" w:hAnsi="Times New Roman" w:cs="Times New Roman"/>
                <w:color w:val="auto"/>
                <w:sz w:val="28"/>
                <w:szCs w:val="28"/>
              </w:rPr>
            </w:pPr>
          </w:p>
        </w:tc>
        <w:tc>
          <w:tcPr>
            <w:tcW w:w="1362" w:type="dxa"/>
            <w:noWrap w:val="0"/>
            <w:vAlign w:val="center"/>
          </w:tcPr>
          <w:p w14:paraId="0F30A72B">
            <w:pPr>
              <w:spacing w:line="560" w:lineRule="exact"/>
              <w:rPr>
                <w:rFonts w:ascii="Times New Roman" w:hAnsi="Times New Roman" w:cs="Times New Roman"/>
                <w:color w:val="auto"/>
                <w:sz w:val="28"/>
                <w:szCs w:val="28"/>
              </w:rPr>
            </w:pPr>
          </w:p>
        </w:tc>
        <w:tc>
          <w:tcPr>
            <w:tcW w:w="2378" w:type="dxa"/>
            <w:noWrap w:val="0"/>
            <w:vAlign w:val="center"/>
          </w:tcPr>
          <w:p w14:paraId="697CE922">
            <w:pPr>
              <w:spacing w:line="560" w:lineRule="exact"/>
              <w:rPr>
                <w:rFonts w:ascii="Times New Roman" w:hAnsi="Times New Roman" w:cs="Times New Roman"/>
                <w:color w:val="auto"/>
                <w:sz w:val="28"/>
                <w:szCs w:val="28"/>
              </w:rPr>
            </w:pPr>
          </w:p>
        </w:tc>
      </w:tr>
      <w:tr w14:paraId="2068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687" w:type="dxa"/>
            <w:noWrap w:val="0"/>
            <w:vAlign w:val="center"/>
          </w:tcPr>
          <w:p w14:paraId="63D6E1D6">
            <w:pPr>
              <w:spacing w:line="560" w:lineRule="exact"/>
              <w:rPr>
                <w:rFonts w:ascii="Times New Roman" w:hAnsi="Times New Roman" w:cs="Times New Roman"/>
                <w:color w:val="auto"/>
                <w:sz w:val="28"/>
                <w:szCs w:val="28"/>
              </w:rPr>
            </w:pPr>
          </w:p>
        </w:tc>
        <w:tc>
          <w:tcPr>
            <w:tcW w:w="1362" w:type="dxa"/>
            <w:noWrap w:val="0"/>
            <w:vAlign w:val="center"/>
          </w:tcPr>
          <w:p w14:paraId="2B34E126">
            <w:pPr>
              <w:spacing w:line="560" w:lineRule="exact"/>
              <w:rPr>
                <w:rFonts w:ascii="Times New Roman" w:hAnsi="Times New Roman" w:cs="Times New Roman"/>
                <w:color w:val="auto"/>
                <w:sz w:val="28"/>
                <w:szCs w:val="28"/>
              </w:rPr>
            </w:pPr>
          </w:p>
        </w:tc>
        <w:tc>
          <w:tcPr>
            <w:tcW w:w="1362" w:type="dxa"/>
            <w:noWrap w:val="0"/>
            <w:vAlign w:val="center"/>
          </w:tcPr>
          <w:p w14:paraId="63AB0061">
            <w:pPr>
              <w:spacing w:line="560" w:lineRule="exact"/>
              <w:rPr>
                <w:rFonts w:ascii="Times New Roman" w:hAnsi="Times New Roman" w:cs="Times New Roman"/>
                <w:color w:val="auto"/>
                <w:sz w:val="28"/>
                <w:szCs w:val="28"/>
              </w:rPr>
            </w:pPr>
          </w:p>
        </w:tc>
        <w:tc>
          <w:tcPr>
            <w:tcW w:w="1700" w:type="dxa"/>
            <w:noWrap w:val="0"/>
            <w:vAlign w:val="center"/>
          </w:tcPr>
          <w:p w14:paraId="3A343578">
            <w:pPr>
              <w:spacing w:line="560" w:lineRule="exact"/>
              <w:rPr>
                <w:rFonts w:ascii="Times New Roman" w:hAnsi="Times New Roman" w:cs="Times New Roman"/>
                <w:color w:val="auto"/>
                <w:sz w:val="28"/>
                <w:szCs w:val="28"/>
              </w:rPr>
            </w:pPr>
          </w:p>
        </w:tc>
        <w:tc>
          <w:tcPr>
            <w:tcW w:w="1362" w:type="dxa"/>
            <w:noWrap w:val="0"/>
            <w:vAlign w:val="center"/>
          </w:tcPr>
          <w:p w14:paraId="77AFECFB">
            <w:pPr>
              <w:spacing w:line="560" w:lineRule="exact"/>
              <w:rPr>
                <w:rFonts w:ascii="Times New Roman" w:hAnsi="Times New Roman" w:cs="Times New Roman"/>
                <w:color w:val="auto"/>
                <w:sz w:val="28"/>
                <w:szCs w:val="28"/>
              </w:rPr>
            </w:pPr>
          </w:p>
        </w:tc>
        <w:tc>
          <w:tcPr>
            <w:tcW w:w="2378" w:type="dxa"/>
            <w:noWrap w:val="0"/>
            <w:vAlign w:val="center"/>
          </w:tcPr>
          <w:p w14:paraId="458D2E49">
            <w:pPr>
              <w:spacing w:line="560" w:lineRule="exact"/>
              <w:rPr>
                <w:rFonts w:ascii="Times New Roman" w:hAnsi="Times New Roman" w:cs="Times New Roman"/>
                <w:color w:val="auto"/>
                <w:sz w:val="28"/>
                <w:szCs w:val="28"/>
              </w:rPr>
            </w:pPr>
          </w:p>
        </w:tc>
      </w:tr>
      <w:tr w14:paraId="200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87" w:type="dxa"/>
            <w:noWrap w:val="0"/>
            <w:vAlign w:val="center"/>
          </w:tcPr>
          <w:p w14:paraId="51F5EF00">
            <w:pPr>
              <w:spacing w:line="560" w:lineRule="exact"/>
              <w:rPr>
                <w:rFonts w:ascii="Times New Roman" w:hAnsi="Times New Roman" w:cs="Times New Roman"/>
                <w:color w:val="auto"/>
                <w:sz w:val="28"/>
                <w:szCs w:val="28"/>
              </w:rPr>
            </w:pPr>
          </w:p>
        </w:tc>
        <w:tc>
          <w:tcPr>
            <w:tcW w:w="1362" w:type="dxa"/>
            <w:noWrap w:val="0"/>
            <w:vAlign w:val="center"/>
          </w:tcPr>
          <w:p w14:paraId="51EF1A32">
            <w:pPr>
              <w:spacing w:line="560" w:lineRule="exact"/>
              <w:rPr>
                <w:rFonts w:ascii="Times New Roman" w:hAnsi="Times New Roman" w:cs="Times New Roman"/>
                <w:color w:val="auto"/>
                <w:sz w:val="28"/>
                <w:szCs w:val="28"/>
              </w:rPr>
            </w:pPr>
          </w:p>
        </w:tc>
        <w:tc>
          <w:tcPr>
            <w:tcW w:w="1362" w:type="dxa"/>
            <w:noWrap w:val="0"/>
            <w:vAlign w:val="center"/>
          </w:tcPr>
          <w:p w14:paraId="4DA81BF2">
            <w:pPr>
              <w:spacing w:line="560" w:lineRule="exact"/>
              <w:rPr>
                <w:rFonts w:ascii="Times New Roman" w:hAnsi="Times New Roman" w:cs="Times New Roman"/>
                <w:color w:val="auto"/>
                <w:sz w:val="28"/>
                <w:szCs w:val="28"/>
              </w:rPr>
            </w:pPr>
          </w:p>
        </w:tc>
        <w:tc>
          <w:tcPr>
            <w:tcW w:w="1700" w:type="dxa"/>
            <w:noWrap w:val="0"/>
            <w:vAlign w:val="center"/>
          </w:tcPr>
          <w:p w14:paraId="4906D2FE">
            <w:pPr>
              <w:spacing w:line="560" w:lineRule="exact"/>
              <w:rPr>
                <w:rFonts w:ascii="Times New Roman" w:hAnsi="Times New Roman" w:cs="Times New Roman"/>
                <w:color w:val="auto"/>
                <w:sz w:val="28"/>
                <w:szCs w:val="28"/>
              </w:rPr>
            </w:pPr>
          </w:p>
        </w:tc>
        <w:tc>
          <w:tcPr>
            <w:tcW w:w="1362" w:type="dxa"/>
            <w:noWrap w:val="0"/>
            <w:vAlign w:val="center"/>
          </w:tcPr>
          <w:p w14:paraId="2F475320">
            <w:pPr>
              <w:spacing w:line="560" w:lineRule="exact"/>
              <w:rPr>
                <w:rFonts w:ascii="Times New Roman" w:hAnsi="Times New Roman" w:cs="Times New Roman"/>
                <w:color w:val="auto"/>
                <w:sz w:val="28"/>
                <w:szCs w:val="28"/>
              </w:rPr>
            </w:pPr>
          </w:p>
        </w:tc>
        <w:tc>
          <w:tcPr>
            <w:tcW w:w="2378" w:type="dxa"/>
            <w:noWrap w:val="0"/>
            <w:vAlign w:val="center"/>
          </w:tcPr>
          <w:p w14:paraId="39D75B48">
            <w:pPr>
              <w:spacing w:line="560" w:lineRule="exact"/>
              <w:rPr>
                <w:rFonts w:ascii="Times New Roman" w:hAnsi="Times New Roman" w:cs="Times New Roman"/>
                <w:color w:val="auto"/>
                <w:sz w:val="28"/>
                <w:szCs w:val="28"/>
              </w:rPr>
            </w:pPr>
          </w:p>
        </w:tc>
      </w:tr>
      <w:tr w14:paraId="1C7B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87" w:type="dxa"/>
            <w:noWrap w:val="0"/>
            <w:vAlign w:val="center"/>
          </w:tcPr>
          <w:p w14:paraId="3714C20C">
            <w:pPr>
              <w:spacing w:line="560" w:lineRule="exact"/>
              <w:rPr>
                <w:rFonts w:ascii="Times New Roman" w:hAnsi="Times New Roman" w:cs="Times New Roman"/>
                <w:color w:val="auto"/>
                <w:sz w:val="28"/>
                <w:szCs w:val="28"/>
              </w:rPr>
            </w:pPr>
          </w:p>
        </w:tc>
        <w:tc>
          <w:tcPr>
            <w:tcW w:w="1362" w:type="dxa"/>
            <w:noWrap w:val="0"/>
            <w:vAlign w:val="center"/>
          </w:tcPr>
          <w:p w14:paraId="29E858A7">
            <w:pPr>
              <w:spacing w:line="560" w:lineRule="exact"/>
              <w:rPr>
                <w:rFonts w:ascii="Times New Roman" w:hAnsi="Times New Roman" w:cs="Times New Roman"/>
                <w:color w:val="auto"/>
                <w:sz w:val="28"/>
                <w:szCs w:val="28"/>
              </w:rPr>
            </w:pPr>
          </w:p>
        </w:tc>
        <w:tc>
          <w:tcPr>
            <w:tcW w:w="1362" w:type="dxa"/>
            <w:noWrap w:val="0"/>
            <w:vAlign w:val="center"/>
          </w:tcPr>
          <w:p w14:paraId="609D52C7">
            <w:pPr>
              <w:spacing w:line="560" w:lineRule="exact"/>
              <w:rPr>
                <w:rFonts w:ascii="Times New Roman" w:hAnsi="Times New Roman" w:cs="Times New Roman"/>
                <w:color w:val="auto"/>
                <w:sz w:val="28"/>
                <w:szCs w:val="28"/>
              </w:rPr>
            </w:pPr>
          </w:p>
        </w:tc>
        <w:tc>
          <w:tcPr>
            <w:tcW w:w="1700" w:type="dxa"/>
            <w:noWrap w:val="0"/>
            <w:vAlign w:val="center"/>
          </w:tcPr>
          <w:p w14:paraId="25D09380">
            <w:pPr>
              <w:spacing w:line="560" w:lineRule="exact"/>
              <w:rPr>
                <w:rFonts w:ascii="Times New Roman" w:hAnsi="Times New Roman" w:cs="Times New Roman"/>
                <w:color w:val="auto"/>
                <w:sz w:val="28"/>
                <w:szCs w:val="28"/>
              </w:rPr>
            </w:pPr>
          </w:p>
        </w:tc>
        <w:tc>
          <w:tcPr>
            <w:tcW w:w="1362" w:type="dxa"/>
            <w:noWrap w:val="0"/>
            <w:vAlign w:val="center"/>
          </w:tcPr>
          <w:p w14:paraId="0C905778">
            <w:pPr>
              <w:spacing w:line="560" w:lineRule="exact"/>
              <w:rPr>
                <w:rFonts w:ascii="Times New Roman" w:hAnsi="Times New Roman" w:cs="Times New Roman"/>
                <w:color w:val="auto"/>
                <w:sz w:val="28"/>
                <w:szCs w:val="28"/>
              </w:rPr>
            </w:pPr>
          </w:p>
        </w:tc>
        <w:tc>
          <w:tcPr>
            <w:tcW w:w="2378" w:type="dxa"/>
            <w:noWrap w:val="0"/>
            <w:vAlign w:val="center"/>
          </w:tcPr>
          <w:p w14:paraId="385B6795">
            <w:pPr>
              <w:spacing w:line="560" w:lineRule="exact"/>
              <w:rPr>
                <w:rFonts w:ascii="Times New Roman" w:hAnsi="Times New Roman" w:cs="Times New Roman"/>
                <w:color w:val="auto"/>
                <w:sz w:val="28"/>
                <w:szCs w:val="28"/>
              </w:rPr>
            </w:pPr>
          </w:p>
        </w:tc>
      </w:tr>
      <w:tr w14:paraId="60C0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87" w:type="dxa"/>
            <w:noWrap w:val="0"/>
            <w:vAlign w:val="center"/>
          </w:tcPr>
          <w:p w14:paraId="2F84EC03">
            <w:pPr>
              <w:spacing w:line="560" w:lineRule="exact"/>
              <w:rPr>
                <w:rFonts w:ascii="Times New Roman" w:hAnsi="Times New Roman" w:cs="Times New Roman"/>
                <w:color w:val="auto"/>
                <w:sz w:val="28"/>
                <w:szCs w:val="28"/>
              </w:rPr>
            </w:pPr>
          </w:p>
        </w:tc>
        <w:tc>
          <w:tcPr>
            <w:tcW w:w="1362" w:type="dxa"/>
            <w:noWrap w:val="0"/>
            <w:vAlign w:val="center"/>
          </w:tcPr>
          <w:p w14:paraId="3E7331D8">
            <w:pPr>
              <w:spacing w:line="560" w:lineRule="exact"/>
              <w:rPr>
                <w:rFonts w:ascii="Times New Roman" w:hAnsi="Times New Roman" w:cs="Times New Roman"/>
                <w:color w:val="auto"/>
                <w:sz w:val="28"/>
                <w:szCs w:val="28"/>
              </w:rPr>
            </w:pPr>
          </w:p>
        </w:tc>
        <w:tc>
          <w:tcPr>
            <w:tcW w:w="1362" w:type="dxa"/>
            <w:noWrap w:val="0"/>
            <w:vAlign w:val="center"/>
          </w:tcPr>
          <w:p w14:paraId="7A57FFD5">
            <w:pPr>
              <w:spacing w:line="560" w:lineRule="exact"/>
              <w:rPr>
                <w:rFonts w:ascii="Times New Roman" w:hAnsi="Times New Roman" w:cs="Times New Roman"/>
                <w:color w:val="auto"/>
                <w:sz w:val="28"/>
                <w:szCs w:val="28"/>
              </w:rPr>
            </w:pPr>
          </w:p>
        </w:tc>
        <w:tc>
          <w:tcPr>
            <w:tcW w:w="1700" w:type="dxa"/>
            <w:noWrap w:val="0"/>
            <w:vAlign w:val="center"/>
          </w:tcPr>
          <w:p w14:paraId="19CA9953">
            <w:pPr>
              <w:spacing w:line="560" w:lineRule="exact"/>
              <w:rPr>
                <w:rFonts w:ascii="Times New Roman" w:hAnsi="Times New Roman" w:cs="Times New Roman"/>
                <w:color w:val="auto"/>
                <w:sz w:val="28"/>
                <w:szCs w:val="28"/>
              </w:rPr>
            </w:pPr>
          </w:p>
        </w:tc>
        <w:tc>
          <w:tcPr>
            <w:tcW w:w="1362" w:type="dxa"/>
            <w:noWrap w:val="0"/>
            <w:vAlign w:val="center"/>
          </w:tcPr>
          <w:p w14:paraId="7192CC27">
            <w:pPr>
              <w:spacing w:line="560" w:lineRule="exact"/>
              <w:rPr>
                <w:rFonts w:ascii="Times New Roman" w:hAnsi="Times New Roman" w:cs="Times New Roman"/>
                <w:color w:val="auto"/>
                <w:sz w:val="28"/>
                <w:szCs w:val="28"/>
              </w:rPr>
            </w:pPr>
          </w:p>
        </w:tc>
        <w:tc>
          <w:tcPr>
            <w:tcW w:w="2378" w:type="dxa"/>
            <w:noWrap w:val="0"/>
            <w:vAlign w:val="center"/>
          </w:tcPr>
          <w:p w14:paraId="1F806E1B">
            <w:pPr>
              <w:spacing w:line="560" w:lineRule="exact"/>
              <w:rPr>
                <w:rFonts w:ascii="Times New Roman" w:hAnsi="Times New Roman" w:cs="Times New Roman"/>
                <w:color w:val="auto"/>
                <w:sz w:val="28"/>
                <w:szCs w:val="28"/>
              </w:rPr>
            </w:pPr>
          </w:p>
        </w:tc>
      </w:tr>
    </w:tbl>
    <w:p w14:paraId="4A1763F9">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注：提供同类项目业绩</w:t>
      </w:r>
    </w:p>
    <w:p w14:paraId="0B28107B">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（按比选项目内容或评审表要求为准提供有效的证明文件）</w:t>
      </w:r>
    </w:p>
    <w:p w14:paraId="7916E0D1">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比选申请人名称（盖章）：</w:t>
      </w:r>
    </w:p>
    <w:p w14:paraId="4A699890">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法定代表人或授权代表（签名或盖章）： </w:t>
      </w:r>
    </w:p>
    <w:p w14:paraId="74533C39">
      <w:pPr>
        <w:spacing w:line="560" w:lineRule="exact"/>
        <w:rPr>
          <w:rFonts w:hint="default" w:ascii="Times New Roman" w:hAnsi="Times New Roman" w:eastAsia="仿宋_GB2312" w:cs="Times New Roman"/>
          <w:color w:val="auto"/>
          <w:sz w:val="28"/>
          <w:szCs w:val="28"/>
        </w:rPr>
      </w:pPr>
    </w:p>
    <w:p w14:paraId="0653352A">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t>期：</w:t>
      </w:r>
    </w:p>
    <w:p w14:paraId="28D498B1">
      <w:pPr>
        <w:spacing w:line="560" w:lineRule="exac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br w:type="page"/>
      </w:r>
      <w:r>
        <w:rPr>
          <w:rFonts w:hint="default" w:ascii="Times New Roman" w:hAnsi="Times New Roman" w:eastAsia="黑体" w:cs="Times New Roman"/>
          <w:color w:val="auto"/>
          <w:sz w:val="32"/>
          <w:szCs w:val="32"/>
          <w:lang w:val="en-US" w:eastAsia="zh-CN"/>
        </w:rPr>
        <w:t>参考</w:t>
      </w:r>
      <w:r>
        <w:rPr>
          <w:rFonts w:hint="default" w:ascii="Times New Roman" w:hAnsi="Times New Roman" w:eastAsia="黑体" w:cs="Times New Roman"/>
          <w:color w:val="auto"/>
          <w:sz w:val="32"/>
          <w:szCs w:val="32"/>
        </w:rPr>
        <w:t>格式</w:t>
      </w:r>
      <w:r>
        <w:rPr>
          <w:rFonts w:hint="default"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28"/>
          <w:szCs w:val="28"/>
        </w:rPr>
        <w:t xml:space="preserve">       </w:t>
      </w:r>
    </w:p>
    <w:p w14:paraId="22D2C426">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拟投入项目服务人员情况表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960"/>
        <w:gridCol w:w="1632"/>
        <w:gridCol w:w="657"/>
        <w:gridCol w:w="1152"/>
        <w:gridCol w:w="1646"/>
        <w:gridCol w:w="999"/>
        <w:gridCol w:w="1180"/>
      </w:tblGrid>
      <w:tr w14:paraId="6906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jc w:val="center"/>
        </w:trPr>
        <w:tc>
          <w:tcPr>
            <w:tcW w:w="625" w:type="dxa"/>
            <w:noWrap w:val="0"/>
            <w:vAlign w:val="top"/>
          </w:tcPr>
          <w:p w14:paraId="65D6816D">
            <w:pPr>
              <w:spacing w:line="560" w:lineRule="exact"/>
              <w:jc w:val="center"/>
              <w:rPr>
                <w:rFonts w:hint="default" w:ascii="Times New Roman" w:hAnsi="Times New Roman" w:eastAsia="仿宋_GB2312" w:cs="Times New Roman"/>
                <w:color w:val="auto"/>
                <w:sz w:val="28"/>
                <w:szCs w:val="28"/>
              </w:rPr>
            </w:pPr>
          </w:p>
          <w:p w14:paraId="36728B56">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960" w:type="dxa"/>
            <w:noWrap w:val="0"/>
            <w:vAlign w:val="top"/>
          </w:tcPr>
          <w:p w14:paraId="0EE581A6">
            <w:pPr>
              <w:spacing w:line="560" w:lineRule="exact"/>
              <w:jc w:val="center"/>
              <w:rPr>
                <w:rFonts w:hint="default" w:ascii="Times New Roman" w:hAnsi="Times New Roman" w:eastAsia="仿宋_GB2312" w:cs="Times New Roman"/>
                <w:color w:val="auto"/>
                <w:sz w:val="28"/>
                <w:szCs w:val="28"/>
              </w:rPr>
            </w:pPr>
          </w:p>
          <w:p w14:paraId="63979119">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姓名</w:t>
            </w:r>
          </w:p>
        </w:tc>
        <w:tc>
          <w:tcPr>
            <w:tcW w:w="1632" w:type="dxa"/>
            <w:noWrap w:val="0"/>
            <w:vAlign w:val="top"/>
          </w:tcPr>
          <w:p w14:paraId="6EDCC1F9">
            <w:pPr>
              <w:spacing w:line="560" w:lineRule="exact"/>
              <w:jc w:val="center"/>
              <w:rPr>
                <w:rFonts w:hint="default" w:ascii="Times New Roman" w:hAnsi="Times New Roman" w:eastAsia="仿宋_GB2312" w:cs="Times New Roman"/>
                <w:color w:val="auto"/>
                <w:sz w:val="28"/>
                <w:szCs w:val="28"/>
              </w:rPr>
            </w:pPr>
          </w:p>
          <w:p w14:paraId="10A8AEFB">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职称或学历</w:t>
            </w:r>
          </w:p>
        </w:tc>
        <w:tc>
          <w:tcPr>
            <w:tcW w:w="657" w:type="dxa"/>
            <w:noWrap w:val="0"/>
            <w:vAlign w:val="top"/>
          </w:tcPr>
          <w:p w14:paraId="5548E6DB">
            <w:pPr>
              <w:spacing w:line="560" w:lineRule="exact"/>
              <w:jc w:val="center"/>
              <w:rPr>
                <w:rFonts w:hint="default" w:ascii="Times New Roman" w:hAnsi="Times New Roman" w:eastAsia="仿宋_GB2312" w:cs="Times New Roman"/>
                <w:color w:val="auto"/>
                <w:sz w:val="28"/>
                <w:szCs w:val="28"/>
              </w:rPr>
            </w:pPr>
          </w:p>
          <w:p w14:paraId="0A142AAA">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年龄</w:t>
            </w:r>
          </w:p>
        </w:tc>
        <w:tc>
          <w:tcPr>
            <w:tcW w:w="1152" w:type="dxa"/>
            <w:noWrap w:val="0"/>
            <w:vAlign w:val="top"/>
          </w:tcPr>
          <w:p w14:paraId="45213ECB">
            <w:pPr>
              <w:spacing w:line="560" w:lineRule="exact"/>
              <w:jc w:val="center"/>
              <w:rPr>
                <w:rFonts w:hint="default" w:ascii="Times New Roman" w:hAnsi="Times New Roman" w:eastAsia="仿宋_GB2312" w:cs="Times New Roman"/>
                <w:color w:val="auto"/>
                <w:sz w:val="28"/>
                <w:szCs w:val="28"/>
              </w:rPr>
            </w:pPr>
          </w:p>
          <w:p w14:paraId="7892D355">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经验</w:t>
            </w:r>
          </w:p>
          <w:p w14:paraId="6FEA33A9">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年限</w:t>
            </w:r>
          </w:p>
        </w:tc>
        <w:tc>
          <w:tcPr>
            <w:tcW w:w="1646" w:type="dxa"/>
            <w:noWrap w:val="0"/>
            <w:vAlign w:val="top"/>
          </w:tcPr>
          <w:p w14:paraId="7AA57DDD">
            <w:pPr>
              <w:spacing w:line="560" w:lineRule="exact"/>
              <w:jc w:val="both"/>
              <w:rPr>
                <w:rFonts w:hint="default" w:ascii="Times New Roman" w:hAnsi="Times New Roman" w:eastAsia="仿宋_GB2312" w:cs="Times New Roman"/>
                <w:color w:val="auto"/>
                <w:sz w:val="28"/>
                <w:szCs w:val="28"/>
              </w:rPr>
            </w:pPr>
          </w:p>
          <w:p w14:paraId="6E31624C">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曾主持/参与的同类项目经历</w:t>
            </w:r>
          </w:p>
        </w:tc>
        <w:tc>
          <w:tcPr>
            <w:tcW w:w="999" w:type="dxa"/>
            <w:noWrap w:val="0"/>
            <w:vAlign w:val="top"/>
          </w:tcPr>
          <w:p w14:paraId="1C4F1631">
            <w:pPr>
              <w:spacing w:line="560" w:lineRule="exact"/>
              <w:jc w:val="center"/>
              <w:rPr>
                <w:rFonts w:hint="default" w:ascii="Times New Roman" w:hAnsi="Times New Roman" w:eastAsia="仿宋_GB2312" w:cs="Times New Roman"/>
                <w:color w:val="auto"/>
                <w:sz w:val="28"/>
                <w:szCs w:val="28"/>
              </w:rPr>
            </w:pPr>
          </w:p>
          <w:p w14:paraId="41874A24">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w:t>
            </w:r>
          </w:p>
          <w:p w14:paraId="1FDE6C27">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电话</w:t>
            </w:r>
          </w:p>
        </w:tc>
        <w:tc>
          <w:tcPr>
            <w:tcW w:w="1180" w:type="dxa"/>
            <w:noWrap w:val="0"/>
            <w:vAlign w:val="top"/>
          </w:tcPr>
          <w:p w14:paraId="57FF9D9B">
            <w:pPr>
              <w:spacing w:line="560" w:lineRule="exact"/>
              <w:jc w:val="center"/>
              <w:rPr>
                <w:rFonts w:hint="default" w:ascii="Times New Roman" w:hAnsi="Times New Roman" w:eastAsia="仿宋_GB2312" w:cs="Times New Roman"/>
                <w:color w:val="auto"/>
                <w:sz w:val="28"/>
                <w:szCs w:val="28"/>
              </w:rPr>
            </w:pPr>
          </w:p>
          <w:p w14:paraId="20B9C137">
            <w:pPr>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本项目中拟担任职务</w:t>
            </w:r>
          </w:p>
        </w:tc>
      </w:tr>
      <w:tr w14:paraId="1036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25" w:type="dxa"/>
            <w:noWrap w:val="0"/>
            <w:vAlign w:val="top"/>
          </w:tcPr>
          <w:p w14:paraId="4C35AC5C">
            <w:pPr>
              <w:spacing w:line="560" w:lineRule="exact"/>
              <w:rPr>
                <w:rFonts w:ascii="Times New Roman" w:hAnsi="Times New Roman" w:cs="Times New Roman"/>
                <w:color w:val="auto"/>
                <w:sz w:val="28"/>
                <w:szCs w:val="28"/>
              </w:rPr>
            </w:pPr>
          </w:p>
        </w:tc>
        <w:tc>
          <w:tcPr>
            <w:tcW w:w="960" w:type="dxa"/>
            <w:noWrap w:val="0"/>
            <w:vAlign w:val="top"/>
          </w:tcPr>
          <w:p w14:paraId="0E00D621">
            <w:pPr>
              <w:spacing w:line="560" w:lineRule="exact"/>
              <w:rPr>
                <w:rFonts w:ascii="Times New Roman" w:hAnsi="Times New Roman" w:cs="Times New Roman"/>
                <w:color w:val="auto"/>
                <w:sz w:val="28"/>
                <w:szCs w:val="28"/>
              </w:rPr>
            </w:pPr>
          </w:p>
        </w:tc>
        <w:tc>
          <w:tcPr>
            <w:tcW w:w="1632" w:type="dxa"/>
            <w:noWrap w:val="0"/>
            <w:vAlign w:val="top"/>
          </w:tcPr>
          <w:p w14:paraId="2C37D517">
            <w:pPr>
              <w:spacing w:line="560" w:lineRule="exact"/>
              <w:rPr>
                <w:rFonts w:ascii="Times New Roman" w:hAnsi="Times New Roman" w:cs="Times New Roman"/>
                <w:color w:val="auto"/>
                <w:sz w:val="28"/>
                <w:szCs w:val="28"/>
              </w:rPr>
            </w:pPr>
          </w:p>
        </w:tc>
        <w:tc>
          <w:tcPr>
            <w:tcW w:w="657" w:type="dxa"/>
            <w:noWrap w:val="0"/>
            <w:vAlign w:val="top"/>
          </w:tcPr>
          <w:p w14:paraId="4C5DFB4E">
            <w:pPr>
              <w:spacing w:line="560" w:lineRule="exact"/>
              <w:rPr>
                <w:rFonts w:ascii="Times New Roman" w:hAnsi="Times New Roman" w:cs="Times New Roman"/>
                <w:color w:val="auto"/>
                <w:sz w:val="28"/>
                <w:szCs w:val="28"/>
              </w:rPr>
            </w:pPr>
          </w:p>
        </w:tc>
        <w:tc>
          <w:tcPr>
            <w:tcW w:w="1152" w:type="dxa"/>
            <w:noWrap w:val="0"/>
            <w:vAlign w:val="top"/>
          </w:tcPr>
          <w:p w14:paraId="3D9F9475">
            <w:pPr>
              <w:spacing w:line="560" w:lineRule="exact"/>
              <w:rPr>
                <w:rFonts w:ascii="Times New Roman" w:hAnsi="Times New Roman" w:cs="Times New Roman"/>
                <w:color w:val="auto"/>
                <w:sz w:val="28"/>
                <w:szCs w:val="28"/>
              </w:rPr>
            </w:pPr>
          </w:p>
        </w:tc>
        <w:tc>
          <w:tcPr>
            <w:tcW w:w="1646" w:type="dxa"/>
            <w:noWrap w:val="0"/>
            <w:vAlign w:val="top"/>
          </w:tcPr>
          <w:p w14:paraId="4255DFFC">
            <w:pPr>
              <w:spacing w:line="560" w:lineRule="exact"/>
              <w:rPr>
                <w:rFonts w:ascii="Times New Roman" w:hAnsi="Times New Roman" w:cs="Times New Roman"/>
                <w:color w:val="auto"/>
                <w:sz w:val="28"/>
                <w:szCs w:val="28"/>
              </w:rPr>
            </w:pPr>
          </w:p>
        </w:tc>
        <w:tc>
          <w:tcPr>
            <w:tcW w:w="999" w:type="dxa"/>
            <w:noWrap w:val="0"/>
            <w:vAlign w:val="top"/>
          </w:tcPr>
          <w:p w14:paraId="5C3FBD4C">
            <w:pPr>
              <w:spacing w:line="560" w:lineRule="exact"/>
              <w:rPr>
                <w:rFonts w:ascii="Times New Roman" w:hAnsi="Times New Roman" w:cs="Times New Roman"/>
                <w:color w:val="auto"/>
                <w:sz w:val="28"/>
                <w:szCs w:val="28"/>
              </w:rPr>
            </w:pPr>
          </w:p>
        </w:tc>
        <w:tc>
          <w:tcPr>
            <w:tcW w:w="1180" w:type="dxa"/>
            <w:noWrap w:val="0"/>
            <w:vAlign w:val="top"/>
          </w:tcPr>
          <w:p w14:paraId="50B4609F">
            <w:pPr>
              <w:spacing w:line="560" w:lineRule="exact"/>
              <w:rPr>
                <w:rFonts w:ascii="Times New Roman" w:hAnsi="Times New Roman" w:cs="Times New Roman"/>
                <w:color w:val="auto"/>
                <w:sz w:val="28"/>
                <w:szCs w:val="28"/>
              </w:rPr>
            </w:pPr>
          </w:p>
        </w:tc>
      </w:tr>
      <w:tr w14:paraId="0614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25" w:type="dxa"/>
            <w:noWrap w:val="0"/>
            <w:vAlign w:val="top"/>
          </w:tcPr>
          <w:p w14:paraId="411FA604">
            <w:pPr>
              <w:spacing w:line="560" w:lineRule="exact"/>
              <w:rPr>
                <w:rFonts w:ascii="Times New Roman" w:hAnsi="Times New Roman" w:cs="Times New Roman"/>
                <w:color w:val="auto"/>
                <w:sz w:val="28"/>
                <w:szCs w:val="28"/>
              </w:rPr>
            </w:pPr>
          </w:p>
        </w:tc>
        <w:tc>
          <w:tcPr>
            <w:tcW w:w="960" w:type="dxa"/>
            <w:noWrap w:val="0"/>
            <w:vAlign w:val="top"/>
          </w:tcPr>
          <w:p w14:paraId="61DAF3F1">
            <w:pPr>
              <w:spacing w:line="560" w:lineRule="exact"/>
              <w:rPr>
                <w:rFonts w:ascii="Times New Roman" w:hAnsi="Times New Roman" w:cs="Times New Roman"/>
                <w:color w:val="auto"/>
                <w:sz w:val="28"/>
                <w:szCs w:val="28"/>
              </w:rPr>
            </w:pPr>
          </w:p>
        </w:tc>
        <w:tc>
          <w:tcPr>
            <w:tcW w:w="1632" w:type="dxa"/>
            <w:noWrap w:val="0"/>
            <w:vAlign w:val="top"/>
          </w:tcPr>
          <w:p w14:paraId="1C39538B">
            <w:pPr>
              <w:spacing w:line="560" w:lineRule="exact"/>
              <w:rPr>
                <w:rFonts w:ascii="Times New Roman" w:hAnsi="Times New Roman" w:cs="Times New Roman"/>
                <w:color w:val="auto"/>
                <w:sz w:val="28"/>
                <w:szCs w:val="28"/>
              </w:rPr>
            </w:pPr>
          </w:p>
        </w:tc>
        <w:tc>
          <w:tcPr>
            <w:tcW w:w="657" w:type="dxa"/>
            <w:noWrap w:val="0"/>
            <w:vAlign w:val="top"/>
          </w:tcPr>
          <w:p w14:paraId="51EE3016">
            <w:pPr>
              <w:spacing w:line="560" w:lineRule="exact"/>
              <w:rPr>
                <w:rFonts w:ascii="Times New Roman" w:hAnsi="Times New Roman" w:cs="Times New Roman"/>
                <w:color w:val="auto"/>
                <w:sz w:val="28"/>
                <w:szCs w:val="28"/>
              </w:rPr>
            </w:pPr>
          </w:p>
        </w:tc>
        <w:tc>
          <w:tcPr>
            <w:tcW w:w="1152" w:type="dxa"/>
            <w:noWrap w:val="0"/>
            <w:vAlign w:val="top"/>
          </w:tcPr>
          <w:p w14:paraId="4CFD5AAA">
            <w:pPr>
              <w:spacing w:line="560" w:lineRule="exact"/>
              <w:rPr>
                <w:rFonts w:ascii="Times New Roman" w:hAnsi="Times New Roman" w:cs="Times New Roman"/>
                <w:color w:val="auto"/>
                <w:sz w:val="28"/>
                <w:szCs w:val="28"/>
              </w:rPr>
            </w:pPr>
          </w:p>
        </w:tc>
        <w:tc>
          <w:tcPr>
            <w:tcW w:w="1646" w:type="dxa"/>
            <w:noWrap w:val="0"/>
            <w:vAlign w:val="top"/>
          </w:tcPr>
          <w:p w14:paraId="0315DCC0">
            <w:pPr>
              <w:spacing w:line="560" w:lineRule="exact"/>
              <w:rPr>
                <w:rFonts w:ascii="Times New Roman" w:hAnsi="Times New Roman" w:cs="Times New Roman"/>
                <w:color w:val="auto"/>
                <w:sz w:val="28"/>
                <w:szCs w:val="28"/>
              </w:rPr>
            </w:pPr>
          </w:p>
        </w:tc>
        <w:tc>
          <w:tcPr>
            <w:tcW w:w="999" w:type="dxa"/>
            <w:noWrap w:val="0"/>
            <w:vAlign w:val="top"/>
          </w:tcPr>
          <w:p w14:paraId="30962D96">
            <w:pPr>
              <w:spacing w:line="560" w:lineRule="exact"/>
              <w:rPr>
                <w:rFonts w:ascii="Times New Roman" w:hAnsi="Times New Roman" w:cs="Times New Roman"/>
                <w:color w:val="auto"/>
                <w:sz w:val="28"/>
                <w:szCs w:val="28"/>
              </w:rPr>
            </w:pPr>
          </w:p>
        </w:tc>
        <w:tc>
          <w:tcPr>
            <w:tcW w:w="1180" w:type="dxa"/>
            <w:noWrap w:val="0"/>
            <w:vAlign w:val="top"/>
          </w:tcPr>
          <w:p w14:paraId="7FB2AA20">
            <w:pPr>
              <w:spacing w:line="560" w:lineRule="exact"/>
              <w:rPr>
                <w:rFonts w:ascii="Times New Roman" w:hAnsi="Times New Roman" w:cs="Times New Roman"/>
                <w:color w:val="auto"/>
                <w:sz w:val="28"/>
                <w:szCs w:val="28"/>
              </w:rPr>
            </w:pPr>
          </w:p>
        </w:tc>
      </w:tr>
      <w:tr w14:paraId="1368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25" w:type="dxa"/>
            <w:noWrap w:val="0"/>
            <w:vAlign w:val="top"/>
          </w:tcPr>
          <w:p w14:paraId="62D28E97">
            <w:pPr>
              <w:spacing w:line="560" w:lineRule="exact"/>
              <w:rPr>
                <w:rFonts w:ascii="Times New Roman" w:hAnsi="Times New Roman" w:cs="Times New Roman"/>
                <w:color w:val="auto"/>
                <w:sz w:val="28"/>
                <w:szCs w:val="28"/>
              </w:rPr>
            </w:pPr>
          </w:p>
        </w:tc>
        <w:tc>
          <w:tcPr>
            <w:tcW w:w="960" w:type="dxa"/>
            <w:noWrap w:val="0"/>
            <w:vAlign w:val="top"/>
          </w:tcPr>
          <w:p w14:paraId="3AC555B8">
            <w:pPr>
              <w:spacing w:line="560" w:lineRule="exact"/>
              <w:rPr>
                <w:rFonts w:ascii="Times New Roman" w:hAnsi="Times New Roman" w:cs="Times New Roman"/>
                <w:color w:val="auto"/>
                <w:sz w:val="28"/>
                <w:szCs w:val="28"/>
              </w:rPr>
            </w:pPr>
          </w:p>
        </w:tc>
        <w:tc>
          <w:tcPr>
            <w:tcW w:w="1632" w:type="dxa"/>
            <w:noWrap w:val="0"/>
            <w:vAlign w:val="top"/>
          </w:tcPr>
          <w:p w14:paraId="217FC597">
            <w:pPr>
              <w:spacing w:line="560" w:lineRule="exact"/>
              <w:rPr>
                <w:rFonts w:ascii="Times New Roman" w:hAnsi="Times New Roman" w:cs="Times New Roman"/>
                <w:color w:val="auto"/>
                <w:sz w:val="28"/>
                <w:szCs w:val="28"/>
              </w:rPr>
            </w:pPr>
          </w:p>
        </w:tc>
        <w:tc>
          <w:tcPr>
            <w:tcW w:w="657" w:type="dxa"/>
            <w:noWrap w:val="0"/>
            <w:vAlign w:val="top"/>
          </w:tcPr>
          <w:p w14:paraId="102FC4BD">
            <w:pPr>
              <w:spacing w:line="560" w:lineRule="exact"/>
              <w:rPr>
                <w:rFonts w:ascii="Times New Roman" w:hAnsi="Times New Roman" w:cs="Times New Roman"/>
                <w:color w:val="auto"/>
                <w:sz w:val="28"/>
                <w:szCs w:val="28"/>
              </w:rPr>
            </w:pPr>
          </w:p>
        </w:tc>
        <w:tc>
          <w:tcPr>
            <w:tcW w:w="1152" w:type="dxa"/>
            <w:noWrap w:val="0"/>
            <w:vAlign w:val="top"/>
          </w:tcPr>
          <w:p w14:paraId="0E1B0999">
            <w:pPr>
              <w:spacing w:line="560" w:lineRule="exact"/>
              <w:rPr>
                <w:rFonts w:ascii="Times New Roman" w:hAnsi="Times New Roman" w:cs="Times New Roman"/>
                <w:color w:val="auto"/>
                <w:sz w:val="28"/>
                <w:szCs w:val="28"/>
              </w:rPr>
            </w:pPr>
          </w:p>
        </w:tc>
        <w:tc>
          <w:tcPr>
            <w:tcW w:w="1646" w:type="dxa"/>
            <w:noWrap w:val="0"/>
            <w:vAlign w:val="top"/>
          </w:tcPr>
          <w:p w14:paraId="235E9B1E">
            <w:pPr>
              <w:spacing w:line="560" w:lineRule="exact"/>
              <w:rPr>
                <w:rFonts w:ascii="Times New Roman" w:hAnsi="Times New Roman" w:cs="Times New Roman"/>
                <w:color w:val="auto"/>
                <w:sz w:val="28"/>
                <w:szCs w:val="28"/>
              </w:rPr>
            </w:pPr>
          </w:p>
        </w:tc>
        <w:tc>
          <w:tcPr>
            <w:tcW w:w="999" w:type="dxa"/>
            <w:noWrap w:val="0"/>
            <w:vAlign w:val="top"/>
          </w:tcPr>
          <w:p w14:paraId="6A63DADB">
            <w:pPr>
              <w:spacing w:line="560" w:lineRule="exact"/>
              <w:rPr>
                <w:rFonts w:ascii="Times New Roman" w:hAnsi="Times New Roman" w:cs="Times New Roman"/>
                <w:color w:val="auto"/>
                <w:sz w:val="28"/>
                <w:szCs w:val="28"/>
              </w:rPr>
            </w:pPr>
          </w:p>
        </w:tc>
        <w:tc>
          <w:tcPr>
            <w:tcW w:w="1180" w:type="dxa"/>
            <w:noWrap w:val="0"/>
            <w:vAlign w:val="top"/>
          </w:tcPr>
          <w:p w14:paraId="45FC96E3">
            <w:pPr>
              <w:spacing w:line="560" w:lineRule="exact"/>
              <w:rPr>
                <w:rFonts w:ascii="Times New Roman" w:hAnsi="Times New Roman" w:cs="Times New Roman"/>
                <w:color w:val="auto"/>
                <w:sz w:val="28"/>
                <w:szCs w:val="28"/>
              </w:rPr>
            </w:pPr>
          </w:p>
        </w:tc>
      </w:tr>
      <w:tr w14:paraId="3533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25" w:type="dxa"/>
            <w:noWrap w:val="0"/>
            <w:vAlign w:val="top"/>
          </w:tcPr>
          <w:p w14:paraId="19601B6D">
            <w:pPr>
              <w:spacing w:line="560" w:lineRule="exact"/>
              <w:rPr>
                <w:rFonts w:ascii="Times New Roman" w:hAnsi="Times New Roman" w:cs="Times New Roman"/>
                <w:color w:val="auto"/>
                <w:sz w:val="28"/>
                <w:szCs w:val="28"/>
              </w:rPr>
            </w:pPr>
          </w:p>
        </w:tc>
        <w:tc>
          <w:tcPr>
            <w:tcW w:w="960" w:type="dxa"/>
            <w:noWrap w:val="0"/>
            <w:vAlign w:val="top"/>
          </w:tcPr>
          <w:p w14:paraId="51D63A36">
            <w:pPr>
              <w:spacing w:line="560" w:lineRule="exact"/>
              <w:rPr>
                <w:rFonts w:ascii="Times New Roman" w:hAnsi="Times New Roman" w:cs="Times New Roman"/>
                <w:color w:val="auto"/>
                <w:sz w:val="28"/>
                <w:szCs w:val="28"/>
              </w:rPr>
            </w:pPr>
          </w:p>
        </w:tc>
        <w:tc>
          <w:tcPr>
            <w:tcW w:w="1632" w:type="dxa"/>
            <w:noWrap w:val="0"/>
            <w:vAlign w:val="top"/>
          </w:tcPr>
          <w:p w14:paraId="370A5202">
            <w:pPr>
              <w:spacing w:line="560" w:lineRule="exact"/>
              <w:rPr>
                <w:rFonts w:ascii="Times New Roman" w:hAnsi="Times New Roman" w:cs="Times New Roman"/>
                <w:color w:val="auto"/>
                <w:sz w:val="28"/>
                <w:szCs w:val="28"/>
              </w:rPr>
            </w:pPr>
          </w:p>
        </w:tc>
        <w:tc>
          <w:tcPr>
            <w:tcW w:w="657" w:type="dxa"/>
            <w:noWrap w:val="0"/>
            <w:vAlign w:val="top"/>
          </w:tcPr>
          <w:p w14:paraId="3C1AD8F1">
            <w:pPr>
              <w:spacing w:line="560" w:lineRule="exact"/>
              <w:rPr>
                <w:rFonts w:ascii="Times New Roman" w:hAnsi="Times New Roman" w:cs="Times New Roman"/>
                <w:color w:val="auto"/>
                <w:sz w:val="28"/>
                <w:szCs w:val="28"/>
              </w:rPr>
            </w:pPr>
          </w:p>
        </w:tc>
        <w:tc>
          <w:tcPr>
            <w:tcW w:w="1152" w:type="dxa"/>
            <w:noWrap w:val="0"/>
            <w:vAlign w:val="top"/>
          </w:tcPr>
          <w:p w14:paraId="2A640190">
            <w:pPr>
              <w:spacing w:line="560" w:lineRule="exact"/>
              <w:rPr>
                <w:rFonts w:ascii="Times New Roman" w:hAnsi="Times New Roman" w:cs="Times New Roman"/>
                <w:color w:val="auto"/>
                <w:sz w:val="28"/>
                <w:szCs w:val="28"/>
              </w:rPr>
            </w:pPr>
          </w:p>
        </w:tc>
        <w:tc>
          <w:tcPr>
            <w:tcW w:w="1646" w:type="dxa"/>
            <w:noWrap w:val="0"/>
            <w:vAlign w:val="top"/>
          </w:tcPr>
          <w:p w14:paraId="27D44A6A">
            <w:pPr>
              <w:spacing w:line="560" w:lineRule="exact"/>
              <w:rPr>
                <w:rFonts w:ascii="Times New Roman" w:hAnsi="Times New Roman" w:cs="Times New Roman"/>
                <w:color w:val="auto"/>
                <w:sz w:val="28"/>
                <w:szCs w:val="28"/>
              </w:rPr>
            </w:pPr>
          </w:p>
        </w:tc>
        <w:tc>
          <w:tcPr>
            <w:tcW w:w="999" w:type="dxa"/>
            <w:noWrap w:val="0"/>
            <w:vAlign w:val="top"/>
          </w:tcPr>
          <w:p w14:paraId="1914384D">
            <w:pPr>
              <w:spacing w:line="560" w:lineRule="exact"/>
              <w:rPr>
                <w:rFonts w:ascii="Times New Roman" w:hAnsi="Times New Roman" w:cs="Times New Roman"/>
                <w:color w:val="auto"/>
                <w:sz w:val="28"/>
                <w:szCs w:val="28"/>
              </w:rPr>
            </w:pPr>
          </w:p>
        </w:tc>
        <w:tc>
          <w:tcPr>
            <w:tcW w:w="1180" w:type="dxa"/>
            <w:noWrap w:val="0"/>
            <w:vAlign w:val="top"/>
          </w:tcPr>
          <w:p w14:paraId="2AD51C98">
            <w:pPr>
              <w:spacing w:line="560" w:lineRule="exact"/>
              <w:rPr>
                <w:rFonts w:ascii="Times New Roman" w:hAnsi="Times New Roman" w:cs="Times New Roman"/>
                <w:color w:val="auto"/>
                <w:sz w:val="28"/>
                <w:szCs w:val="28"/>
              </w:rPr>
            </w:pPr>
          </w:p>
        </w:tc>
      </w:tr>
      <w:tr w14:paraId="12D7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625" w:type="dxa"/>
            <w:noWrap w:val="0"/>
            <w:vAlign w:val="top"/>
          </w:tcPr>
          <w:p w14:paraId="623124FB">
            <w:pPr>
              <w:spacing w:line="560" w:lineRule="exact"/>
              <w:rPr>
                <w:rFonts w:ascii="Times New Roman" w:hAnsi="Times New Roman" w:cs="Times New Roman"/>
                <w:color w:val="auto"/>
                <w:sz w:val="28"/>
                <w:szCs w:val="28"/>
              </w:rPr>
            </w:pPr>
          </w:p>
        </w:tc>
        <w:tc>
          <w:tcPr>
            <w:tcW w:w="960" w:type="dxa"/>
            <w:noWrap w:val="0"/>
            <w:vAlign w:val="top"/>
          </w:tcPr>
          <w:p w14:paraId="66B60E17">
            <w:pPr>
              <w:spacing w:line="560" w:lineRule="exact"/>
              <w:rPr>
                <w:rFonts w:ascii="Times New Roman" w:hAnsi="Times New Roman" w:cs="Times New Roman"/>
                <w:color w:val="auto"/>
                <w:sz w:val="28"/>
                <w:szCs w:val="28"/>
              </w:rPr>
            </w:pPr>
          </w:p>
        </w:tc>
        <w:tc>
          <w:tcPr>
            <w:tcW w:w="1632" w:type="dxa"/>
            <w:noWrap w:val="0"/>
            <w:vAlign w:val="top"/>
          </w:tcPr>
          <w:p w14:paraId="5D88FDA6">
            <w:pPr>
              <w:spacing w:line="560" w:lineRule="exact"/>
              <w:rPr>
                <w:rFonts w:ascii="Times New Roman" w:hAnsi="Times New Roman" w:cs="Times New Roman"/>
                <w:color w:val="auto"/>
                <w:sz w:val="28"/>
                <w:szCs w:val="28"/>
              </w:rPr>
            </w:pPr>
          </w:p>
        </w:tc>
        <w:tc>
          <w:tcPr>
            <w:tcW w:w="657" w:type="dxa"/>
            <w:noWrap w:val="0"/>
            <w:vAlign w:val="top"/>
          </w:tcPr>
          <w:p w14:paraId="3F9911CF">
            <w:pPr>
              <w:spacing w:line="560" w:lineRule="exact"/>
              <w:rPr>
                <w:rFonts w:ascii="Times New Roman" w:hAnsi="Times New Roman" w:cs="Times New Roman"/>
                <w:color w:val="auto"/>
                <w:sz w:val="28"/>
                <w:szCs w:val="28"/>
              </w:rPr>
            </w:pPr>
          </w:p>
        </w:tc>
        <w:tc>
          <w:tcPr>
            <w:tcW w:w="1152" w:type="dxa"/>
            <w:noWrap w:val="0"/>
            <w:vAlign w:val="top"/>
          </w:tcPr>
          <w:p w14:paraId="75265132">
            <w:pPr>
              <w:spacing w:line="560" w:lineRule="exact"/>
              <w:rPr>
                <w:rFonts w:ascii="Times New Roman" w:hAnsi="Times New Roman" w:cs="Times New Roman"/>
                <w:color w:val="auto"/>
                <w:sz w:val="28"/>
                <w:szCs w:val="28"/>
              </w:rPr>
            </w:pPr>
          </w:p>
        </w:tc>
        <w:tc>
          <w:tcPr>
            <w:tcW w:w="1646" w:type="dxa"/>
            <w:noWrap w:val="0"/>
            <w:vAlign w:val="top"/>
          </w:tcPr>
          <w:p w14:paraId="7A836F99">
            <w:pPr>
              <w:spacing w:line="560" w:lineRule="exact"/>
              <w:rPr>
                <w:rFonts w:ascii="Times New Roman" w:hAnsi="Times New Roman" w:cs="Times New Roman"/>
                <w:color w:val="auto"/>
                <w:sz w:val="28"/>
                <w:szCs w:val="28"/>
              </w:rPr>
            </w:pPr>
          </w:p>
        </w:tc>
        <w:tc>
          <w:tcPr>
            <w:tcW w:w="999" w:type="dxa"/>
            <w:noWrap w:val="0"/>
            <w:vAlign w:val="top"/>
          </w:tcPr>
          <w:p w14:paraId="649E1C92">
            <w:pPr>
              <w:spacing w:line="560" w:lineRule="exact"/>
              <w:rPr>
                <w:rFonts w:ascii="Times New Roman" w:hAnsi="Times New Roman" w:cs="Times New Roman"/>
                <w:color w:val="auto"/>
                <w:sz w:val="28"/>
                <w:szCs w:val="28"/>
              </w:rPr>
            </w:pPr>
          </w:p>
        </w:tc>
        <w:tc>
          <w:tcPr>
            <w:tcW w:w="1180" w:type="dxa"/>
            <w:noWrap w:val="0"/>
            <w:vAlign w:val="top"/>
          </w:tcPr>
          <w:p w14:paraId="00AC160B">
            <w:pPr>
              <w:spacing w:line="560" w:lineRule="exact"/>
              <w:rPr>
                <w:rFonts w:ascii="Times New Roman" w:hAnsi="Times New Roman" w:cs="Times New Roman"/>
                <w:color w:val="auto"/>
                <w:sz w:val="28"/>
                <w:szCs w:val="28"/>
              </w:rPr>
            </w:pPr>
          </w:p>
        </w:tc>
      </w:tr>
      <w:tr w14:paraId="1BF0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25" w:type="dxa"/>
            <w:noWrap w:val="0"/>
            <w:vAlign w:val="top"/>
          </w:tcPr>
          <w:p w14:paraId="2BCFC5A5">
            <w:pPr>
              <w:spacing w:line="560" w:lineRule="exact"/>
              <w:rPr>
                <w:rFonts w:ascii="Times New Roman" w:hAnsi="Times New Roman" w:cs="Times New Roman"/>
                <w:color w:val="auto"/>
                <w:sz w:val="28"/>
                <w:szCs w:val="28"/>
              </w:rPr>
            </w:pPr>
          </w:p>
        </w:tc>
        <w:tc>
          <w:tcPr>
            <w:tcW w:w="960" w:type="dxa"/>
            <w:noWrap w:val="0"/>
            <w:vAlign w:val="top"/>
          </w:tcPr>
          <w:p w14:paraId="30D4FF7D">
            <w:pPr>
              <w:spacing w:line="560" w:lineRule="exact"/>
              <w:rPr>
                <w:rFonts w:ascii="Times New Roman" w:hAnsi="Times New Roman" w:cs="Times New Roman"/>
                <w:color w:val="auto"/>
                <w:sz w:val="28"/>
                <w:szCs w:val="28"/>
              </w:rPr>
            </w:pPr>
          </w:p>
        </w:tc>
        <w:tc>
          <w:tcPr>
            <w:tcW w:w="1632" w:type="dxa"/>
            <w:noWrap w:val="0"/>
            <w:vAlign w:val="top"/>
          </w:tcPr>
          <w:p w14:paraId="1D350D47">
            <w:pPr>
              <w:spacing w:line="560" w:lineRule="exact"/>
              <w:rPr>
                <w:rFonts w:ascii="Times New Roman" w:hAnsi="Times New Roman" w:cs="Times New Roman"/>
                <w:color w:val="auto"/>
                <w:sz w:val="28"/>
                <w:szCs w:val="28"/>
              </w:rPr>
            </w:pPr>
          </w:p>
        </w:tc>
        <w:tc>
          <w:tcPr>
            <w:tcW w:w="657" w:type="dxa"/>
            <w:noWrap w:val="0"/>
            <w:vAlign w:val="top"/>
          </w:tcPr>
          <w:p w14:paraId="2196B95C">
            <w:pPr>
              <w:spacing w:line="560" w:lineRule="exact"/>
              <w:rPr>
                <w:rFonts w:ascii="Times New Roman" w:hAnsi="Times New Roman" w:cs="Times New Roman"/>
                <w:color w:val="auto"/>
                <w:sz w:val="28"/>
                <w:szCs w:val="28"/>
              </w:rPr>
            </w:pPr>
          </w:p>
        </w:tc>
        <w:tc>
          <w:tcPr>
            <w:tcW w:w="1152" w:type="dxa"/>
            <w:noWrap w:val="0"/>
            <w:vAlign w:val="top"/>
          </w:tcPr>
          <w:p w14:paraId="62A050A7">
            <w:pPr>
              <w:spacing w:line="560" w:lineRule="exact"/>
              <w:rPr>
                <w:rFonts w:ascii="Times New Roman" w:hAnsi="Times New Roman" w:cs="Times New Roman"/>
                <w:color w:val="auto"/>
                <w:sz w:val="28"/>
                <w:szCs w:val="28"/>
              </w:rPr>
            </w:pPr>
          </w:p>
        </w:tc>
        <w:tc>
          <w:tcPr>
            <w:tcW w:w="1646" w:type="dxa"/>
            <w:noWrap w:val="0"/>
            <w:vAlign w:val="top"/>
          </w:tcPr>
          <w:p w14:paraId="60CDC347">
            <w:pPr>
              <w:spacing w:line="560" w:lineRule="exact"/>
              <w:rPr>
                <w:rFonts w:ascii="Times New Roman" w:hAnsi="Times New Roman" w:cs="Times New Roman"/>
                <w:color w:val="auto"/>
                <w:sz w:val="28"/>
                <w:szCs w:val="28"/>
              </w:rPr>
            </w:pPr>
          </w:p>
        </w:tc>
        <w:tc>
          <w:tcPr>
            <w:tcW w:w="999" w:type="dxa"/>
            <w:noWrap w:val="0"/>
            <w:vAlign w:val="top"/>
          </w:tcPr>
          <w:p w14:paraId="35DC4A39">
            <w:pPr>
              <w:spacing w:line="560" w:lineRule="exact"/>
              <w:rPr>
                <w:rFonts w:ascii="Times New Roman" w:hAnsi="Times New Roman" w:cs="Times New Roman"/>
                <w:color w:val="auto"/>
                <w:sz w:val="28"/>
                <w:szCs w:val="28"/>
              </w:rPr>
            </w:pPr>
          </w:p>
        </w:tc>
        <w:tc>
          <w:tcPr>
            <w:tcW w:w="1180" w:type="dxa"/>
            <w:noWrap w:val="0"/>
            <w:vAlign w:val="top"/>
          </w:tcPr>
          <w:p w14:paraId="50884F6D">
            <w:pPr>
              <w:spacing w:line="560" w:lineRule="exact"/>
              <w:rPr>
                <w:rFonts w:ascii="Times New Roman" w:hAnsi="Times New Roman" w:cs="Times New Roman"/>
                <w:color w:val="auto"/>
                <w:sz w:val="28"/>
                <w:szCs w:val="28"/>
              </w:rPr>
            </w:pPr>
          </w:p>
        </w:tc>
      </w:tr>
      <w:tr w14:paraId="29EA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25" w:type="dxa"/>
            <w:noWrap w:val="0"/>
            <w:vAlign w:val="top"/>
          </w:tcPr>
          <w:p w14:paraId="2BECB831">
            <w:pPr>
              <w:spacing w:line="560" w:lineRule="exact"/>
              <w:rPr>
                <w:rFonts w:ascii="Times New Roman" w:hAnsi="Times New Roman" w:cs="Times New Roman"/>
                <w:color w:val="auto"/>
                <w:sz w:val="28"/>
                <w:szCs w:val="28"/>
              </w:rPr>
            </w:pPr>
          </w:p>
        </w:tc>
        <w:tc>
          <w:tcPr>
            <w:tcW w:w="960" w:type="dxa"/>
            <w:noWrap w:val="0"/>
            <w:vAlign w:val="top"/>
          </w:tcPr>
          <w:p w14:paraId="0E974115">
            <w:pPr>
              <w:spacing w:line="560" w:lineRule="exact"/>
              <w:rPr>
                <w:rFonts w:ascii="Times New Roman" w:hAnsi="Times New Roman" w:cs="Times New Roman"/>
                <w:color w:val="auto"/>
                <w:sz w:val="28"/>
                <w:szCs w:val="28"/>
              </w:rPr>
            </w:pPr>
          </w:p>
        </w:tc>
        <w:tc>
          <w:tcPr>
            <w:tcW w:w="1632" w:type="dxa"/>
            <w:noWrap w:val="0"/>
            <w:vAlign w:val="top"/>
          </w:tcPr>
          <w:p w14:paraId="60592C4A">
            <w:pPr>
              <w:spacing w:line="560" w:lineRule="exact"/>
              <w:rPr>
                <w:rFonts w:ascii="Times New Roman" w:hAnsi="Times New Roman" w:cs="Times New Roman"/>
                <w:color w:val="auto"/>
                <w:sz w:val="28"/>
                <w:szCs w:val="28"/>
              </w:rPr>
            </w:pPr>
          </w:p>
        </w:tc>
        <w:tc>
          <w:tcPr>
            <w:tcW w:w="657" w:type="dxa"/>
            <w:noWrap w:val="0"/>
            <w:vAlign w:val="top"/>
          </w:tcPr>
          <w:p w14:paraId="4B0FBFAB">
            <w:pPr>
              <w:spacing w:line="560" w:lineRule="exact"/>
              <w:rPr>
                <w:rFonts w:ascii="Times New Roman" w:hAnsi="Times New Roman" w:cs="Times New Roman"/>
                <w:color w:val="auto"/>
                <w:sz w:val="28"/>
                <w:szCs w:val="28"/>
              </w:rPr>
            </w:pPr>
          </w:p>
        </w:tc>
        <w:tc>
          <w:tcPr>
            <w:tcW w:w="1152" w:type="dxa"/>
            <w:noWrap w:val="0"/>
            <w:vAlign w:val="top"/>
          </w:tcPr>
          <w:p w14:paraId="24BB8D66">
            <w:pPr>
              <w:spacing w:line="560" w:lineRule="exact"/>
              <w:rPr>
                <w:rFonts w:ascii="Times New Roman" w:hAnsi="Times New Roman" w:cs="Times New Roman"/>
                <w:color w:val="auto"/>
                <w:sz w:val="28"/>
                <w:szCs w:val="28"/>
              </w:rPr>
            </w:pPr>
          </w:p>
        </w:tc>
        <w:tc>
          <w:tcPr>
            <w:tcW w:w="1646" w:type="dxa"/>
            <w:noWrap w:val="0"/>
            <w:vAlign w:val="top"/>
          </w:tcPr>
          <w:p w14:paraId="77DD9F9D">
            <w:pPr>
              <w:spacing w:line="560" w:lineRule="exact"/>
              <w:rPr>
                <w:rFonts w:ascii="Times New Roman" w:hAnsi="Times New Roman" w:cs="Times New Roman"/>
                <w:color w:val="auto"/>
                <w:sz w:val="28"/>
                <w:szCs w:val="28"/>
              </w:rPr>
            </w:pPr>
          </w:p>
        </w:tc>
        <w:tc>
          <w:tcPr>
            <w:tcW w:w="999" w:type="dxa"/>
            <w:noWrap w:val="0"/>
            <w:vAlign w:val="top"/>
          </w:tcPr>
          <w:p w14:paraId="7FC60E9F">
            <w:pPr>
              <w:spacing w:line="560" w:lineRule="exact"/>
              <w:rPr>
                <w:rFonts w:ascii="Times New Roman" w:hAnsi="Times New Roman" w:cs="Times New Roman"/>
                <w:color w:val="auto"/>
                <w:sz w:val="28"/>
                <w:szCs w:val="28"/>
              </w:rPr>
            </w:pPr>
          </w:p>
        </w:tc>
        <w:tc>
          <w:tcPr>
            <w:tcW w:w="1180" w:type="dxa"/>
            <w:noWrap w:val="0"/>
            <w:vAlign w:val="top"/>
          </w:tcPr>
          <w:p w14:paraId="36F1A049">
            <w:pPr>
              <w:spacing w:line="560" w:lineRule="exact"/>
              <w:rPr>
                <w:rFonts w:ascii="Times New Roman" w:hAnsi="Times New Roman" w:cs="Times New Roman"/>
                <w:color w:val="auto"/>
                <w:sz w:val="28"/>
                <w:szCs w:val="28"/>
              </w:rPr>
            </w:pPr>
          </w:p>
        </w:tc>
      </w:tr>
      <w:tr w14:paraId="18B1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25" w:type="dxa"/>
            <w:noWrap w:val="0"/>
            <w:vAlign w:val="top"/>
          </w:tcPr>
          <w:p w14:paraId="51FC536E">
            <w:pPr>
              <w:spacing w:line="560" w:lineRule="exact"/>
              <w:rPr>
                <w:rFonts w:ascii="Times New Roman" w:hAnsi="Times New Roman" w:cs="Times New Roman"/>
                <w:color w:val="auto"/>
                <w:sz w:val="28"/>
                <w:szCs w:val="28"/>
              </w:rPr>
            </w:pPr>
          </w:p>
        </w:tc>
        <w:tc>
          <w:tcPr>
            <w:tcW w:w="960" w:type="dxa"/>
            <w:noWrap w:val="0"/>
            <w:vAlign w:val="top"/>
          </w:tcPr>
          <w:p w14:paraId="7F436FA3">
            <w:pPr>
              <w:spacing w:line="560" w:lineRule="exact"/>
              <w:rPr>
                <w:rFonts w:ascii="Times New Roman" w:hAnsi="Times New Roman" w:cs="Times New Roman"/>
                <w:color w:val="auto"/>
                <w:sz w:val="28"/>
                <w:szCs w:val="28"/>
              </w:rPr>
            </w:pPr>
          </w:p>
        </w:tc>
        <w:tc>
          <w:tcPr>
            <w:tcW w:w="1632" w:type="dxa"/>
            <w:noWrap w:val="0"/>
            <w:vAlign w:val="top"/>
          </w:tcPr>
          <w:p w14:paraId="0BC99AB0">
            <w:pPr>
              <w:spacing w:line="560" w:lineRule="exact"/>
              <w:rPr>
                <w:rFonts w:ascii="Times New Roman" w:hAnsi="Times New Roman" w:cs="Times New Roman"/>
                <w:color w:val="auto"/>
                <w:sz w:val="28"/>
                <w:szCs w:val="28"/>
              </w:rPr>
            </w:pPr>
          </w:p>
        </w:tc>
        <w:tc>
          <w:tcPr>
            <w:tcW w:w="657" w:type="dxa"/>
            <w:noWrap w:val="0"/>
            <w:vAlign w:val="top"/>
          </w:tcPr>
          <w:p w14:paraId="6FF9ACD6">
            <w:pPr>
              <w:spacing w:line="560" w:lineRule="exact"/>
              <w:rPr>
                <w:rFonts w:ascii="Times New Roman" w:hAnsi="Times New Roman" w:cs="Times New Roman"/>
                <w:color w:val="auto"/>
                <w:sz w:val="28"/>
                <w:szCs w:val="28"/>
              </w:rPr>
            </w:pPr>
          </w:p>
        </w:tc>
        <w:tc>
          <w:tcPr>
            <w:tcW w:w="1152" w:type="dxa"/>
            <w:noWrap w:val="0"/>
            <w:vAlign w:val="top"/>
          </w:tcPr>
          <w:p w14:paraId="29732A97">
            <w:pPr>
              <w:spacing w:line="560" w:lineRule="exact"/>
              <w:rPr>
                <w:rFonts w:ascii="Times New Roman" w:hAnsi="Times New Roman" w:cs="Times New Roman"/>
                <w:color w:val="auto"/>
                <w:sz w:val="28"/>
                <w:szCs w:val="28"/>
              </w:rPr>
            </w:pPr>
          </w:p>
        </w:tc>
        <w:tc>
          <w:tcPr>
            <w:tcW w:w="1646" w:type="dxa"/>
            <w:noWrap w:val="0"/>
            <w:vAlign w:val="top"/>
          </w:tcPr>
          <w:p w14:paraId="24C0AE47">
            <w:pPr>
              <w:spacing w:line="560" w:lineRule="exact"/>
              <w:rPr>
                <w:rFonts w:ascii="Times New Roman" w:hAnsi="Times New Roman" w:cs="Times New Roman"/>
                <w:color w:val="auto"/>
                <w:sz w:val="28"/>
                <w:szCs w:val="28"/>
              </w:rPr>
            </w:pPr>
          </w:p>
        </w:tc>
        <w:tc>
          <w:tcPr>
            <w:tcW w:w="999" w:type="dxa"/>
            <w:noWrap w:val="0"/>
            <w:vAlign w:val="top"/>
          </w:tcPr>
          <w:p w14:paraId="4669F8B5">
            <w:pPr>
              <w:spacing w:line="560" w:lineRule="exact"/>
              <w:rPr>
                <w:rFonts w:ascii="Times New Roman" w:hAnsi="Times New Roman" w:cs="Times New Roman"/>
                <w:color w:val="auto"/>
                <w:sz w:val="28"/>
                <w:szCs w:val="28"/>
              </w:rPr>
            </w:pPr>
          </w:p>
        </w:tc>
        <w:tc>
          <w:tcPr>
            <w:tcW w:w="1180" w:type="dxa"/>
            <w:noWrap w:val="0"/>
            <w:vAlign w:val="top"/>
          </w:tcPr>
          <w:p w14:paraId="52F3ABA5">
            <w:pPr>
              <w:spacing w:line="560" w:lineRule="exact"/>
              <w:rPr>
                <w:rFonts w:ascii="Times New Roman" w:hAnsi="Times New Roman" w:cs="Times New Roman"/>
                <w:color w:val="auto"/>
                <w:sz w:val="28"/>
                <w:szCs w:val="28"/>
              </w:rPr>
            </w:pPr>
          </w:p>
        </w:tc>
      </w:tr>
    </w:tbl>
    <w:p w14:paraId="319CBEBF">
      <w:pPr>
        <w:spacing w:line="560" w:lineRule="exact"/>
        <w:rPr>
          <w:rFonts w:hint="default" w:ascii="Times New Roman" w:hAnsi="Times New Roman" w:eastAsia="仿宋_GB2312" w:cs="Times New Roman"/>
          <w:color w:val="auto"/>
          <w:sz w:val="28"/>
          <w:szCs w:val="28"/>
        </w:rPr>
      </w:pPr>
    </w:p>
    <w:p w14:paraId="11809567">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注：按比选项目内容和评审表要求为准提供有效的证明文件</w:t>
      </w:r>
    </w:p>
    <w:p w14:paraId="752B85B6">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比选申请人名称（盖章）：</w:t>
      </w:r>
    </w:p>
    <w:p w14:paraId="2C09B42F">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法定代表人或授权代表（签名或盖章）：  </w:t>
      </w:r>
    </w:p>
    <w:p w14:paraId="2DE39CE3">
      <w:pPr>
        <w:spacing w:line="560" w:lineRule="exact"/>
        <w:rPr>
          <w:rFonts w:ascii="Times New Roman" w:hAnsi="Times New Roman" w:cs="Times New Roman"/>
          <w:highlight w:val="none"/>
        </w:rPr>
      </w:pP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t>期：</w:t>
      </w:r>
      <w:r>
        <w:rPr>
          <w:rFonts w:hint="default" w:ascii="Times New Roman" w:hAnsi="Times New Roman" w:eastAsia="仿宋_GB2312" w:cs="Times New Roman"/>
          <w:color w:val="auto"/>
          <w:sz w:val="32"/>
          <w:szCs w:val="32"/>
        </w:rPr>
        <w:t xml:space="preserve">                  </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036B">
    <w:pPr>
      <w:spacing w:line="184" w:lineRule="auto"/>
      <w:ind w:firstLine="5964"/>
      <w:rPr>
        <w:rFonts w:ascii="宋体" w:hAnsi="宋体" w:cs="宋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-867410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87DB18">
                          <w:pPr>
                            <w:pStyle w:val="8"/>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68.3pt;height:144pt;width:144pt;mso-position-horizontal:outside;mso-position-horizontal-relative:margin;mso-wrap-style:none;z-index:251664384;mso-width-relative:page;mso-height-relative:page;" filled="f" stroked="f" coordsize="21600,21600" o:gfxdata="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aS7htYAAAAJAQAADwAAAAAAAAABACAAAAAiAAAAZHJz&#10;L2Rvd25yZXYueG1sUEsBAhQAFAAAAAgAh07iQAUt7Y3NAQAApwMAAA4AAAAAAAAAAQAgAAAAJQEA&#10;AGRycy9lMm9Eb2MueG1sUEsFBgAAAAAGAAYAWQEAAGQFAAAAAA==&#10;">
              <v:fill on="f" focussize="0,0"/>
              <v:stroke on="f"/>
              <v:imagedata o:title=""/>
              <o:lock v:ext="edit" aspectratio="f"/>
              <v:textbox inset="0mm,0mm,0mm,0mm" style="mso-fit-shape-to-text:t;">
                <w:txbxContent>
                  <w:p w14:paraId="4787DB18">
                    <w:pPr>
                      <w:pStyle w:val="8"/>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246E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14E65">
                          <w:pPr>
                            <w:pStyle w:val="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214E65">
                    <w:pPr>
                      <w:pStyle w:val="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CE0AE"/>
    <w:multiLevelType w:val="singleLevel"/>
    <w:tmpl w:val="B26CE0AE"/>
    <w:lvl w:ilvl="0" w:tentative="0">
      <w:start w:val="8"/>
      <w:numFmt w:val="decimal"/>
      <w:lvlText w:val="%1."/>
      <w:lvlJc w:val="left"/>
      <w:pPr>
        <w:tabs>
          <w:tab w:val="left" w:pos="312"/>
        </w:tabs>
      </w:pPr>
    </w:lvl>
  </w:abstractNum>
  <w:abstractNum w:abstractNumId="1">
    <w:nsid w:val="DBCC6D52"/>
    <w:multiLevelType w:val="singleLevel"/>
    <w:tmpl w:val="DBCC6D52"/>
    <w:lvl w:ilvl="0" w:tentative="0">
      <w:start w:val="1"/>
      <w:numFmt w:val="decimal"/>
      <w:lvlText w:val="%1."/>
      <w:lvlJc w:val="left"/>
      <w:pPr>
        <w:tabs>
          <w:tab w:val="left" w:pos="312"/>
        </w:tabs>
      </w:pPr>
    </w:lvl>
  </w:abstractNum>
  <w:abstractNum w:abstractNumId="2">
    <w:nsid w:val="7AAA9BE1"/>
    <w:multiLevelType w:val="singleLevel"/>
    <w:tmpl w:val="7AAA9BE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zdjZmU1NjRiNmYzNWRmY2M4ZTk3ZGU1ZjZiZjgifQ=="/>
  </w:docVars>
  <w:rsids>
    <w:rsidRoot w:val="00D420D9"/>
    <w:rsid w:val="001629E1"/>
    <w:rsid w:val="00267356"/>
    <w:rsid w:val="0040425B"/>
    <w:rsid w:val="004F66B5"/>
    <w:rsid w:val="005E0D46"/>
    <w:rsid w:val="00D420D9"/>
    <w:rsid w:val="01B34E22"/>
    <w:rsid w:val="01E07299"/>
    <w:rsid w:val="020007A4"/>
    <w:rsid w:val="028440C8"/>
    <w:rsid w:val="02895B83"/>
    <w:rsid w:val="02A91D81"/>
    <w:rsid w:val="02F959C1"/>
    <w:rsid w:val="032D59D5"/>
    <w:rsid w:val="03EE0393"/>
    <w:rsid w:val="041B0A5C"/>
    <w:rsid w:val="042913CB"/>
    <w:rsid w:val="044A5C22"/>
    <w:rsid w:val="05107A47"/>
    <w:rsid w:val="0584521B"/>
    <w:rsid w:val="0633208D"/>
    <w:rsid w:val="06591635"/>
    <w:rsid w:val="06974AAF"/>
    <w:rsid w:val="06E415DA"/>
    <w:rsid w:val="07794418"/>
    <w:rsid w:val="078D0F73"/>
    <w:rsid w:val="085D0BC9"/>
    <w:rsid w:val="08A55DFE"/>
    <w:rsid w:val="09046E1D"/>
    <w:rsid w:val="0A91799F"/>
    <w:rsid w:val="0AEE0C79"/>
    <w:rsid w:val="0B0E30C9"/>
    <w:rsid w:val="0B561B91"/>
    <w:rsid w:val="0C08400D"/>
    <w:rsid w:val="0D2B7F62"/>
    <w:rsid w:val="0DD93147"/>
    <w:rsid w:val="0E1761ED"/>
    <w:rsid w:val="0E3570B2"/>
    <w:rsid w:val="0EBF27FE"/>
    <w:rsid w:val="0ECC2260"/>
    <w:rsid w:val="0EE51BBB"/>
    <w:rsid w:val="0EEA1757"/>
    <w:rsid w:val="0FCA3416"/>
    <w:rsid w:val="0FEB39D9"/>
    <w:rsid w:val="0FFE633A"/>
    <w:rsid w:val="0FFF56D6"/>
    <w:rsid w:val="102F7D69"/>
    <w:rsid w:val="104F3F68"/>
    <w:rsid w:val="10A5627E"/>
    <w:rsid w:val="10F352F5"/>
    <w:rsid w:val="110036B2"/>
    <w:rsid w:val="11290C3C"/>
    <w:rsid w:val="11A6405B"/>
    <w:rsid w:val="11A86B1B"/>
    <w:rsid w:val="12CC7AF2"/>
    <w:rsid w:val="131879C4"/>
    <w:rsid w:val="137E4DB5"/>
    <w:rsid w:val="146F2E2A"/>
    <w:rsid w:val="14753AB3"/>
    <w:rsid w:val="147765C9"/>
    <w:rsid w:val="154A3D5B"/>
    <w:rsid w:val="154C4F1A"/>
    <w:rsid w:val="15AA7E92"/>
    <w:rsid w:val="16333EEB"/>
    <w:rsid w:val="168B7CC4"/>
    <w:rsid w:val="1778565D"/>
    <w:rsid w:val="17BE7C25"/>
    <w:rsid w:val="180F222F"/>
    <w:rsid w:val="186B56B7"/>
    <w:rsid w:val="195D7884"/>
    <w:rsid w:val="196F11D7"/>
    <w:rsid w:val="198E6266"/>
    <w:rsid w:val="19A54BF8"/>
    <w:rsid w:val="19A74E14"/>
    <w:rsid w:val="19B72B7E"/>
    <w:rsid w:val="1A18361C"/>
    <w:rsid w:val="1A1D44BA"/>
    <w:rsid w:val="1A3A7A37"/>
    <w:rsid w:val="1A8B2040"/>
    <w:rsid w:val="1B5923D6"/>
    <w:rsid w:val="1C1147C7"/>
    <w:rsid w:val="1C232B29"/>
    <w:rsid w:val="1C5172BA"/>
    <w:rsid w:val="1C550B58"/>
    <w:rsid w:val="1C5D5496"/>
    <w:rsid w:val="1D4321AB"/>
    <w:rsid w:val="1D4961E3"/>
    <w:rsid w:val="1D8A252E"/>
    <w:rsid w:val="1E6E4153"/>
    <w:rsid w:val="1EC91389"/>
    <w:rsid w:val="1EF83A1C"/>
    <w:rsid w:val="20484E39"/>
    <w:rsid w:val="20746C50"/>
    <w:rsid w:val="208A235A"/>
    <w:rsid w:val="20ED6A19"/>
    <w:rsid w:val="210C09EC"/>
    <w:rsid w:val="21CF4F08"/>
    <w:rsid w:val="21D51EED"/>
    <w:rsid w:val="220E2D40"/>
    <w:rsid w:val="224110D7"/>
    <w:rsid w:val="23306AD2"/>
    <w:rsid w:val="235325AB"/>
    <w:rsid w:val="23863CED"/>
    <w:rsid w:val="239A6144"/>
    <w:rsid w:val="23A61C99"/>
    <w:rsid w:val="23D06D16"/>
    <w:rsid w:val="240D455E"/>
    <w:rsid w:val="25124938"/>
    <w:rsid w:val="251A1F8F"/>
    <w:rsid w:val="25DC1CC4"/>
    <w:rsid w:val="26094E19"/>
    <w:rsid w:val="26313770"/>
    <w:rsid w:val="26CE7550"/>
    <w:rsid w:val="29F80D74"/>
    <w:rsid w:val="2B1F2839"/>
    <w:rsid w:val="2BD82C0B"/>
    <w:rsid w:val="2BF85EB0"/>
    <w:rsid w:val="2BFA701E"/>
    <w:rsid w:val="2C54253F"/>
    <w:rsid w:val="2C723060"/>
    <w:rsid w:val="2CB50E59"/>
    <w:rsid w:val="2D045637"/>
    <w:rsid w:val="2E04418C"/>
    <w:rsid w:val="2E293BF2"/>
    <w:rsid w:val="2E2D17D3"/>
    <w:rsid w:val="2EB07460"/>
    <w:rsid w:val="2EE149CB"/>
    <w:rsid w:val="2F43754B"/>
    <w:rsid w:val="2F875074"/>
    <w:rsid w:val="2FF82B89"/>
    <w:rsid w:val="307A0735"/>
    <w:rsid w:val="30AE4DF7"/>
    <w:rsid w:val="30FF6D0B"/>
    <w:rsid w:val="319C67C8"/>
    <w:rsid w:val="31B42291"/>
    <w:rsid w:val="32083D0E"/>
    <w:rsid w:val="332C406F"/>
    <w:rsid w:val="338813BB"/>
    <w:rsid w:val="33CF11D7"/>
    <w:rsid w:val="33D64ADF"/>
    <w:rsid w:val="345455F9"/>
    <w:rsid w:val="348A1163"/>
    <w:rsid w:val="351D5B33"/>
    <w:rsid w:val="35AD335B"/>
    <w:rsid w:val="361B02C4"/>
    <w:rsid w:val="37265173"/>
    <w:rsid w:val="38BB6288"/>
    <w:rsid w:val="39837B1F"/>
    <w:rsid w:val="39875FF2"/>
    <w:rsid w:val="39EB6200"/>
    <w:rsid w:val="39FB6693"/>
    <w:rsid w:val="3AAC1615"/>
    <w:rsid w:val="3AD673F3"/>
    <w:rsid w:val="3CA7645D"/>
    <w:rsid w:val="3D012AA3"/>
    <w:rsid w:val="3D670293"/>
    <w:rsid w:val="3E1D1B5D"/>
    <w:rsid w:val="3E344DBE"/>
    <w:rsid w:val="3ED930B3"/>
    <w:rsid w:val="3F485EA2"/>
    <w:rsid w:val="3F625175"/>
    <w:rsid w:val="40067B8B"/>
    <w:rsid w:val="409C2D4C"/>
    <w:rsid w:val="40E50BDB"/>
    <w:rsid w:val="416C64C7"/>
    <w:rsid w:val="417159D3"/>
    <w:rsid w:val="437E00E5"/>
    <w:rsid w:val="43855AC4"/>
    <w:rsid w:val="44217E07"/>
    <w:rsid w:val="44AE67A8"/>
    <w:rsid w:val="44DF6848"/>
    <w:rsid w:val="450F36EA"/>
    <w:rsid w:val="471748B1"/>
    <w:rsid w:val="472263D7"/>
    <w:rsid w:val="4924528A"/>
    <w:rsid w:val="49850880"/>
    <w:rsid w:val="499A379E"/>
    <w:rsid w:val="4A9C4DDB"/>
    <w:rsid w:val="4B7C78E8"/>
    <w:rsid w:val="4C4C1669"/>
    <w:rsid w:val="4C6A7458"/>
    <w:rsid w:val="4DA905E5"/>
    <w:rsid w:val="4DD202D7"/>
    <w:rsid w:val="4DEB47EC"/>
    <w:rsid w:val="4E6879C7"/>
    <w:rsid w:val="4EDB63EB"/>
    <w:rsid w:val="4F3361E2"/>
    <w:rsid w:val="50B228D0"/>
    <w:rsid w:val="512378F9"/>
    <w:rsid w:val="51A11B6E"/>
    <w:rsid w:val="51D610EC"/>
    <w:rsid w:val="52006417"/>
    <w:rsid w:val="52363473"/>
    <w:rsid w:val="5255444C"/>
    <w:rsid w:val="534B3DA2"/>
    <w:rsid w:val="53CE195D"/>
    <w:rsid w:val="54482775"/>
    <w:rsid w:val="55041D85"/>
    <w:rsid w:val="551F005D"/>
    <w:rsid w:val="554747DA"/>
    <w:rsid w:val="557F21C6"/>
    <w:rsid w:val="55CC1183"/>
    <w:rsid w:val="55E30C85"/>
    <w:rsid w:val="561D671B"/>
    <w:rsid w:val="563D1AB3"/>
    <w:rsid w:val="571C20AD"/>
    <w:rsid w:val="579C7ADA"/>
    <w:rsid w:val="57CB57BA"/>
    <w:rsid w:val="5BFD3468"/>
    <w:rsid w:val="5C292E8C"/>
    <w:rsid w:val="5CDF79EE"/>
    <w:rsid w:val="5D261179"/>
    <w:rsid w:val="5D4813C2"/>
    <w:rsid w:val="5D8A15D3"/>
    <w:rsid w:val="5DF41277"/>
    <w:rsid w:val="5E1B7E32"/>
    <w:rsid w:val="5E7D29FE"/>
    <w:rsid w:val="5E8D2A1A"/>
    <w:rsid w:val="5EC23124"/>
    <w:rsid w:val="5F0063E2"/>
    <w:rsid w:val="5F366A5E"/>
    <w:rsid w:val="5F546472"/>
    <w:rsid w:val="5F6E604F"/>
    <w:rsid w:val="601C5F42"/>
    <w:rsid w:val="607B695E"/>
    <w:rsid w:val="60A105EE"/>
    <w:rsid w:val="60E26F17"/>
    <w:rsid w:val="610A2B60"/>
    <w:rsid w:val="61181506"/>
    <w:rsid w:val="62AF39BF"/>
    <w:rsid w:val="62CA6624"/>
    <w:rsid w:val="630006BE"/>
    <w:rsid w:val="64CC7CFB"/>
    <w:rsid w:val="655E1F36"/>
    <w:rsid w:val="659D21F5"/>
    <w:rsid w:val="668D4017"/>
    <w:rsid w:val="66BD00C4"/>
    <w:rsid w:val="681757CB"/>
    <w:rsid w:val="681A18DB"/>
    <w:rsid w:val="68876CB6"/>
    <w:rsid w:val="68E22E25"/>
    <w:rsid w:val="68F17E65"/>
    <w:rsid w:val="69290E92"/>
    <w:rsid w:val="69707D01"/>
    <w:rsid w:val="69990F25"/>
    <w:rsid w:val="6A350E4D"/>
    <w:rsid w:val="6A3D5D54"/>
    <w:rsid w:val="6A8119DB"/>
    <w:rsid w:val="6A865F5A"/>
    <w:rsid w:val="6BA17A5A"/>
    <w:rsid w:val="6C240F7A"/>
    <w:rsid w:val="6CB57E24"/>
    <w:rsid w:val="6CC26893"/>
    <w:rsid w:val="6E414065"/>
    <w:rsid w:val="6E8443EE"/>
    <w:rsid w:val="6E971ED7"/>
    <w:rsid w:val="6F3E6474"/>
    <w:rsid w:val="6F7B22F8"/>
    <w:rsid w:val="705F07D2"/>
    <w:rsid w:val="70626515"/>
    <w:rsid w:val="70B7572E"/>
    <w:rsid w:val="70FA70EB"/>
    <w:rsid w:val="71290DE0"/>
    <w:rsid w:val="716C4D14"/>
    <w:rsid w:val="71867FE1"/>
    <w:rsid w:val="71AD1A11"/>
    <w:rsid w:val="72982682"/>
    <w:rsid w:val="72FB4C14"/>
    <w:rsid w:val="730833A3"/>
    <w:rsid w:val="73A5023A"/>
    <w:rsid w:val="7433708E"/>
    <w:rsid w:val="759E1D9D"/>
    <w:rsid w:val="75E04CC7"/>
    <w:rsid w:val="7655689B"/>
    <w:rsid w:val="765C68D8"/>
    <w:rsid w:val="77043E82"/>
    <w:rsid w:val="77277B70"/>
    <w:rsid w:val="779B698A"/>
    <w:rsid w:val="78A3591C"/>
    <w:rsid w:val="79116D2A"/>
    <w:rsid w:val="79A12D07"/>
    <w:rsid w:val="7A0F58CD"/>
    <w:rsid w:val="7AB116C9"/>
    <w:rsid w:val="7B137904"/>
    <w:rsid w:val="7C7F3FAA"/>
    <w:rsid w:val="DFAF4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spacing w:line="360" w:lineRule="auto"/>
      <w:ind w:left="181" w:firstLine="420"/>
    </w:pPr>
    <w:rPr>
      <w:rFonts w:ascii="Times New Roman" w:hAnsi="Times New Roman" w:eastAsia="宋体" w:cs="Times New Roman"/>
      <w:szCs w:val="20"/>
    </w:rPr>
  </w:style>
  <w:style w:type="paragraph" w:styleId="5">
    <w:name w:val="annotation text"/>
    <w:basedOn w:val="1"/>
    <w:qFormat/>
    <w:uiPriority w:val="0"/>
    <w:pPr>
      <w:jc w:val="left"/>
    </w:pPr>
  </w:style>
  <w:style w:type="paragraph" w:styleId="6">
    <w:name w:val="Body Text"/>
    <w:basedOn w:val="1"/>
    <w:next w:val="1"/>
    <w:qFormat/>
    <w:uiPriority w:val="99"/>
    <w:pPr>
      <w:spacing w:line="360" w:lineRule="auto"/>
    </w:pPr>
    <w:rPr>
      <w:szCs w:val="20"/>
    </w:rPr>
  </w:style>
  <w:style w:type="paragraph" w:styleId="7">
    <w:name w:val="Plain Text"/>
    <w:basedOn w:val="1"/>
    <w:qFormat/>
    <w:uiPriority w:val="99"/>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cs="宋体"/>
      <w:kern w:val="0"/>
      <w:szCs w:val="20"/>
    </w:rPr>
  </w:style>
  <w:style w:type="character" w:customStyle="1" w:styleId="15">
    <w:name w:val="ca-12"/>
    <w:qFormat/>
    <w:uiPriority w:val="0"/>
    <w:rPr>
      <w:rFonts w:eastAsia="宋体" w:cs="Times New Roman"/>
      <w:kern w:val="2"/>
      <w:sz w:val="24"/>
      <w:szCs w:val="24"/>
      <w:lang w:val="en-US" w:eastAsia="zh-CN" w:bidi="ar-SA"/>
    </w:rPr>
  </w:style>
  <w:style w:type="paragraph" w:customStyle="1" w:styleId="16">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7">
    <w:name w:val="纯文本_0_0"/>
    <w:basedOn w:val="18"/>
    <w:unhideWhenUsed/>
    <w:qFormat/>
    <w:uiPriority w:val="0"/>
    <w:pPr>
      <w:widowControl/>
      <w:jc w:val="left"/>
    </w:pPr>
    <w:rPr>
      <w:rFonts w:ascii="宋体" w:hAnsi="Courier New" w:eastAsia="宋体"/>
      <w:kern w:val="0"/>
      <w:sz w:val="20"/>
      <w:szCs w:val="21"/>
    </w:rPr>
  </w:style>
  <w:style w:type="paragraph" w:customStyle="1" w:styleId="18">
    <w:name w:val="正文_0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2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纯文本_1"/>
    <w:basedOn w:val="21"/>
    <w:unhideWhenUsed/>
    <w:qFormat/>
    <w:uiPriority w:val="0"/>
    <w:pPr>
      <w:widowControl/>
      <w:jc w:val="left"/>
    </w:pPr>
    <w:rPr>
      <w:rFonts w:ascii="宋体" w:hAnsi="Courier New" w:eastAsia="宋体"/>
      <w:kern w:val="0"/>
      <w:sz w:val="20"/>
      <w:szCs w:val="21"/>
    </w:rPr>
  </w:style>
  <w:style w:type="paragraph" w:customStyle="1" w:styleId="2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1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59</Pages>
  <Words>2239</Words>
  <Characters>2487</Characters>
  <Lines>94</Lines>
  <Paragraphs>26</Paragraphs>
  <TotalTime>1</TotalTime>
  <ScaleCrop>false</ScaleCrop>
  <LinksUpToDate>false</LinksUpToDate>
  <CharactersWithSpaces>2623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2024-02-08T10:41:00Z</dcterms:created>
  <dc:creator>SBK</dc:creator>
  <cp:lastModifiedBy>刘碧晴</cp:lastModifiedBy>
  <dcterms:modified xsi:type="dcterms:W3CDTF">2025-03-07T06:31:22Z</dcterms:modified>
  <dc:title>2025年广州市东升医院义齿加工采购项目采购需求书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eyJoZGlkIjoiMDE4NjI1YjMxOWExODE2YTczYTE5N2EyMTc0MDZjNzYiLCJ1c2VySWQiOiIzMjQ3NDM4NDEifQ==</vt:lpwstr>
  </property>
  <property fmtid="{D5CDD505-2E9C-101B-9397-08002B2CF9AE}" pid="4" name="ICV">
    <vt:lpwstr>047C5D8CF7E944D88F1BA29F180F6C5A_13</vt:lpwstr>
  </property>
</Properties>
</file>